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default" w:ascii="Times New Roman" w:hAnsi="Times New Roman" w:eastAsia="华文中宋" w:cs="Times New Roman"/>
          <w:b/>
          <w:bCs w:val="0"/>
          <w:i w:val="0"/>
          <w:cap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华文中宋" w:cs="Times New Roman"/>
          <w:b/>
          <w:bCs w:val="0"/>
          <w:i w:val="0"/>
          <w:cap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  <w:t>上海市宝山区</w:t>
      </w:r>
      <w:r>
        <w:rPr>
          <w:rFonts w:hint="eastAsia" w:ascii="Times New Roman" w:hAnsi="Times New Roman" w:eastAsia="华文中宋" w:cs="Times New Roman"/>
          <w:b/>
          <w:bCs w:val="0"/>
          <w:i w:val="0"/>
          <w:cap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  <w:t>司法局</w:t>
      </w:r>
      <w:r>
        <w:rPr>
          <w:rFonts w:hint="default" w:ascii="Times New Roman" w:hAnsi="Times New Roman" w:eastAsia="华文中宋" w:cs="Times New Roman"/>
          <w:b/>
          <w:bCs w:val="0"/>
          <w:i w:val="0"/>
          <w:cap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  <w:t>2021年政府信息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华文中宋" w:cs="Times New Roman"/>
          <w:b/>
          <w:bCs w:val="0"/>
          <w:i w:val="0"/>
          <w:cap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  <w:t>公开工作年度报告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一、总体情况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202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年宝山区司法局严格按照《中华人民共和国政府信息公开条例》和《上海市政府信息公开规定》要求，坚持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以“公开为常态，不公开为例外”的原则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，完善工作机制，强化制度保障，规范公开内容和程序，不断推进政府信息公开工作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，现将公开情况汇报如下：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2021年度，</w:t>
      </w:r>
      <w:r>
        <w:rPr>
          <w:rFonts w:hint="eastAsia" w:hAnsi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通过宝山区人民政府门户网站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主动公开信息70条，收到依申请公开信息3条，均已在规定时间进行了答复。不断加强新媒体平台建设，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依托“宝山区司法局”微信公众号，综合运用新闻报道、以案说法、政策图解、视频宣传等多种形式，共公开信息153篇。</w:t>
      </w:r>
      <w:r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32"/>
          <w:lang w:val="en-US" w:eastAsia="zh-CN" w:bidi="ar-SA"/>
        </w:rPr>
        <w:t>公开内容逐步覆盖权力运行全流程、政务服务全过程，公开实效进一步提升。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二、主动公开政府信息情况</w:t>
      </w:r>
    </w:p>
    <w:tbl>
      <w:tblPr>
        <w:tblStyle w:val="6"/>
        <w:tblpPr w:leftFromText="180" w:rightFromText="180" w:vertAnchor="text" w:horzAnchor="page" w:tblpX="1394" w:tblpY="143"/>
        <w:tblOverlap w:val="never"/>
        <w:tblW w:w="948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1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48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1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48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04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04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48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04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04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04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48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048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048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320" w:firstLineChars="100"/>
        <w:jc w:val="both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三、收到和处理政府信息公开申请情况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tbl>
      <w:tblPr>
        <w:tblStyle w:val="6"/>
        <w:tblW w:w="97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998" w:type="dxa"/>
            <w:gridSpan w:val="7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714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570" w:type="dxa"/>
            <w:gridSpan w:val="5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714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714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714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50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hint="eastAsia" w:ascii="Calibri" w:hAnsi="Calibri" w:cs="Calibri" w:eastAsiaTheme="minorEastAsia"/>
                <w:b w:val="0"/>
                <w:bCs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hint="eastAsia" w:ascii="Calibri" w:hAnsi="Calibri" w:cs="Calibri" w:eastAsiaTheme="minorEastAsia"/>
                <w:b w:val="0"/>
                <w:bCs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hint="eastAsia" w:ascii="Calibri" w:hAnsi="Calibri" w:cs="Calibri" w:eastAsiaTheme="minorEastAsia"/>
                <w:b w:val="0"/>
                <w:bCs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hint="eastAsia" w:ascii="Calibri" w:hAnsi="Calibri" w:cs="Calibri" w:eastAsiaTheme="minorEastAsia"/>
                <w:b w:val="0"/>
                <w:bCs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36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hint="eastAsia" w:ascii="Calibri" w:hAnsi="Calibri" w:cs="Calibri" w:eastAsiaTheme="minorEastAsia"/>
                <w:b w:val="0"/>
                <w:bCs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hint="eastAsia" w:ascii="Calibri" w:hAnsi="Calibri" w:cs="Calibri" w:eastAsiaTheme="minorEastAsia"/>
                <w:b w:val="0"/>
                <w:bCs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436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hint="eastAsia" w:ascii="Calibri" w:hAnsi="Calibri" w:cs="Calibri" w:eastAsiaTheme="minorEastAsia"/>
                <w:b w:val="0"/>
                <w:bCs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hint="eastAsia" w:ascii="Calibri" w:hAnsi="Calibri" w:cs="Calibri" w:eastAsiaTheme="minorEastAsia"/>
                <w:b w:val="0"/>
                <w:bCs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959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406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hint="eastAsia" w:ascii="Calibri" w:hAnsi="Calibri" w:cs="Calibri" w:eastAsiaTheme="minorEastAsia"/>
                <w:b w:val="0"/>
                <w:bCs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hint="eastAsia" w:ascii="Calibri" w:hAnsi="Calibri" w:cs="Calibri" w:eastAsiaTheme="minorEastAsia"/>
                <w:b w:val="0"/>
                <w:bCs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959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3406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hint="eastAsia" w:ascii="Calibri" w:hAnsi="Calibri" w:cs="Calibri" w:eastAsiaTheme="minorEastAsia"/>
                <w:b w:val="0"/>
                <w:bCs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hint="eastAsia" w:ascii="Calibri" w:hAnsi="Calibri" w:cs="Calibri" w:eastAsiaTheme="minorEastAsia"/>
                <w:b w:val="0"/>
                <w:bCs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959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3406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hint="eastAsia" w:ascii="Calibri" w:hAnsi="Calibri" w:cs="Calibri" w:eastAsiaTheme="minorEastAsia"/>
                <w:b w:val="0"/>
                <w:bCs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hint="eastAsia" w:ascii="Calibri" w:hAnsi="Calibri" w:cs="Calibri" w:eastAsiaTheme="minorEastAsia"/>
                <w:b w:val="0"/>
                <w:bCs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959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3406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hint="eastAsia" w:ascii="Calibri" w:hAnsi="Calibri" w:cs="Calibri" w:eastAsiaTheme="minorEastAsia"/>
                <w:b w:val="0"/>
                <w:bCs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hint="eastAsia" w:ascii="Calibri" w:hAnsi="Calibri" w:cs="Calibri" w:eastAsiaTheme="minorEastAsia"/>
                <w:b w:val="0"/>
                <w:bCs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959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3406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hint="eastAsia" w:ascii="Calibri" w:hAnsi="Calibri" w:cs="Calibri" w:eastAsiaTheme="minorEastAsia"/>
                <w:b w:val="0"/>
                <w:bCs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hint="eastAsia" w:ascii="Calibri" w:hAnsi="Calibri" w:cs="Calibri" w:eastAsiaTheme="minorEastAsia"/>
                <w:b w:val="0"/>
                <w:bCs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959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3406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hint="eastAsia" w:ascii="Calibri" w:hAnsi="Calibri" w:cs="Calibri" w:eastAsiaTheme="minorEastAsia"/>
                <w:b w:val="0"/>
                <w:bCs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hint="eastAsia" w:ascii="Calibri" w:hAnsi="Calibri" w:cs="Calibri" w:eastAsiaTheme="minorEastAsia"/>
                <w:b w:val="0"/>
                <w:bCs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959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3406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hint="eastAsia" w:ascii="Calibri" w:hAnsi="Calibri" w:cs="Calibri" w:eastAsiaTheme="minorEastAsia"/>
                <w:b w:val="0"/>
                <w:bCs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hint="eastAsia" w:ascii="Calibri" w:hAnsi="Calibri" w:cs="Calibri" w:eastAsiaTheme="minorEastAsia"/>
                <w:b w:val="0"/>
                <w:bCs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959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3406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hint="eastAsia" w:ascii="Calibri" w:hAnsi="Calibri" w:cs="Calibri" w:eastAsiaTheme="minorEastAsia"/>
                <w:b w:val="0"/>
                <w:bCs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hint="eastAsia" w:ascii="Calibri" w:hAnsi="Calibri" w:cs="Calibri" w:eastAsiaTheme="minorEastAsia"/>
                <w:b w:val="0"/>
                <w:bCs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959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406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hint="eastAsia" w:ascii="Calibri" w:hAnsi="Calibri" w:cs="Calibri" w:eastAsiaTheme="minorEastAsia"/>
                <w:b w:val="0"/>
                <w:bCs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hint="eastAsia" w:ascii="Calibri" w:hAnsi="Calibri" w:cs="Calibri" w:eastAsiaTheme="minorEastAsia"/>
                <w:b w:val="0"/>
                <w:bCs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959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3406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hint="eastAsia" w:ascii="Calibri" w:hAnsi="Calibri" w:cs="Calibri" w:eastAsiaTheme="minorEastAsia"/>
                <w:b w:val="0"/>
                <w:bCs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hint="eastAsia" w:ascii="Calibri" w:hAnsi="Calibri" w:cs="Calibri" w:eastAsiaTheme="minorEastAsia"/>
                <w:b w:val="0"/>
                <w:bCs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959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3406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hint="eastAsia" w:ascii="Calibri" w:hAnsi="Calibri" w:cs="Calibri" w:eastAsiaTheme="minorEastAsia"/>
                <w:b w:val="0"/>
                <w:bCs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hint="eastAsia" w:ascii="Calibri" w:hAnsi="Calibri" w:cs="Calibri" w:eastAsiaTheme="minorEastAsia"/>
                <w:b w:val="0"/>
                <w:bCs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959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406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hint="eastAsia" w:ascii="Calibri" w:hAnsi="Calibri" w:cs="Calibri" w:eastAsiaTheme="minorEastAsia"/>
                <w:b w:val="0"/>
                <w:bCs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hint="eastAsia" w:ascii="Calibri" w:hAnsi="Calibri" w:cs="Calibri" w:eastAsiaTheme="minorEastAsia"/>
                <w:b w:val="0"/>
                <w:bCs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959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3406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hint="eastAsia" w:ascii="Calibri" w:hAnsi="Calibri" w:cs="Calibri" w:eastAsiaTheme="minorEastAsia"/>
                <w:b w:val="0"/>
                <w:bCs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hint="eastAsia" w:ascii="Calibri" w:hAnsi="Calibri" w:cs="Calibri" w:eastAsiaTheme="minorEastAsia"/>
                <w:b w:val="0"/>
                <w:bCs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959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3406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hint="eastAsia" w:ascii="Calibri" w:hAnsi="Calibri" w:cs="Calibri" w:eastAsiaTheme="minorEastAsia"/>
                <w:b w:val="0"/>
                <w:bCs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hint="eastAsia" w:ascii="Calibri" w:hAnsi="Calibri" w:cs="Calibri" w:eastAsiaTheme="minorEastAsia"/>
                <w:b w:val="0"/>
                <w:bCs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959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3406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hint="eastAsia" w:ascii="Calibri" w:hAnsi="Calibri" w:cs="Calibri" w:eastAsiaTheme="minorEastAsia"/>
                <w:b w:val="0"/>
                <w:bCs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hint="eastAsia" w:ascii="Calibri" w:hAnsi="Calibri" w:cs="Calibri" w:eastAsiaTheme="minorEastAsia"/>
                <w:b w:val="0"/>
                <w:bCs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85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959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340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hint="eastAsia" w:ascii="Calibri" w:hAnsi="Calibri" w:cs="Calibri" w:eastAsiaTheme="minorEastAsia"/>
                <w:b w:val="0"/>
                <w:bCs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hint="eastAsia" w:ascii="Calibri" w:hAnsi="Calibri" w:cs="Calibri" w:eastAsiaTheme="minorEastAsia"/>
                <w:b w:val="0"/>
                <w:bCs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959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40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hint="eastAsia" w:ascii="Calibri" w:hAnsi="Calibri" w:cs="Calibri" w:eastAsiaTheme="minorEastAsia"/>
                <w:b w:val="0"/>
                <w:bCs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hint="eastAsia" w:ascii="Calibri" w:hAnsi="Calibri" w:cs="Calibri" w:eastAsiaTheme="minorEastAsia"/>
                <w:b w:val="0"/>
                <w:bCs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959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340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hint="eastAsia" w:ascii="Calibri" w:hAnsi="Calibri" w:cs="Calibri" w:eastAsiaTheme="minorEastAsia"/>
                <w:b w:val="0"/>
                <w:bCs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hint="eastAsia" w:ascii="Calibri" w:hAnsi="Calibri" w:cs="Calibri" w:eastAsiaTheme="minorEastAsia"/>
                <w:b w:val="0"/>
                <w:bCs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959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340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hint="eastAsia" w:ascii="Calibri" w:hAnsi="Calibri" w:cs="Calibri" w:eastAsiaTheme="minorEastAsia"/>
                <w:b w:val="0"/>
                <w:bCs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hint="eastAsia" w:ascii="Calibri" w:hAnsi="Calibri" w:cs="Calibri" w:eastAsiaTheme="minorEastAsia"/>
                <w:b w:val="0"/>
                <w:bCs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436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hint="eastAsia" w:ascii="Calibri" w:hAnsi="Calibri" w:cs="Calibri" w:eastAsiaTheme="minorEastAsia"/>
                <w:b w:val="0"/>
                <w:bCs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hint="eastAsia" w:ascii="Calibri" w:hAnsi="Calibri" w:cs="Calibri" w:eastAsiaTheme="minorEastAsia"/>
                <w:b w:val="0"/>
                <w:bCs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hint="eastAsia" w:ascii="Calibri" w:hAnsi="Calibri" w:cs="Calibri" w:eastAsiaTheme="minorEastAsia"/>
                <w:b w:val="0"/>
                <w:bCs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eastAsia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cs="Calibri" w:eastAsiaTheme="minorEastAsia"/>
                <w:b w:val="0"/>
                <w:bCs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四、政府信息公开行政复议、行政诉讼情况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tbl>
      <w:tblPr>
        <w:tblStyle w:val="6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宋体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五、存在的主要问题及改进情况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2021年，宝山区司法局政府信息公开工作取得了一定成效，但仍然存在许多不足，如信息公开基础工作不够扎实，信息公开队伍建设仍需提升等问题。针对上述问题，我局将会健全政务公开工作机制，认真做好门户网站和新媒体平台政务信息公开发布工作，确保发布信息准确、及时，切实保障群众的知情权；同时，努力提高信息公开工作人员业务能力和水平，以适应信息公开工作新形势，新任务的需要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六、其他需要报告的事项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2021年本单位未发生政府信息公开收费情况。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altName w:val="方正楷体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0855CD"/>
    <w:rsid w:val="0ADCC76F"/>
    <w:rsid w:val="147D288C"/>
    <w:rsid w:val="1FBB41FA"/>
    <w:rsid w:val="22FB3CBF"/>
    <w:rsid w:val="25A167E1"/>
    <w:rsid w:val="28175E57"/>
    <w:rsid w:val="2D173B0D"/>
    <w:rsid w:val="2FBD4BD4"/>
    <w:rsid w:val="31593072"/>
    <w:rsid w:val="31BF9F65"/>
    <w:rsid w:val="33F766EE"/>
    <w:rsid w:val="37FE1CCE"/>
    <w:rsid w:val="3BFF1357"/>
    <w:rsid w:val="56B836C6"/>
    <w:rsid w:val="5C9304B0"/>
    <w:rsid w:val="5F47113F"/>
    <w:rsid w:val="5FEF156B"/>
    <w:rsid w:val="64D51F48"/>
    <w:rsid w:val="6BFFF13F"/>
    <w:rsid w:val="6DF1E8C7"/>
    <w:rsid w:val="6F6B2539"/>
    <w:rsid w:val="6FFDCF15"/>
    <w:rsid w:val="71D11FC8"/>
    <w:rsid w:val="775F761B"/>
    <w:rsid w:val="778B3DD7"/>
    <w:rsid w:val="7ACE6C6C"/>
    <w:rsid w:val="7E5C0574"/>
    <w:rsid w:val="7EB43DD8"/>
    <w:rsid w:val="7F5F6A78"/>
    <w:rsid w:val="7F7F503A"/>
    <w:rsid w:val="7FEA72E5"/>
    <w:rsid w:val="B7DFD457"/>
    <w:rsid w:val="BFFFEC2C"/>
    <w:rsid w:val="C3FC47E4"/>
    <w:rsid w:val="CBDFDC04"/>
    <w:rsid w:val="D7EFF8EA"/>
    <w:rsid w:val="DAE918BA"/>
    <w:rsid w:val="DC7ACEAC"/>
    <w:rsid w:val="F3EFF688"/>
    <w:rsid w:val="F7BFAF42"/>
    <w:rsid w:val="F7CBF76C"/>
    <w:rsid w:val="FCFF6381"/>
    <w:rsid w:val="FFBFF0F8"/>
    <w:rsid w:val="FFFF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3"/>
    <w:basedOn w:val="1"/>
    <w:next w:val="1"/>
    <w:semiHidden/>
    <w:qFormat/>
    <w:uiPriority w:val="0"/>
    <w:pPr>
      <w:jc w:val="both"/>
    </w:pPr>
    <w:rPr>
      <w:rFonts w:ascii="仿宋_GB2312" w:hAnsi="仿宋" w:eastAsia="仿宋_GB2312" w:cs="仿宋"/>
      <w:b/>
      <w:color w:val="auto"/>
      <w:kern w:val="2"/>
      <w:sz w:val="32"/>
      <w:szCs w:val="32"/>
      <w:lang w:val="en-US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1762</Words>
  <Characters>1844</Characters>
  <Lines>0</Lines>
  <Paragraphs>0</Paragraphs>
  <TotalTime>59</TotalTime>
  <ScaleCrop>false</ScaleCrop>
  <LinksUpToDate>false</LinksUpToDate>
  <CharactersWithSpaces>2070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2014-11-01T20:08:00Z</dcterms:created>
  <dc:creator>y</dc:creator>
  <cp:lastModifiedBy>好名字容易记</cp:lastModifiedBy>
  <cp:lastPrinted>2022-01-13T22:42:00Z</cp:lastPrinted>
  <dcterms:modified xsi:type="dcterms:W3CDTF">2022-01-19T15:48:05Z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