
<file path=[Content_Types].xml><?xml version="1.0" encoding="utf-8"?>
<Types xmlns="http://schemas.openxmlformats.org/package/2006/content-types">
  <Default Extension="wmf" ContentType="image/x-w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B6F933">
      <w:pPr>
        <w:spacing w:line="360" w:lineRule="exact"/>
        <w:jc w:val="center"/>
        <w:rPr>
          <w:rFonts w:hint="eastAsia" w:ascii="黑体" w:eastAsia="黑体"/>
          <w:b/>
          <w:sz w:val="36"/>
          <w:szCs w:val="36"/>
        </w:rPr>
      </w:pPr>
      <w:r>
        <w:rPr>
          <w:rFonts w:hint="eastAsia" w:ascii="黑体" w:eastAsia="黑体"/>
          <w:b/>
          <w:sz w:val="36"/>
          <w:szCs w:val="36"/>
          <w:lang w:val="en-US" w:eastAsia="zh-CN"/>
        </w:rPr>
        <w:t xml:space="preserve"> </w:t>
      </w:r>
      <w:r>
        <w:rPr>
          <w:rFonts w:hint="eastAsia" w:ascii="黑体" w:eastAsia="黑体"/>
          <w:b/>
          <w:sz w:val="36"/>
          <w:szCs w:val="36"/>
        </w:rPr>
        <w:t>网上公示表单</w:t>
      </w:r>
    </w:p>
    <w:p w14:paraId="3DECEA35">
      <w:pPr>
        <w:spacing w:line="360" w:lineRule="exact"/>
        <w:jc w:val="center"/>
        <w:rPr>
          <w:rFonts w:hint="eastAsia" w:ascii="黑体" w:eastAsia="黑体"/>
          <w:b/>
          <w:sz w:val="36"/>
          <w:szCs w:val="36"/>
        </w:rPr>
      </w:pPr>
    </w:p>
    <w:tbl>
      <w:tblPr>
        <w:tblStyle w:val="5"/>
        <w:tblW w:w="932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0"/>
        <w:gridCol w:w="7330"/>
      </w:tblGrid>
      <w:tr w14:paraId="55A07A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3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218BC0A2">
            <w:pPr>
              <w:widowControl/>
              <w:spacing w:line="360" w:lineRule="exact"/>
              <w:jc w:val="center"/>
              <w:rPr>
                <w:rFonts w:hint="eastAsia" w:ascii="黑体" w:hAnsi="宋体" w:eastAsia="黑体" w:cs="宋体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spacing w:val="23"/>
                <w:kern w:val="0"/>
                <w:szCs w:val="21"/>
              </w:rPr>
              <w:t>网上公示（含公告）报送</w:t>
            </w:r>
            <w:r>
              <w:rPr>
                <w:rFonts w:hint="eastAsia" w:ascii="黑体" w:hAnsi="宋体" w:eastAsia="黑体" w:cs="宋体"/>
                <w:spacing w:val="4"/>
                <w:kern w:val="0"/>
                <w:szCs w:val="21"/>
              </w:rPr>
              <w:t>单</w:t>
            </w:r>
          </w:p>
        </w:tc>
      </w:tr>
      <w:tr w14:paraId="0D9599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19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4FE399AE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建设单位</w:t>
            </w:r>
          </w:p>
        </w:tc>
        <w:tc>
          <w:tcPr>
            <w:tcW w:w="7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2B7E93">
            <w:pPr>
              <w:widowControl/>
              <w:jc w:val="left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</w:rPr>
              <w:t>上海市宝山区</w:t>
            </w:r>
            <w:r>
              <w:rPr>
                <w:rFonts w:hint="eastAsia"/>
                <w:szCs w:val="21"/>
                <w:lang w:eastAsia="zh-CN"/>
              </w:rPr>
              <w:t>罗溪花苑</w:t>
            </w:r>
            <w:r>
              <w:rPr>
                <w:rFonts w:hint="eastAsia"/>
                <w:szCs w:val="21"/>
              </w:rPr>
              <w:t>第三届业主委员会</w:t>
            </w:r>
          </w:p>
        </w:tc>
      </w:tr>
      <w:tr w14:paraId="24D733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9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7B3F34BA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项目名称</w:t>
            </w:r>
          </w:p>
        </w:tc>
        <w:tc>
          <w:tcPr>
            <w:tcW w:w="7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D5916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上海市宝山区</w:t>
            </w:r>
            <w:r>
              <w:rPr>
                <w:rFonts w:hint="eastAsia"/>
                <w:szCs w:val="21"/>
                <w:lang w:eastAsia="zh-CN"/>
              </w:rPr>
              <w:t>罗溪路671弄19号</w:t>
            </w:r>
            <w:r>
              <w:rPr>
                <w:rFonts w:hint="eastAsia"/>
                <w:szCs w:val="21"/>
              </w:rPr>
              <w:t>加装电梯工程</w:t>
            </w:r>
          </w:p>
        </w:tc>
      </w:tr>
      <w:tr w14:paraId="186412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9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729DDF51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项目地址</w:t>
            </w:r>
          </w:p>
        </w:tc>
        <w:tc>
          <w:tcPr>
            <w:tcW w:w="7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B2FA55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上海市宝山区罗溪路671弄19号</w:t>
            </w:r>
          </w:p>
        </w:tc>
      </w:tr>
      <w:tr w14:paraId="577A48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9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20AFE3A5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公示名称</w:t>
            </w:r>
          </w:p>
        </w:tc>
        <w:tc>
          <w:tcPr>
            <w:tcW w:w="7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5A10FE">
            <w:pPr>
              <w:widowControl/>
              <w:jc w:val="left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上海市宝山区</w:t>
            </w:r>
            <w:r>
              <w:rPr>
                <w:rFonts w:hint="eastAsia"/>
                <w:szCs w:val="21"/>
                <w:lang w:val="en-US" w:eastAsia="zh-CN"/>
              </w:rPr>
              <w:t>罗溪路671弄19号</w:t>
            </w:r>
            <w:r>
              <w:rPr>
                <w:rFonts w:hint="eastAsia"/>
                <w:szCs w:val="21"/>
                <w:lang w:eastAsia="zh-CN"/>
              </w:rPr>
              <w:t>单元加装电梯项目设计方案</w:t>
            </w:r>
          </w:p>
        </w:tc>
      </w:tr>
      <w:tr w14:paraId="22A8A3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9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4B37E49B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公示地点</w:t>
            </w:r>
          </w:p>
        </w:tc>
        <w:tc>
          <w:tcPr>
            <w:tcW w:w="7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522D52">
            <w:pPr>
              <w:widowControl/>
              <w:spacing w:line="360" w:lineRule="exact"/>
              <w:jc w:val="left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上海市宝山区罗店镇罗溪花苑小区公示栏</w:t>
            </w:r>
          </w:p>
        </w:tc>
      </w:tr>
      <w:tr w14:paraId="15889E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9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57E63B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公示期限</w:t>
            </w:r>
          </w:p>
        </w:tc>
        <w:tc>
          <w:tcPr>
            <w:tcW w:w="7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22D43F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202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kern w:val="0"/>
                <w:szCs w:val="21"/>
              </w:rPr>
              <w:t>年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kern w:val="0"/>
                <w:szCs w:val="21"/>
              </w:rPr>
              <w:t>月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日 至 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202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年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7</w:t>
            </w:r>
            <w:r>
              <w:rPr>
                <w:rFonts w:hint="eastAsia" w:ascii="宋体" w:hAnsi="宋体" w:cs="宋体"/>
                <w:kern w:val="0"/>
                <w:szCs w:val="21"/>
              </w:rPr>
              <w:t>月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13 </w:t>
            </w:r>
            <w:r>
              <w:rPr>
                <w:rFonts w:hint="eastAsia" w:ascii="宋体" w:hAnsi="宋体" w:cs="宋体"/>
                <w:kern w:val="0"/>
                <w:szCs w:val="21"/>
              </w:rPr>
              <w:t>日（10天）</w:t>
            </w:r>
          </w:p>
        </w:tc>
      </w:tr>
      <w:tr w14:paraId="08E969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0" w:hRule="atLeast"/>
          <w:jc w:val="center"/>
        </w:trPr>
        <w:tc>
          <w:tcPr>
            <w:tcW w:w="19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1549FF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收集意见截止期</w:t>
            </w:r>
          </w:p>
        </w:tc>
        <w:tc>
          <w:tcPr>
            <w:tcW w:w="7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1A5AC5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202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kern w:val="0"/>
                <w:szCs w:val="21"/>
              </w:rPr>
              <w:t>年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7</w:t>
            </w:r>
            <w:r>
              <w:rPr>
                <w:rFonts w:hint="eastAsia" w:ascii="宋体" w:hAnsi="宋体" w:cs="宋体"/>
                <w:kern w:val="0"/>
                <w:szCs w:val="21"/>
              </w:rPr>
              <w:t>月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20</w:t>
            </w:r>
            <w:r>
              <w:rPr>
                <w:rFonts w:hint="eastAsia" w:ascii="宋体" w:hAnsi="宋体" w:cs="宋体"/>
                <w:kern w:val="0"/>
                <w:szCs w:val="21"/>
              </w:rPr>
              <w:t>日(7天)</w:t>
            </w:r>
          </w:p>
        </w:tc>
      </w:tr>
    </w:tbl>
    <w:p w14:paraId="4D11A65D">
      <w:pPr>
        <w:spacing w:line="360" w:lineRule="exact"/>
        <w:ind w:firstLine="210" w:firstLineChars="100"/>
        <w:rPr>
          <w:rFonts w:hint="eastAsia" w:ascii="宋体" w:hAnsi="宋体"/>
          <w:szCs w:val="21"/>
          <w:u w:val="single"/>
        </w:rPr>
      </w:pPr>
    </w:p>
    <w:p w14:paraId="2A322333">
      <w:pPr>
        <w:spacing w:line="480" w:lineRule="exact"/>
        <w:ind w:firstLine="562" w:firstLineChars="200"/>
        <w:jc w:val="both"/>
        <w:rPr>
          <w:rFonts w:hint="eastAsia" w:ascii="宋体" w:hAnsi="宋体" w:cs="宋体"/>
          <w:b/>
          <w:sz w:val="28"/>
          <w:szCs w:val="28"/>
          <w:u w:val="single" w:color="auto"/>
          <w:lang w:eastAsia="zh-CN"/>
        </w:rPr>
      </w:pPr>
      <w:r>
        <w:rPr>
          <w:rFonts w:hint="eastAsia" w:ascii="宋体" w:hAnsi="宋体" w:cs="宋体"/>
          <w:b/>
          <w:sz w:val="28"/>
          <w:szCs w:val="28"/>
          <w:u w:val="single" w:color="auto"/>
          <w:lang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57150</wp:posOffset>
            </wp:positionH>
            <wp:positionV relativeFrom="paragraph">
              <wp:posOffset>78740</wp:posOffset>
            </wp:positionV>
            <wp:extent cx="6275070" cy="4455160"/>
            <wp:effectExtent l="0" t="0" r="11430" b="2540"/>
            <wp:wrapNone/>
            <wp:docPr id="1" name="图片 1" descr="17515309584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75153095846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275070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C442883">
      <w:pPr>
        <w:spacing w:line="480" w:lineRule="exact"/>
        <w:ind w:firstLine="562" w:firstLineChars="200"/>
        <w:jc w:val="both"/>
        <w:rPr>
          <w:rFonts w:hint="eastAsia" w:ascii="宋体" w:hAnsi="宋体" w:cs="宋体"/>
          <w:b/>
          <w:sz w:val="28"/>
          <w:szCs w:val="28"/>
          <w:u w:val="single" w:color="auto"/>
          <w:lang w:eastAsia="zh-CN"/>
        </w:rPr>
      </w:pPr>
    </w:p>
    <w:p w14:paraId="7007D875">
      <w:pPr>
        <w:spacing w:line="480" w:lineRule="exact"/>
        <w:ind w:firstLine="562" w:firstLineChars="200"/>
        <w:jc w:val="both"/>
        <w:rPr>
          <w:rFonts w:hint="eastAsia" w:ascii="宋体" w:hAnsi="宋体" w:cs="宋体"/>
          <w:b/>
          <w:sz w:val="28"/>
          <w:szCs w:val="28"/>
          <w:u w:val="single" w:color="auto"/>
          <w:lang w:eastAsia="zh-CN"/>
        </w:rPr>
      </w:pPr>
    </w:p>
    <w:p w14:paraId="4E6E8F33">
      <w:pPr>
        <w:spacing w:line="480" w:lineRule="exact"/>
        <w:ind w:firstLine="562" w:firstLineChars="200"/>
        <w:jc w:val="both"/>
        <w:rPr>
          <w:rFonts w:hint="eastAsia" w:ascii="宋体" w:hAnsi="宋体" w:cs="宋体"/>
          <w:b/>
          <w:sz w:val="28"/>
          <w:szCs w:val="28"/>
          <w:u w:val="single" w:color="auto"/>
          <w:lang w:eastAsia="zh-CN"/>
        </w:rPr>
      </w:pPr>
    </w:p>
    <w:p w14:paraId="02283EA9">
      <w:pPr>
        <w:spacing w:line="480" w:lineRule="exact"/>
        <w:ind w:firstLine="562" w:firstLineChars="200"/>
        <w:jc w:val="both"/>
        <w:rPr>
          <w:rFonts w:hint="eastAsia" w:ascii="宋体" w:hAnsi="宋体" w:cs="宋体"/>
          <w:b/>
          <w:sz w:val="28"/>
          <w:szCs w:val="28"/>
          <w:u w:val="single" w:color="auto"/>
          <w:lang w:eastAsia="zh-CN"/>
        </w:rPr>
      </w:pPr>
    </w:p>
    <w:p w14:paraId="08981300">
      <w:pPr>
        <w:spacing w:line="480" w:lineRule="exact"/>
        <w:ind w:firstLine="562" w:firstLineChars="200"/>
        <w:jc w:val="both"/>
        <w:rPr>
          <w:rFonts w:hint="eastAsia" w:ascii="宋体" w:hAnsi="宋体" w:cs="宋体"/>
          <w:b/>
          <w:sz w:val="28"/>
          <w:szCs w:val="28"/>
          <w:u w:val="single" w:color="auto"/>
          <w:lang w:eastAsia="zh-CN"/>
        </w:rPr>
      </w:pPr>
    </w:p>
    <w:p w14:paraId="5858FF2B">
      <w:pPr>
        <w:spacing w:line="480" w:lineRule="exact"/>
        <w:ind w:firstLine="562" w:firstLineChars="200"/>
        <w:jc w:val="both"/>
        <w:rPr>
          <w:rFonts w:hint="eastAsia" w:ascii="宋体" w:hAnsi="宋体" w:cs="宋体"/>
          <w:b/>
          <w:sz w:val="28"/>
          <w:szCs w:val="28"/>
          <w:u w:val="single" w:color="auto"/>
          <w:lang w:eastAsia="zh-CN"/>
        </w:rPr>
      </w:pPr>
    </w:p>
    <w:p w14:paraId="3E15A3D3">
      <w:pPr>
        <w:spacing w:line="480" w:lineRule="exact"/>
        <w:ind w:firstLine="562" w:firstLineChars="200"/>
        <w:jc w:val="both"/>
        <w:rPr>
          <w:rFonts w:hint="eastAsia" w:ascii="宋体" w:hAnsi="宋体" w:cs="宋体"/>
          <w:b/>
          <w:sz w:val="28"/>
          <w:szCs w:val="28"/>
          <w:u w:val="single" w:color="auto"/>
          <w:lang w:eastAsia="zh-CN"/>
        </w:rPr>
      </w:pPr>
    </w:p>
    <w:p w14:paraId="11EAF887">
      <w:pPr>
        <w:spacing w:line="480" w:lineRule="exact"/>
        <w:ind w:firstLine="562" w:firstLineChars="200"/>
        <w:jc w:val="both"/>
        <w:rPr>
          <w:rFonts w:hint="eastAsia" w:ascii="宋体" w:hAnsi="宋体" w:cs="宋体"/>
          <w:b/>
          <w:sz w:val="28"/>
          <w:szCs w:val="28"/>
          <w:u w:val="single" w:color="auto"/>
          <w:lang w:eastAsia="zh-CN"/>
        </w:rPr>
      </w:pPr>
    </w:p>
    <w:p w14:paraId="2CF5ADB7">
      <w:pPr>
        <w:spacing w:line="480" w:lineRule="exact"/>
        <w:ind w:firstLine="562" w:firstLineChars="200"/>
        <w:jc w:val="both"/>
        <w:rPr>
          <w:rFonts w:hint="eastAsia" w:ascii="宋体" w:hAnsi="宋体" w:cs="宋体"/>
          <w:b/>
          <w:sz w:val="28"/>
          <w:szCs w:val="28"/>
          <w:u w:val="single" w:color="auto"/>
          <w:lang w:eastAsia="zh-CN"/>
        </w:rPr>
      </w:pPr>
    </w:p>
    <w:p w14:paraId="3BD5FBB4">
      <w:pPr>
        <w:spacing w:line="480" w:lineRule="exact"/>
        <w:ind w:firstLine="562" w:firstLineChars="200"/>
        <w:jc w:val="both"/>
        <w:rPr>
          <w:rFonts w:hint="eastAsia" w:ascii="宋体" w:hAnsi="宋体" w:cs="宋体"/>
          <w:b/>
          <w:sz w:val="28"/>
          <w:szCs w:val="28"/>
          <w:u w:val="single" w:color="auto"/>
          <w:lang w:eastAsia="zh-CN"/>
        </w:rPr>
      </w:pPr>
    </w:p>
    <w:p w14:paraId="3B49C7C9">
      <w:pPr>
        <w:spacing w:line="480" w:lineRule="exact"/>
        <w:ind w:firstLine="562" w:firstLineChars="200"/>
        <w:jc w:val="both"/>
        <w:rPr>
          <w:rFonts w:hint="eastAsia" w:ascii="宋体" w:hAnsi="宋体" w:cs="宋体"/>
          <w:b/>
          <w:sz w:val="28"/>
          <w:szCs w:val="28"/>
          <w:u w:val="single" w:color="auto"/>
          <w:lang w:eastAsia="zh-CN"/>
        </w:rPr>
      </w:pPr>
    </w:p>
    <w:p w14:paraId="536F3164">
      <w:pPr>
        <w:spacing w:line="480" w:lineRule="exact"/>
        <w:ind w:firstLine="562" w:firstLineChars="200"/>
        <w:jc w:val="both"/>
        <w:rPr>
          <w:rFonts w:hint="eastAsia" w:ascii="宋体" w:hAnsi="宋体" w:cs="宋体"/>
          <w:b/>
          <w:sz w:val="28"/>
          <w:szCs w:val="28"/>
          <w:u w:val="single" w:color="auto"/>
          <w:lang w:eastAsia="zh-CN"/>
        </w:rPr>
      </w:pPr>
    </w:p>
    <w:p w14:paraId="24129DDA">
      <w:pPr>
        <w:spacing w:line="480" w:lineRule="exact"/>
        <w:ind w:firstLine="562" w:firstLineChars="200"/>
        <w:jc w:val="both"/>
        <w:rPr>
          <w:rFonts w:hint="eastAsia" w:ascii="宋体" w:hAnsi="宋体" w:cs="宋体"/>
          <w:b/>
          <w:sz w:val="28"/>
          <w:szCs w:val="28"/>
          <w:u w:val="single" w:color="auto"/>
          <w:lang w:eastAsia="zh-CN"/>
        </w:rPr>
      </w:pPr>
    </w:p>
    <w:p w14:paraId="5D92E405">
      <w:pPr>
        <w:spacing w:line="480" w:lineRule="exact"/>
        <w:ind w:firstLine="562" w:firstLineChars="200"/>
        <w:jc w:val="both"/>
        <w:rPr>
          <w:rFonts w:hint="eastAsia" w:ascii="宋体" w:hAnsi="宋体" w:cs="宋体"/>
          <w:b/>
          <w:sz w:val="28"/>
          <w:szCs w:val="28"/>
          <w:u w:val="single" w:color="auto"/>
          <w:lang w:eastAsia="zh-CN"/>
        </w:rPr>
      </w:pPr>
    </w:p>
    <w:p w14:paraId="6046CA22">
      <w:pPr>
        <w:spacing w:line="480" w:lineRule="exact"/>
        <w:ind w:firstLine="562" w:firstLineChars="200"/>
        <w:jc w:val="both"/>
        <w:rPr>
          <w:rFonts w:hint="eastAsia" w:ascii="宋体" w:hAnsi="宋体" w:cs="宋体"/>
          <w:b/>
          <w:sz w:val="28"/>
          <w:szCs w:val="28"/>
          <w:u w:val="single" w:color="auto"/>
          <w:lang w:eastAsia="zh-CN"/>
        </w:rPr>
      </w:pPr>
    </w:p>
    <w:p w14:paraId="3C1D3DAB">
      <w:pPr>
        <w:spacing w:line="480" w:lineRule="exact"/>
        <w:ind w:firstLine="562" w:firstLineChars="200"/>
        <w:jc w:val="both"/>
        <w:rPr>
          <w:rFonts w:hint="eastAsia" w:ascii="宋体" w:hAnsi="宋体" w:cs="宋体"/>
          <w:b/>
          <w:sz w:val="28"/>
          <w:szCs w:val="28"/>
          <w:u w:val="single" w:color="auto"/>
          <w:lang w:eastAsia="zh-CN"/>
        </w:rPr>
      </w:pPr>
    </w:p>
    <w:p w14:paraId="39A31E83">
      <w:pPr>
        <w:spacing w:line="480" w:lineRule="exact"/>
        <w:ind w:firstLine="562" w:firstLineChars="200"/>
        <w:jc w:val="both"/>
        <w:rPr>
          <w:rFonts w:hint="eastAsia" w:ascii="宋体" w:hAnsi="宋体" w:cs="宋体"/>
          <w:b/>
          <w:sz w:val="28"/>
          <w:szCs w:val="28"/>
          <w:u w:val="single" w:color="auto"/>
          <w:lang w:eastAsia="zh-CN"/>
        </w:rPr>
      </w:pPr>
    </w:p>
    <w:p w14:paraId="6B3E93E3">
      <w:pPr>
        <w:spacing w:line="480" w:lineRule="exact"/>
        <w:ind w:firstLine="562" w:firstLineChars="200"/>
        <w:jc w:val="both"/>
        <w:rPr>
          <w:rFonts w:hint="eastAsia" w:ascii="宋体" w:hAnsi="宋体" w:cs="宋体"/>
          <w:b/>
          <w:sz w:val="28"/>
          <w:szCs w:val="28"/>
          <w:u w:val="single" w:color="auto"/>
          <w:lang w:eastAsia="zh-CN"/>
        </w:rPr>
      </w:pPr>
    </w:p>
    <w:p w14:paraId="4D02CD4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宋体" w:hAnsi="宋体" w:cs="宋体"/>
          <w:b/>
          <w:bCs/>
          <w:sz w:val="24"/>
        </w:rPr>
      </w:pPr>
      <w:bookmarkStart w:id="0" w:name="_GoBack"/>
      <w:r>
        <w:rPr>
          <w:rFonts w:hint="eastAsia" w:ascii="宋体" w:hAnsi="宋体" w:cs="宋体"/>
          <w:b/>
          <w:sz w:val="28"/>
          <w:szCs w:val="28"/>
          <w:u w:val="single" w:color="auto"/>
          <w:lang w:eastAsia="zh-CN"/>
        </w:rPr>
        <w:t>上海市宝山区罗溪路671弄19号单元加装电梯项目设计方案</w:t>
      </w:r>
      <w:r>
        <w:rPr>
          <w:rFonts w:hint="eastAsia" w:ascii="宋体" w:hAnsi="宋体" w:cs="宋体"/>
          <w:b/>
          <w:bCs/>
          <w:sz w:val="28"/>
          <w:szCs w:val="28"/>
          <w:u w:val="none"/>
        </w:rPr>
        <w:t>公</w:t>
      </w:r>
      <w:r>
        <w:rPr>
          <w:rFonts w:hint="eastAsia" w:ascii="宋体" w:hAnsi="宋体" w:cs="宋体"/>
          <w:b/>
          <w:bCs/>
          <w:sz w:val="28"/>
          <w:szCs w:val="28"/>
        </w:rPr>
        <w:t>示公告</w:t>
      </w:r>
    </w:p>
    <w:bookmarkEnd w:id="0"/>
    <w:p w14:paraId="7518158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 w:ascii="宋体" w:hAnsi="宋体" w:cs="宋体"/>
          <w:sz w:val="24"/>
        </w:rPr>
      </w:pPr>
    </w:p>
    <w:p w14:paraId="2222E91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 w:ascii="宋体" w:hAnsi="宋体" w:cs="宋体"/>
          <w:b/>
          <w:sz w:val="24"/>
        </w:rPr>
      </w:pPr>
      <w:r>
        <w:rPr>
          <w:rFonts w:hint="eastAsia" w:ascii="宋体" w:hAnsi="宋体" w:cs="宋体"/>
          <w:sz w:val="24"/>
        </w:rPr>
        <w:t>依据《上海市建设工程设计方案规划公示规定》的要求，由上海市宝山区</w:t>
      </w:r>
      <w:r>
        <w:rPr>
          <w:rFonts w:hint="eastAsia" w:ascii="宋体" w:hAnsi="宋体" w:cs="宋体"/>
          <w:sz w:val="24"/>
          <w:lang w:eastAsia="zh-CN"/>
        </w:rPr>
        <w:t>罗店镇人民政府</w:t>
      </w:r>
      <w:r>
        <w:rPr>
          <w:rFonts w:hint="eastAsia" w:ascii="宋体" w:hAnsi="宋体" w:cs="宋体"/>
          <w:sz w:val="24"/>
        </w:rPr>
        <w:t>监督，</w:t>
      </w:r>
      <w:r>
        <w:rPr>
          <w:rFonts w:hint="eastAsia" w:ascii="宋体" w:hAnsi="宋体"/>
          <w:sz w:val="24"/>
          <w:u w:val="single"/>
        </w:rPr>
        <w:t>上海市宝山区</w:t>
      </w:r>
      <w:r>
        <w:rPr>
          <w:rFonts w:hint="eastAsia" w:ascii="宋体" w:hAnsi="宋体"/>
          <w:sz w:val="24"/>
          <w:u w:val="single"/>
          <w:lang w:eastAsia="zh-CN"/>
        </w:rPr>
        <w:t>罗溪路671弄19号</w:t>
      </w:r>
      <w:r>
        <w:rPr>
          <w:rFonts w:hint="eastAsia" w:ascii="宋体" w:hAnsi="宋体"/>
          <w:sz w:val="24"/>
          <w:u w:val="single"/>
        </w:rPr>
        <w:t>加装电梯项目设计方案</w:t>
      </w:r>
      <w:r>
        <w:rPr>
          <w:rFonts w:hint="eastAsia" w:ascii="宋体" w:hAnsi="宋体" w:cs="宋体"/>
          <w:sz w:val="24"/>
        </w:rPr>
        <w:t>将进行公示，敬请关注。</w:t>
      </w:r>
    </w:p>
    <w:p w14:paraId="66649BC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ascii="宋体" w:hAnsi="宋体"/>
          <w:sz w:val="24"/>
          <w:u w:val="single"/>
        </w:rPr>
      </w:pPr>
      <w:r>
        <w:rPr>
          <w:rFonts w:hint="eastAsia" w:ascii="宋体" w:hAnsi="宋体" w:cs="宋体"/>
          <w:b/>
          <w:sz w:val="24"/>
        </w:rPr>
        <w:t>1、公示名称：</w:t>
      </w:r>
      <w:r>
        <w:rPr>
          <w:rFonts w:hint="eastAsia" w:ascii="宋体" w:hAnsi="宋体"/>
          <w:sz w:val="24"/>
          <w:u w:val="single"/>
        </w:rPr>
        <w:t>上海市宝山区</w:t>
      </w:r>
      <w:r>
        <w:rPr>
          <w:rFonts w:hint="eastAsia" w:ascii="宋体" w:hAnsi="宋体"/>
          <w:sz w:val="24"/>
          <w:u w:val="single"/>
          <w:lang w:eastAsia="zh-CN"/>
        </w:rPr>
        <w:t>罗溪路671弄19号</w:t>
      </w:r>
      <w:r>
        <w:rPr>
          <w:rFonts w:hint="eastAsia" w:ascii="宋体" w:hAnsi="宋体"/>
          <w:sz w:val="24"/>
          <w:u w:val="single"/>
        </w:rPr>
        <w:t>加装电梯项目设计方案</w:t>
      </w:r>
    </w:p>
    <w:p w14:paraId="3FE9E4C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ascii="宋体" w:hAnsi="宋体"/>
          <w:sz w:val="24"/>
        </w:rPr>
      </w:pPr>
      <w:r>
        <w:rPr>
          <w:rFonts w:hint="eastAsia" w:ascii="宋体" w:hAnsi="宋体" w:cs="宋体"/>
          <w:b/>
          <w:sz w:val="24"/>
        </w:rPr>
        <w:t>2、公示网站：</w:t>
      </w:r>
      <w:r>
        <w:rPr>
          <w:rFonts w:hint="eastAsia" w:ascii="宋体" w:hAnsi="宋体"/>
          <w:sz w:val="24"/>
          <w:u w:val="single"/>
        </w:rPr>
        <w:t>上海市宝山区人民</w:t>
      </w:r>
      <w:r>
        <w:rPr>
          <w:rFonts w:ascii="宋体" w:hAnsi="宋体"/>
          <w:sz w:val="24"/>
          <w:u w:val="single"/>
        </w:rPr>
        <w:t>政府门户网站</w:t>
      </w:r>
    </w:p>
    <w:p w14:paraId="3A2FD76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宋体" w:hAnsi="宋体"/>
          <w:sz w:val="24"/>
          <w:u w:val="single"/>
        </w:rPr>
      </w:pPr>
      <w:r>
        <w:rPr>
          <w:rFonts w:hint="eastAsia" w:ascii="宋体" w:hAnsi="宋体" w:cs="宋体"/>
          <w:b/>
          <w:sz w:val="24"/>
        </w:rPr>
        <w:t>3、公示现场地点</w:t>
      </w:r>
      <w:r>
        <w:rPr>
          <w:rFonts w:hint="eastAsia" w:ascii="宋体" w:hAnsi="宋体" w:cs="宋体"/>
          <w:sz w:val="24"/>
        </w:rPr>
        <w:t>：</w:t>
      </w:r>
      <w:r>
        <w:rPr>
          <w:rFonts w:hint="eastAsia" w:ascii="宋体" w:hAnsi="宋体"/>
          <w:sz w:val="24"/>
          <w:u w:val="single"/>
        </w:rPr>
        <w:t>上海市宝山区</w:t>
      </w:r>
      <w:r>
        <w:rPr>
          <w:rFonts w:hint="eastAsia" w:ascii="宋体" w:hAnsi="宋体"/>
          <w:sz w:val="24"/>
          <w:u w:val="single"/>
          <w:lang w:eastAsia="zh-CN"/>
        </w:rPr>
        <w:t>罗溪花苑</w:t>
      </w:r>
      <w:r>
        <w:rPr>
          <w:rFonts w:hint="eastAsia" w:ascii="宋体" w:hAnsi="宋体"/>
          <w:sz w:val="24"/>
          <w:u w:val="single"/>
        </w:rPr>
        <w:t>公示栏</w:t>
      </w:r>
    </w:p>
    <w:p w14:paraId="4B2B598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宋体" w:hAnsi="宋体" w:cs="宋体"/>
          <w:sz w:val="24"/>
          <w:u w:val="single" w:color="auto"/>
        </w:rPr>
      </w:pPr>
      <w:r>
        <w:rPr>
          <w:rFonts w:hint="eastAsia" w:ascii="宋体" w:hAnsi="宋体" w:cs="宋体"/>
          <w:b/>
          <w:sz w:val="24"/>
        </w:rPr>
        <w:t>4、公示期限</w:t>
      </w:r>
      <w:r>
        <w:rPr>
          <w:rFonts w:hint="eastAsia" w:ascii="宋体" w:hAnsi="宋体" w:cs="宋体"/>
          <w:sz w:val="24"/>
        </w:rPr>
        <w:t>：</w:t>
      </w:r>
      <w:r>
        <w:rPr>
          <w:rFonts w:hint="eastAsia" w:ascii="宋体" w:hAnsi="宋体" w:cs="宋体"/>
          <w:color w:val="000000"/>
          <w:sz w:val="24"/>
          <w:u w:val="single" w:color="auto"/>
          <w:lang w:val="en-US" w:eastAsia="zh-CN"/>
        </w:rPr>
        <w:t xml:space="preserve"> 2025</w:t>
      </w:r>
      <w:r>
        <w:rPr>
          <w:rFonts w:hint="eastAsia" w:ascii="宋体" w:hAnsi="宋体" w:cs="宋体"/>
          <w:color w:val="000000"/>
          <w:sz w:val="24"/>
          <w:u w:val="single" w:color="auto"/>
        </w:rPr>
        <w:t>年</w:t>
      </w:r>
      <w:r>
        <w:rPr>
          <w:rFonts w:hint="eastAsia" w:ascii="宋体" w:hAnsi="宋体" w:cs="宋体"/>
          <w:color w:val="000000"/>
          <w:sz w:val="24"/>
          <w:u w:val="single" w:color="auto"/>
          <w:lang w:val="en-US" w:eastAsia="zh-CN"/>
        </w:rPr>
        <w:t xml:space="preserve"> 7 </w:t>
      </w:r>
      <w:r>
        <w:rPr>
          <w:rFonts w:hint="eastAsia" w:ascii="宋体" w:hAnsi="宋体" w:cs="宋体"/>
          <w:color w:val="000000"/>
          <w:sz w:val="24"/>
          <w:u w:val="single" w:color="auto"/>
        </w:rPr>
        <w:t>月</w:t>
      </w:r>
      <w:r>
        <w:rPr>
          <w:rFonts w:hint="eastAsia" w:ascii="宋体" w:hAnsi="宋体" w:cs="宋体"/>
          <w:color w:val="000000"/>
          <w:sz w:val="24"/>
          <w:u w:val="single" w:color="auto"/>
          <w:lang w:val="en-US" w:eastAsia="zh-CN"/>
        </w:rPr>
        <w:t>4</w:t>
      </w:r>
      <w:r>
        <w:rPr>
          <w:rFonts w:hint="eastAsia" w:ascii="宋体" w:hAnsi="宋体" w:cs="宋体"/>
          <w:color w:val="000000"/>
          <w:sz w:val="24"/>
          <w:u w:val="single" w:color="auto"/>
        </w:rPr>
        <w:t>日至</w:t>
      </w:r>
      <w:r>
        <w:rPr>
          <w:rFonts w:hint="eastAsia" w:ascii="宋体" w:hAnsi="宋体" w:cs="宋体"/>
          <w:color w:val="000000"/>
          <w:sz w:val="24"/>
          <w:u w:val="single" w:color="auto"/>
          <w:lang w:val="en-US" w:eastAsia="zh-CN"/>
        </w:rPr>
        <w:t xml:space="preserve"> 2025</w:t>
      </w:r>
      <w:r>
        <w:rPr>
          <w:rFonts w:hint="eastAsia" w:ascii="宋体" w:hAnsi="宋体" w:cs="宋体"/>
          <w:color w:val="000000"/>
          <w:sz w:val="24"/>
          <w:u w:val="single" w:color="auto"/>
        </w:rPr>
        <w:t>年</w:t>
      </w:r>
      <w:r>
        <w:rPr>
          <w:rFonts w:hint="eastAsia" w:ascii="宋体" w:hAnsi="宋体" w:cs="宋体"/>
          <w:color w:val="000000"/>
          <w:sz w:val="24"/>
          <w:u w:val="single" w:color="auto"/>
          <w:lang w:val="en-US" w:eastAsia="zh-CN"/>
        </w:rPr>
        <w:t>7</w:t>
      </w:r>
      <w:r>
        <w:rPr>
          <w:rFonts w:hint="eastAsia" w:ascii="宋体" w:hAnsi="宋体" w:cs="宋体"/>
          <w:color w:val="000000"/>
          <w:sz w:val="24"/>
          <w:u w:val="single" w:color="auto"/>
        </w:rPr>
        <w:t>月</w:t>
      </w:r>
      <w:r>
        <w:rPr>
          <w:rFonts w:hint="eastAsia" w:ascii="宋体" w:hAnsi="宋体" w:cs="宋体"/>
          <w:color w:val="000000"/>
          <w:sz w:val="24"/>
          <w:u w:val="single" w:color="auto"/>
          <w:lang w:val="en-US" w:eastAsia="zh-CN"/>
        </w:rPr>
        <w:t>13</w:t>
      </w:r>
      <w:r>
        <w:rPr>
          <w:rFonts w:hint="eastAsia" w:ascii="宋体" w:hAnsi="宋体" w:cs="宋体"/>
          <w:color w:val="000000"/>
          <w:sz w:val="24"/>
          <w:u w:val="single" w:color="auto"/>
        </w:rPr>
        <w:t>日</w:t>
      </w:r>
    </w:p>
    <w:p w14:paraId="217D0E1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宋体" w:hAnsi="宋体" w:cs="宋体"/>
          <w:sz w:val="24"/>
          <w:u w:val="single" w:color="auto"/>
        </w:rPr>
      </w:pPr>
      <w:r>
        <w:rPr>
          <w:rFonts w:hint="eastAsia" w:ascii="宋体" w:hAnsi="宋体" w:cs="宋体"/>
          <w:b/>
          <w:sz w:val="24"/>
        </w:rPr>
        <w:t>5、收集意见截止期</w:t>
      </w:r>
      <w:r>
        <w:rPr>
          <w:rFonts w:hint="eastAsia" w:ascii="宋体" w:hAnsi="宋体" w:cs="宋体"/>
          <w:b/>
          <w:sz w:val="24"/>
          <w:u w:val="none"/>
        </w:rPr>
        <w:t>：</w:t>
      </w:r>
      <w:r>
        <w:rPr>
          <w:rFonts w:hint="eastAsia" w:ascii="宋体" w:hAnsi="宋体" w:cs="宋体"/>
          <w:b/>
          <w:sz w:val="24"/>
          <w:u w:val="single"/>
          <w:lang w:val="en-US" w:eastAsia="zh-CN"/>
        </w:rPr>
        <w:t xml:space="preserve"> </w:t>
      </w:r>
      <w:r>
        <w:rPr>
          <w:rFonts w:hint="eastAsia" w:ascii="宋体" w:hAnsi="宋体" w:cs="宋体"/>
          <w:sz w:val="24"/>
          <w:u w:val="single" w:color="auto"/>
          <w:lang w:val="en-US" w:eastAsia="zh-CN"/>
        </w:rPr>
        <w:t>2025</w:t>
      </w:r>
      <w:r>
        <w:rPr>
          <w:rFonts w:hint="eastAsia" w:ascii="宋体" w:hAnsi="宋体" w:cs="宋体"/>
          <w:sz w:val="24"/>
          <w:u w:val="single" w:color="auto"/>
        </w:rPr>
        <w:t>年</w:t>
      </w:r>
      <w:r>
        <w:rPr>
          <w:rFonts w:hint="eastAsia" w:ascii="宋体" w:hAnsi="宋体" w:cs="宋体"/>
          <w:sz w:val="24"/>
          <w:u w:val="single" w:color="auto"/>
          <w:lang w:val="en-US" w:eastAsia="zh-CN"/>
        </w:rPr>
        <w:t>7</w:t>
      </w:r>
      <w:r>
        <w:rPr>
          <w:rFonts w:hint="eastAsia" w:ascii="宋体" w:hAnsi="宋体" w:cs="宋体"/>
          <w:sz w:val="24"/>
          <w:u w:val="single" w:color="auto"/>
        </w:rPr>
        <w:t>月</w:t>
      </w:r>
      <w:r>
        <w:rPr>
          <w:rFonts w:hint="eastAsia" w:ascii="宋体" w:hAnsi="宋体" w:cs="宋体"/>
          <w:sz w:val="24"/>
          <w:u w:val="single" w:color="auto"/>
          <w:lang w:val="en-US" w:eastAsia="zh-CN"/>
        </w:rPr>
        <w:t>20</w:t>
      </w:r>
      <w:r>
        <w:rPr>
          <w:rFonts w:hint="eastAsia" w:ascii="宋体" w:hAnsi="宋体" w:cs="宋体"/>
          <w:sz w:val="24"/>
          <w:u w:val="single" w:color="auto"/>
        </w:rPr>
        <w:t>日</w:t>
      </w:r>
    </w:p>
    <w:p w14:paraId="4CFA0C6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2" w:firstLineChars="200"/>
        <w:textAlignment w:val="auto"/>
        <w:rPr>
          <w:rFonts w:ascii="宋体" w:hAnsi="宋体"/>
          <w:sz w:val="24"/>
        </w:rPr>
      </w:pPr>
      <w:r>
        <w:rPr>
          <w:rFonts w:hint="eastAsia" w:ascii="宋体" w:hAnsi="宋体"/>
          <w:b/>
          <w:sz w:val="24"/>
        </w:rPr>
        <w:t>信函方式:</w:t>
      </w:r>
      <w:r>
        <w:rPr>
          <w:rFonts w:hint="eastAsia" w:ascii="宋体" w:hAnsi="宋体"/>
          <w:sz w:val="24"/>
          <w:u w:val="single"/>
        </w:rPr>
        <w:t>上海市宝山区罗店镇人民政府</w:t>
      </w:r>
      <w:r>
        <w:rPr>
          <w:rFonts w:hint="eastAsia" w:ascii="宋体" w:hAnsi="宋体"/>
          <w:sz w:val="24"/>
        </w:rPr>
        <w:t>；</w:t>
      </w:r>
    </w:p>
    <w:p w14:paraId="025FE54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2" w:firstLineChars="200"/>
        <w:textAlignment w:val="auto"/>
        <w:rPr>
          <w:rFonts w:ascii="宋体" w:hAnsi="宋体"/>
          <w:sz w:val="24"/>
        </w:rPr>
      </w:pPr>
      <w:r>
        <w:rPr>
          <w:rFonts w:hint="eastAsia" w:ascii="宋体" w:hAnsi="宋体"/>
          <w:b/>
          <w:sz w:val="24"/>
        </w:rPr>
        <w:t>通讯地址：</w:t>
      </w:r>
      <w:r>
        <w:rPr>
          <w:rFonts w:hint="eastAsia" w:ascii="宋体" w:hAnsi="宋体"/>
          <w:sz w:val="24"/>
          <w:u w:val="single"/>
        </w:rPr>
        <w:t>沪太路6655号</w:t>
      </w:r>
      <w:r>
        <w:rPr>
          <w:rFonts w:hint="eastAsia" w:ascii="宋体" w:hAnsi="宋体"/>
          <w:sz w:val="24"/>
        </w:rPr>
        <w:t>；</w:t>
      </w:r>
    </w:p>
    <w:p w14:paraId="0811776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2" w:firstLineChars="200"/>
        <w:textAlignment w:val="auto"/>
        <w:rPr>
          <w:rFonts w:hint="eastAsia" w:ascii="宋体" w:hAnsi="宋体"/>
          <w:sz w:val="24"/>
        </w:rPr>
      </w:pPr>
      <w:r>
        <w:rPr>
          <w:rFonts w:hint="eastAsia" w:ascii="宋体" w:hAnsi="宋体"/>
          <w:b/>
          <w:sz w:val="24"/>
        </w:rPr>
        <w:t xml:space="preserve">邮政编码: </w:t>
      </w:r>
      <w:r>
        <w:rPr>
          <w:rFonts w:ascii="宋体" w:hAnsi="宋体"/>
          <w:sz w:val="24"/>
          <w:u w:val="single"/>
        </w:rPr>
        <w:t>2019</w:t>
      </w:r>
      <w:r>
        <w:rPr>
          <w:rFonts w:hint="eastAsia" w:ascii="宋体" w:hAnsi="宋体"/>
          <w:sz w:val="24"/>
          <w:u w:val="single"/>
        </w:rPr>
        <w:t>08</w:t>
      </w:r>
      <w:r>
        <w:rPr>
          <w:rFonts w:hint="eastAsia" w:ascii="宋体" w:hAnsi="宋体"/>
          <w:sz w:val="24"/>
        </w:rPr>
        <w:t>；</w:t>
      </w:r>
    </w:p>
    <w:p w14:paraId="42C2E94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2" w:firstLineChars="200"/>
        <w:textAlignment w:val="auto"/>
        <w:rPr>
          <w:rFonts w:ascii="宋体" w:hAnsi="宋体"/>
          <w:sz w:val="24"/>
        </w:rPr>
      </w:pPr>
      <w:r>
        <w:rPr>
          <w:rFonts w:ascii="宋体" w:hAnsi="宋体"/>
          <w:b/>
          <w:bCs/>
          <w:sz w:val="24"/>
        </w:rPr>
        <w:t>电</w:t>
      </w:r>
      <w:r>
        <w:rPr>
          <w:rFonts w:hint="eastAsia" w:ascii="宋体" w:hAnsi="宋体"/>
          <w:b/>
          <w:bCs/>
          <w:sz w:val="24"/>
          <w:lang w:val="en-US" w:eastAsia="zh-CN"/>
        </w:rPr>
        <w:t xml:space="preserve">    </w:t>
      </w:r>
      <w:r>
        <w:rPr>
          <w:rFonts w:ascii="宋体" w:hAnsi="宋体"/>
          <w:b/>
          <w:bCs/>
          <w:sz w:val="24"/>
        </w:rPr>
        <w:t>话</w:t>
      </w:r>
      <w:r>
        <w:rPr>
          <w:rFonts w:ascii="宋体" w:hAnsi="宋体"/>
          <w:sz w:val="24"/>
        </w:rPr>
        <w:t>:</w:t>
      </w:r>
      <w:r>
        <w:rPr>
          <w:rFonts w:hint="eastAsia" w:ascii="宋体" w:hAnsi="宋体"/>
          <w:sz w:val="24"/>
          <w:lang w:val="en-US" w:eastAsia="zh-CN"/>
        </w:rPr>
        <w:t xml:space="preserve"> </w:t>
      </w:r>
      <w:r>
        <w:rPr>
          <w:rFonts w:ascii="宋体" w:hAnsi="宋体"/>
          <w:sz w:val="24"/>
          <w:u w:val="single"/>
        </w:rPr>
        <w:t>021-</w:t>
      </w:r>
      <w:r>
        <w:rPr>
          <w:rFonts w:hint="eastAsia" w:ascii="宋体" w:hAnsi="宋体"/>
          <w:sz w:val="24"/>
          <w:u w:val="single"/>
        </w:rPr>
        <w:t>66865099</w:t>
      </w:r>
      <w:r>
        <w:rPr>
          <w:rFonts w:hint="eastAsia" w:ascii="宋体" w:hAnsi="宋体"/>
          <w:sz w:val="24"/>
        </w:rPr>
        <w:t>；</w:t>
      </w:r>
    </w:p>
    <w:p w14:paraId="64B29D6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2" w:firstLineChars="200"/>
        <w:textAlignment w:val="auto"/>
        <w:rPr>
          <w:rFonts w:ascii="宋体" w:hAnsi="宋体"/>
          <w:sz w:val="24"/>
        </w:rPr>
      </w:pPr>
      <w:r>
        <w:rPr>
          <w:rFonts w:hint="eastAsia" w:ascii="宋体" w:hAnsi="宋体"/>
          <w:b/>
          <w:sz w:val="24"/>
        </w:rPr>
        <w:t>联系邮箱</w:t>
      </w:r>
      <w:r>
        <w:rPr>
          <w:rFonts w:hint="eastAsia" w:ascii="宋体" w:hAnsi="宋体"/>
          <w:sz w:val="24"/>
        </w:rPr>
        <w:t>：</w:t>
      </w:r>
      <w:r>
        <w:rPr>
          <w:rFonts w:hint="eastAsia" w:ascii="宋体" w:hAnsi="宋体"/>
          <w:sz w:val="24"/>
        </w:rPr>
        <w:fldChar w:fldCharType="begin"/>
      </w:r>
      <w:r>
        <w:rPr>
          <w:rFonts w:hint="eastAsia" w:ascii="宋体" w:hAnsi="宋体"/>
          <w:sz w:val="24"/>
        </w:rPr>
        <w:instrText xml:space="preserve"> HYPERLINK "mailto:327412466@qq.com" </w:instrText>
      </w:r>
      <w:r>
        <w:rPr>
          <w:rFonts w:hint="eastAsia" w:ascii="宋体" w:hAnsi="宋体"/>
          <w:sz w:val="24"/>
        </w:rPr>
        <w:fldChar w:fldCharType="separate"/>
      </w:r>
      <w:r>
        <w:rPr>
          <w:rStyle w:val="7"/>
          <w:rFonts w:hint="eastAsia" w:ascii="宋体" w:hAnsi="宋体"/>
          <w:sz w:val="24"/>
        </w:rPr>
        <w:t>327412466@qq.com</w:t>
      </w:r>
      <w:r>
        <w:rPr>
          <w:rFonts w:hint="eastAsia" w:ascii="宋体" w:hAnsi="宋体"/>
          <w:sz w:val="24"/>
        </w:rPr>
        <w:fldChar w:fldCharType="end"/>
      </w:r>
      <w:r>
        <w:rPr>
          <w:rFonts w:hint="eastAsia" w:ascii="宋体" w:hAnsi="宋体"/>
          <w:sz w:val="24"/>
        </w:rPr>
        <w:t>。</w:t>
      </w:r>
    </w:p>
    <w:p w14:paraId="3AC5F8A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b/>
          <w:sz w:val="24"/>
          <w:lang w:val="en-US" w:eastAsia="zh-CN"/>
        </w:rPr>
        <w:t>6</w:t>
      </w:r>
      <w:r>
        <w:rPr>
          <w:rFonts w:hint="eastAsia" w:ascii="宋体" w:hAnsi="宋体" w:cs="宋体"/>
          <w:b/>
          <w:sz w:val="24"/>
        </w:rPr>
        <w:t>、</w:t>
      </w:r>
      <w:r>
        <w:rPr>
          <w:rFonts w:hint="eastAsia" w:ascii="宋体" w:hAnsi="宋体"/>
          <w:b/>
          <w:sz w:val="24"/>
        </w:rPr>
        <w:t>建设单位</w:t>
      </w:r>
      <w:r>
        <w:rPr>
          <w:rFonts w:ascii="宋体" w:hAnsi="宋体"/>
          <w:b/>
          <w:sz w:val="24"/>
        </w:rPr>
        <w:t>情况咨询:</w:t>
      </w:r>
    </w:p>
    <w:p w14:paraId="60DFCC3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2" w:firstLineChars="200"/>
        <w:textAlignment w:val="auto"/>
        <w:rPr>
          <w:rFonts w:hint="eastAsia" w:ascii="宋体" w:hAnsi="宋体" w:cs="宋体"/>
          <w:sz w:val="24"/>
          <w:u w:val="none"/>
          <w:lang w:eastAsia="zh-CN"/>
        </w:rPr>
      </w:pPr>
      <w:r>
        <w:rPr>
          <w:rFonts w:hint="eastAsia" w:ascii="宋体" w:hAnsi="宋体"/>
          <w:b/>
          <w:sz w:val="24"/>
        </w:rPr>
        <w:t>信函方式：</w:t>
      </w:r>
      <w:r>
        <w:rPr>
          <w:rFonts w:hint="eastAsia" w:ascii="宋体" w:hAnsi="宋体" w:cs="宋体"/>
          <w:sz w:val="24"/>
          <w:u w:val="single"/>
        </w:rPr>
        <w:t>上海市宝山区</w:t>
      </w:r>
      <w:r>
        <w:rPr>
          <w:rFonts w:hint="eastAsia" w:ascii="宋体" w:hAnsi="宋体" w:cs="宋体"/>
          <w:sz w:val="24"/>
          <w:u w:val="single"/>
          <w:lang w:eastAsia="zh-CN"/>
        </w:rPr>
        <w:t>罗溪花苑</w:t>
      </w:r>
      <w:r>
        <w:rPr>
          <w:rFonts w:hint="eastAsia" w:ascii="宋体" w:hAnsi="宋体" w:cs="宋体"/>
          <w:sz w:val="24"/>
          <w:u w:val="single"/>
        </w:rPr>
        <w:t>第三届业主委员会</w:t>
      </w:r>
      <w:r>
        <w:rPr>
          <w:rFonts w:hint="eastAsia" w:ascii="宋体" w:hAnsi="宋体" w:cs="宋体"/>
          <w:sz w:val="24"/>
          <w:u w:val="none"/>
          <w:lang w:eastAsia="zh-CN"/>
        </w:rPr>
        <w:t>；</w:t>
      </w:r>
    </w:p>
    <w:p w14:paraId="0FA500D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2" w:firstLineChars="200"/>
        <w:textAlignment w:val="auto"/>
        <w:rPr>
          <w:rFonts w:hint="eastAsia" w:ascii="宋体" w:hAnsi="宋体" w:eastAsia="宋体" w:cs="宋体"/>
          <w:color w:val="000000"/>
          <w:kern w:val="0"/>
          <w:sz w:val="25"/>
          <w:szCs w:val="25"/>
          <w:lang w:val="en-US" w:eastAsia="zh-CN" w:bidi="ar"/>
        </w:rPr>
      </w:pPr>
      <w:r>
        <w:rPr>
          <w:rFonts w:hint="eastAsia" w:ascii="宋体" w:hAnsi="宋体"/>
          <w:b/>
          <w:sz w:val="24"/>
        </w:rPr>
        <w:t>通讯地址</w:t>
      </w:r>
      <w:r>
        <w:rPr>
          <w:rFonts w:hint="eastAsia" w:ascii="宋体" w:hAnsi="宋体"/>
          <w:sz w:val="24"/>
        </w:rPr>
        <w:t>：</w:t>
      </w:r>
      <w:r>
        <w:rPr>
          <w:rFonts w:hint="eastAsia" w:ascii="宋体" w:hAnsi="宋体" w:eastAsia="宋体" w:cs="宋体"/>
          <w:color w:val="000000"/>
          <w:kern w:val="0"/>
          <w:sz w:val="25"/>
          <w:szCs w:val="25"/>
          <w:lang w:val="en-US" w:eastAsia="zh-CN" w:bidi="ar"/>
        </w:rPr>
        <w:t>上海市宝山区罗溪路671弄16号</w:t>
      </w:r>
    </w:p>
    <w:p w14:paraId="6173833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2" w:firstLineChars="200"/>
        <w:textAlignment w:val="auto"/>
        <w:rPr>
          <w:rFonts w:hint="eastAsia" w:ascii="宋体" w:hAnsi="宋体"/>
          <w:b w:val="0"/>
          <w:bCs/>
          <w:sz w:val="24"/>
          <w:lang w:val="en-US" w:eastAsia="zh-CN"/>
        </w:rPr>
      </w:pPr>
      <w:r>
        <w:rPr>
          <w:rFonts w:hint="eastAsia" w:ascii="宋体" w:hAnsi="宋体"/>
          <w:b/>
          <w:sz w:val="24"/>
          <w:lang w:val="en-US" w:eastAsia="zh-CN"/>
        </w:rPr>
        <w:t>邮政编码：</w:t>
      </w:r>
      <w:r>
        <w:rPr>
          <w:rFonts w:ascii="宋体" w:hAnsi="宋体"/>
          <w:sz w:val="24"/>
          <w:u w:val="single"/>
        </w:rPr>
        <w:t>2019</w:t>
      </w:r>
      <w:r>
        <w:rPr>
          <w:rFonts w:hint="eastAsia" w:ascii="宋体" w:hAnsi="宋体"/>
          <w:sz w:val="24"/>
          <w:u w:val="single"/>
        </w:rPr>
        <w:t>08</w:t>
      </w:r>
    </w:p>
    <w:p w14:paraId="05C0984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2" w:firstLineChars="200"/>
        <w:textAlignment w:val="auto"/>
        <w:rPr>
          <w:rFonts w:hint="eastAsia" w:ascii="宋体" w:hAnsi="宋体" w:eastAsia="宋体"/>
          <w:sz w:val="24"/>
          <w:u w:val="none" w:color="auto"/>
          <w:lang w:eastAsia="zh-CN"/>
        </w:rPr>
      </w:pPr>
      <w:r>
        <w:rPr>
          <w:rFonts w:hint="eastAsia" w:ascii="宋体" w:hAnsi="宋体"/>
          <w:b/>
          <w:bCs/>
          <w:sz w:val="24"/>
          <w:lang w:val="en-US" w:eastAsia="zh-CN"/>
        </w:rPr>
        <w:t>联系电话：</w:t>
      </w:r>
      <w:r>
        <w:rPr>
          <w:rFonts w:hint="eastAsia" w:ascii="宋体" w:hAnsi="宋体"/>
          <w:sz w:val="24"/>
          <w:lang w:val="en-US" w:eastAsia="zh-CN"/>
        </w:rPr>
        <w:t>021-66866651</w:t>
      </w:r>
    </w:p>
    <w:p w14:paraId="6CD31B89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b/>
          <w:sz w:val="24"/>
          <w:lang w:val="en-US" w:eastAsia="zh-CN"/>
        </w:rPr>
        <w:t>7</w:t>
      </w:r>
      <w:r>
        <w:rPr>
          <w:rFonts w:hint="eastAsia" w:ascii="宋体" w:hAnsi="宋体" w:cs="宋体"/>
          <w:b/>
          <w:sz w:val="24"/>
        </w:rPr>
        <w:t>、</w:t>
      </w:r>
      <w:r>
        <w:rPr>
          <w:rFonts w:hint="eastAsia" w:ascii="宋体" w:hAnsi="宋体"/>
          <w:b/>
          <w:sz w:val="24"/>
        </w:rPr>
        <w:t>代建单位</w:t>
      </w:r>
      <w:r>
        <w:rPr>
          <w:rFonts w:ascii="宋体" w:hAnsi="宋体"/>
          <w:b/>
          <w:sz w:val="24"/>
        </w:rPr>
        <w:t>情况咨询:</w:t>
      </w:r>
    </w:p>
    <w:p w14:paraId="056101C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2" w:firstLineChars="200"/>
        <w:jc w:val="left"/>
        <w:textAlignment w:val="auto"/>
      </w:pPr>
      <w:r>
        <w:rPr>
          <w:rFonts w:hint="eastAsia" w:ascii="宋体" w:hAnsi="宋体"/>
          <w:b/>
          <w:sz w:val="24"/>
        </w:rPr>
        <w:t>代建单位:</w:t>
      </w:r>
      <w:r>
        <w:rPr>
          <w:rFonts w:hint="eastAsia" w:ascii="宋体" w:hAnsi="宋体"/>
          <w:b/>
          <w:sz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25"/>
          <w:szCs w:val="25"/>
          <w:lang w:val="en-US" w:eastAsia="zh-CN" w:bidi="ar"/>
        </w:rPr>
        <w:t>沈阳远大智能工业集团股份有限公司上海分公司</w:t>
      </w:r>
    </w:p>
    <w:p w14:paraId="1C970A7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2" w:firstLineChars="20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5"/>
          <w:szCs w:val="25"/>
          <w:lang w:val="en-US" w:eastAsia="zh-CN" w:bidi="ar"/>
        </w:rPr>
      </w:pPr>
      <w:r>
        <w:rPr>
          <w:rFonts w:hint="eastAsia" w:ascii="宋体" w:hAnsi="宋体"/>
          <w:b/>
          <w:sz w:val="24"/>
        </w:rPr>
        <w:t>通讯地址:</w:t>
      </w:r>
      <w:r>
        <w:rPr>
          <w:rFonts w:hint="eastAsia" w:ascii="宋体" w:hAnsi="宋体"/>
          <w:b/>
          <w:sz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25"/>
          <w:szCs w:val="25"/>
          <w:lang w:val="en-US" w:eastAsia="zh-CN" w:bidi="ar"/>
        </w:rPr>
        <w:t>上海市宝山区罗店镇市一路199号5楼</w:t>
      </w:r>
    </w:p>
    <w:p w14:paraId="1971BC9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2" w:firstLineChars="20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5"/>
          <w:szCs w:val="25"/>
          <w:lang w:val="en-US" w:eastAsia="zh-CN" w:bidi="ar"/>
        </w:rPr>
      </w:pPr>
      <w:r>
        <w:rPr>
          <w:rFonts w:hint="eastAsia" w:ascii="宋体" w:hAnsi="宋体"/>
          <w:b/>
          <w:sz w:val="24"/>
        </w:rPr>
        <w:t>邮政编码:</w:t>
      </w:r>
      <w:r>
        <w:rPr>
          <w:rFonts w:hint="eastAsia" w:ascii="宋体" w:hAnsi="宋体"/>
          <w:b/>
          <w:sz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25"/>
          <w:szCs w:val="25"/>
          <w:lang w:val="en-US" w:eastAsia="zh-CN" w:bidi="ar"/>
        </w:rPr>
        <w:t>201908</w:t>
      </w:r>
    </w:p>
    <w:p w14:paraId="3505384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2" w:firstLineChars="200"/>
        <w:jc w:val="left"/>
        <w:textAlignment w:val="auto"/>
      </w:pPr>
      <w:r>
        <w:rPr>
          <w:rFonts w:hint="eastAsia" w:ascii="宋体" w:hAnsi="宋体"/>
          <w:b/>
          <w:sz w:val="24"/>
        </w:rPr>
        <w:t>电</w:t>
      </w:r>
      <w:r>
        <w:rPr>
          <w:rFonts w:hint="eastAsia" w:ascii="宋体" w:hAnsi="宋体"/>
          <w:b/>
          <w:sz w:val="24"/>
          <w:lang w:val="en-US" w:eastAsia="zh-CN"/>
        </w:rPr>
        <w:t xml:space="preserve">    </w:t>
      </w:r>
      <w:r>
        <w:rPr>
          <w:rFonts w:hint="eastAsia" w:ascii="宋体" w:hAnsi="宋体"/>
          <w:b/>
          <w:sz w:val="24"/>
        </w:rPr>
        <w:t>话:</w:t>
      </w:r>
      <w:r>
        <w:rPr>
          <w:rFonts w:hint="eastAsia" w:ascii="宋体" w:hAnsi="宋体"/>
          <w:b/>
          <w:sz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25"/>
          <w:szCs w:val="25"/>
          <w:lang w:val="en-US" w:eastAsia="zh-CN" w:bidi="ar"/>
        </w:rPr>
        <w:t>021-66012221</w:t>
      </w:r>
    </w:p>
    <w:p w14:paraId="3506595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/>
        <w:textAlignment w:val="auto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  <w:u w:val="none"/>
        </w:rPr>
        <w:t xml:space="preserve"> </w:t>
      </w:r>
      <w:r>
        <w:rPr>
          <w:rFonts w:hint="eastAsia" w:ascii="宋体" w:hAnsi="宋体"/>
          <w:b/>
          <w:sz w:val="24"/>
        </w:rPr>
        <w:t xml:space="preserve">                            </w:t>
      </w:r>
    </w:p>
    <w:p w14:paraId="5DFF175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3975" w:firstLineChars="1650"/>
        <w:jc w:val="right"/>
        <w:textAlignment w:val="auto"/>
        <w:rPr>
          <w:rFonts w:hint="eastAsia" w:ascii="宋体" w:hAnsi="宋体"/>
          <w:sz w:val="24"/>
        </w:rPr>
      </w:pPr>
      <w:r>
        <w:rPr>
          <w:rFonts w:hint="eastAsia" w:ascii="宋体" w:hAnsi="宋体"/>
          <w:b/>
          <w:sz w:val="24"/>
        </w:rPr>
        <w:t>公告单位</w:t>
      </w:r>
      <w:r>
        <w:rPr>
          <w:rFonts w:ascii="宋体" w:hAnsi="宋体"/>
          <w:b/>
          <w:sz w:val="24"/>
        </w:rPr>
        <w:t>:</w:t>
      </w:r>
      <w:r>
        <w:rPr>
          <w:rFonts w:hint="eastAsia" w:ascii="宋体" w:hAnsi="宋体"/>
          <w:sz w:val="24"/>
        </w:rPr>
        <w:t>上海市宝山区罗店镇人民政府</w:t>
      </w:r>
    </w:p>
    <w:p w14:paraId="4083428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right"/>
        <w:textAlignment w:val="auto"/>
        <w:rPr>
          <w:rFonts w:hint="eastAsia" w:ascii="宋体" w:hAnsi="宋体" w:cs="宋体"/>
          <w:b/>
          <w:sz w:val="24"/>
        </w:rPr>
      </w:pPr>
    </w:p>
    <w:p w14:paraId="1E4A226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600"/>
        <w:jc w:val="center"/>
        <w:textAlignment w:val="auto"/>
        <w:rPr>
          <w:rFonts w:hint="eastAsia" w:ascii="宋体" w:hAnsi="宋体" w:cs="宋体"/>
          <w:sz w:val="24"/>
          <w:u w:val="none" w:color="auto"/>
        </w:rPr>
      </w:pPr>
      <w:r>
        <w:rPr>
          <w:rFonts w:hint="eastAsia" w:ascii="宋体" w:hAnsi="宋体" w:cs="宋体"/>
          <w:sz w:val="24"/>
        </w:rPr>
        <w:t xml:space="preserve">                                     </w:t>
      </w:r>
      <w:r>
        <w:rPr>
          <w:rFonts w:hint="eastAsia" w:ascii="宋体" w:hAnsi="宋体" w:cs="宋体"/>
          <w:b/>
          <w:sz w:val="24"/>
        </w:rPr>
        <w:t>日   期：</w:t>
      </w:r>
      <w:r>
        <w:rPr>
          <w:rFonts w:hint="eastAsia" w:ascii="宋体" w:hAnsi="宋体" w:cs="宋体"/>
          <w:sz w:val="24"/>
          <w:u w:val="none" w:color="auto"/>
          <w:lang w:val="en-US" w:eastAsia="zh-CN"/>
        </w:rPr>
        <w:t xml:space="preserve"> 2025</w:t>
      </w:r>
      <w:r>
        <w:rPr>
          <w:rFonts w:hint="eastAsia" w:ascii="宋体" w:hAnsi="宋体" w:cs="宋体"/>
          <w:sz w:val="24"/>
          <w:u w:val="none" w:color="auto"/>
        </w:rPr>
        <w:t>年</w:t>
      </w:r>
      <w:r>
        <w:rPr>
          <w:rFonts w:hint="eastAsia" w:ascii="宋体" w:hAnsi="宋体" w:cs="宋体"/>
          <w:sz w:val="24"/>
          <w:u w:val="none" w:color="auto"/>
          <w:lang w:val="en-US" w:eastAsia="zh-CN"/>
        </w:rPr>
        <w:t>7</w:t>
      </w:r>
      <w:r>
        <w:rPr>
          <w:rFonts w:hint="eastAsia" w:ascii="宋体" w:hAnsi="宋体" w:cs="宋体"/>
          <w:sz w:val="24"/>
          <w:u w:val="none" w:color="auto"/>
        </w:rPr>
        <w:t>月</w:t>
      </w:r>
      <w:r>
        <w:rPr>
          <w:rFonts w:hint="eastAsia" w:ascii="宋体" w:hAnsi="宋体" w:cs="宋体"/>
          <w:sz w:val="24"/>
          <w:u w:val="none" w:color="auto"/>
          <w:lang w:val="en-US" w:eastAsia="zh-CN"/>
        </w:rPr>
        <w:t>4</w:t>
      </w:r>
      <w:r>
        <w:rPr>
          <w:rFonts w:hint="eastAsia" w:ascii="宋体" w:hAnsi="宋体" w:cs="宋体"/>
          <w:sz w:val="24"/>
          <w:u w:val="none" w:color="auto"/>
        </w:rPr>
        <w:t>日</w:t>
      </w:r>
    </w:p>
    <w:sectPr>
      <w:pgSz w:w="11906" w:h="16838"/>
      <w:pgMar w:top="1100" w:right="1123" w:bottom="1100" w:left="896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JlY2NjMGQ1MGQzOTMwNTU4N2FlYTdlMjg0Y2EyZGUifQ=="/>
  </w:docVars>
  <w:rsids>
    <w:rsidRoot w:val="00172A27"/>
    <w:rsid w:val="0000060B"/>
    <w:rsid w:val="0002440F"/>
    <w:rsid w:val="00032830"/>
    <w:rsid w:val="0003622A"/>
    <w:rsid w:val="00040653"/>
    <w:rsid w:val="00060647"/>
    <w:rsid w:val="00077436"/>
    <w:rsid w:val="000A6EE6"/>
    <w:rsid w:val="000B7137"/>
    <w:rsid w:val="000B7865"/>
    <w:rsid w:val="00117D1F"/>
    <w:rsid w:val="0013059B"/>
    <w:rsid w:val="00152B88"/>
    <w:rsid w:val="00166C9C"/>
    <w:rsid w:val="00170349"/>
    <w:rsid w:val="00181DAD"/>
    <w:rsid w:val="001A00BF"/>
    <w:rsid w:val="001A0A8D"/>
    <w:rsid w:val="001A442A"/>
    <w:rsid w:val="001A6C73"/>
    <w:rsid w:val="001B54EB"/>
    <w:rsid w:val="001F750B"/>
    <w:rsid w:val="00203B5E"/>
    <w:rsid w:val="00205366"/>
    <w:rsid w:val="00240134"/>
    <w:rsid w:val="00262B9A"/>
    <w:rsid w:val="00272826"/>
    <w:rsid w:val="00282FA7"/>
    <w:rsid w:val="002957D4"/>
    <w:rsid w:val="002B4FEC"/>
    <w:rsid w:val="00303AE9"/>
    <w:rsid w:val="003500EC"/>
    <w:rsid w:val="003A2DAE"/>
    <w:rsid w:val="003A47C9"/>
    <w:rsid w:val="003B1669"/>
    <w:rsid w:val="003F2864"/>
    <w:rsid w:val="003F659C"/>
    <w:rsid w:val="004007FF"/>
    <w:rsid w:val="00412538"/>
    <w:rsid w:val="00462F6F"/>
    <w:rsid w:val="0048780D"/>
    <w:rsid w:val="004960DF"/>
    <w:rsid w:val="004D7242"/>
    <w:rsid w:val="00506D95"/>
    <w:rsid w:val="0056421E"/>
    <w:rsid w:val="005703B7"/>
    <w:rsid w:val="00584A3E"/>
    <w:rsid w:val="0062215F"/>
    <w:rsid w:val="006249F3"/>
    <w:rsid w:val="00647CE3"/>
    <w:rsid w:val="00654C4E"/>
    <w:rsid w:val="00665E8D"/>
    <w:rsid w:val="006668D5"/>
    <w:rsid w:val="00690355"/>
    <w:rsid w:val="006A260D"/>
    <w:rsid w:val="006C0DC7"/>
    <w:rsid w:val="006E346D"/>
    <w:rsid w:val="006F77E1"/>
    <w:rsid w:val="007160F7"/>
    <w:rsid w:val="00726F9A"/>
    <w:rsid w:val="00730DAE"/>
    <w:rsid w:val="007A16B5"/>
    <w:rsid w:val="007C5B61"/>
    <w:rsid w:val="007E76DD"/>
    <w:rsid w:val="0085592D"/>
    <w:rsid w:val="00861992"/>
    <w:rsid w:val="008656ED"/>
    <w:rsid w:val="00873ACF"/>
    <w:rsid w:val="008757C6"/>
    <w:rsid w:val="008A407D"/>
    <w:rsid w:val="008B3D38"/>
    <w:rsid w:val="008D2CAB"/>
    <w:rsid w:val="009013F9"/>
    <w:rsid w:val="00902787"/>
    <w:rsid w:val="0092181E"/>
    <w:rsid w:val="00921BB5"/>
    <w:rsid w:val="0092566B"/>
    <w:rsid w:val="009304A5"/>
    <w:rsid w:val="00943ED1"/>
    <w:rsid w:val="00950DFC"/>
    <w:rsid w:val="00963D8E"/>
    <w:rsid w:val="009711A5"/>
    <w:rsid w:val="00977FAA"/>
    <w:rsid w:val="009D03B0"/>
    <w:rsid w:val="009D41A6"/>
    <w:rsid w:val="009F34C8"/>
    <w:rsid w:val="009F6E23"/>
    <w:rsid w:val="00A00CA4"/>
    <w:rsid w:val="00A51E9B"/>
    <w:rsid w:val="00A53298"/>
    <w:rsid w:val="00A672D5"/>
    <w:rsid w:val="00AF5469"/>
    <w:rsid w:val="00B02A04"/>
    <w:rsid w:val="00B2035A"/>
    <w:rsid w:val="00B26B6A"/>
    <w:rsid w:val="00B34FCA"/>
    <w:rsid w:val="00B62653"/>
    <w:rsid w:val="00B67E41"/>
    <w:rsid w:val="00B832FF"/>
    <w:rsid w:val="00BC61F4"/>
    <w:rsid w:val="00BE5939"/>
    <w:rsid w:val="00BF51E3"/>
    <w:rsid w:val="00BF6897"/>
    <w:rsid w:val="00C04F51"/>
    <w:rsid w:val="00C3673C"/>
    <w:rsid w:val="00C51BF1"/>
    <w:rsid w:val="00C64C2E"/>
    <w:rsid w:val="00CA077C"/>
    <w:rsid w:val="00CC4C3B"/>
    <w:rsid w:val="00CD2FD3"/>
    <w:rsid w:val="00D1423F"/>
    <w:rsid w:val="00D1624C"/>
    <w:rsid w:val="00D2691C"/>
    <w:rsid w:val="00D80440"/>
    <w:rsid w:val="00D81273"/>
    <w:rsid w:val="00DA3AC8"/>
    <w:rsid w:val="00DB7379"/>
    <w:rsid w:val="00DD45CE"/>
    <w:rsid w:val="00E057F7"/>
    <w:rsid w:val="00E13E83"/>
    <w:rsid w:val="00E40B7A"/>
    <w:rsid w:val="00E42C32"/>
    <w:rsid w:val="00E64ACC"/>
    <w:rsid w:val="00EA3B29"/>
    <w:rsid w:val="00EC5284"/>
    <w:rsid w:val="00ED52CA"/>
    <w:rsid w:val="00F01E3B"/>
    <w:rsid w:val="00F12108"/>
    <w:rsid w:val="00F452AF"/>
    <w:rsid w:val="00F73ACE"/>
    <w:rsid w:val="00F9019F"/>
    <w:rsid w:val="00F931C3"/>
    <w:rsid w:val="00FA4ECC"/>
    <w:rsid w:val="00FC25F2"/>
    <w:rsid w:val="00FC5481"/>
    <w:rsid w:val="00FC59C2"/>
    <w:rsid w:val="00FF359A"/>
    <w:rsid w:val="00FF4BD0"/>
    <w:rsid w:val="00FF4D87"/>
    <w:rsid w:val="01F17F8E"/>
    <w:rsid w:val="02796A74"/>
    <w:rsid w:val="05644CD2"/>
    <w:rsid w:val="060A1924"/>
    <w:rsid w:val="06221C5F"/>
    <w:rsid w:val="0C862913"/>
    <w:rsid w:val="0D2234C2"/>
    <w:rsid w:val="0DB92F56"/>
    <w:rsid w:val="0EE3106E"/>
    <w:rsid w:val="14FE147D"/>
    <w:rsid w:val="1A1E4173"/>
    <w:rsid w:val="20396F8B"/>
    <w:rsid w:val="22021A8B"/>
    <w:rsid w:val="27182AD6"/>
    <w:rsid w:val="277055B3"/>
    <w:rsid w:val="285734B5"/>
    <w:rsid w:val="29A45216"/>
    <w:rsid w:val="2DC52073"/>
    <w:rsid w:val="2F354BDE"/>
    <w:rsid w:val="306C108B"/>
    <w:rsid w:val="30833295"/>
    <w:rsid w:val="339D6687"/>
    <w:rsid w:val="36D65004"/>
    <w:rsid w:val="3965210C"/>
    <w:rsid w:val="3C2E2A57"/>
    <w:rsid w:val="422F357F"/>
    <w:rsid w:val="43746AC3"/>
    <w:rsid w:val="439372D5"/>
    <w:rsid w:val="44ED0CF8"/>
    <w:rsid w:val="4A275B3F"/>
    <w:rsid w:val="50C40DE5"/>
    <w:rsid w:val="553F32C3"/>
    <w:rsid w:val="5773759B"/>
    <w:rsid w:val="57CD0B82"/>
    <w:rsid w:val="59EB0820"/>
    <w:rsid w:val="5A100FE0"/>
    <w:rsid w:val="5EAC5F0B"/>
    <w:rsid w:val="5F502370"/>
    <w:rsid w:val="5F7E449A"/>
    <w:rsid w:val="619D61E5"/>
    <w:rsid w:val="654E68A0"/>
    <w:rsid w:val="680B653F"/>
    <w:rsid w:val="6952771C"/>
    <w:rsid w:val="6A1B740A"/>
    <w:rsid w:val="6A90678A"/>
    <w:rsid w:val="6B211C2C"/>
    <w:rsid w:val="740D2D42"/>
    <w:rsid w:val="797D2794"/>
    <w:rsid w:val="79FA1E48"/>
    <w:rsid w:val="7A4B6EA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qFormat/>
    <w:uiPriority w:val="99"/>
    <w:rPr>
      <w:color w:val="0000FF"/>
      <w:u w:val="single"/>
    </w:rPr>
  </w:style>
  <w:style w:type="character" w:customStyle="1" w:styleId="8">
    <w:name w:val="页脚 字符"/>
    <w:link w:val="3"/>
    <w:qFormat/>
    <w:uiPriority w:val="0"/>
    <w:rPr>
      <w:kern w:val="2"/>
      <w:sz w:val="18"/>
      <w:szCs w:val="18"/>
    </w:rPr>
  </w:style>
  <w:style w:type="character" w:customStyle="1" w:styleId="9">
    <w:name w:val="页眉 字符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591</Words>
  <Characters>707</Characters>
  <Lines>7</Lines>
  <Paragraphs>2</Paragraphs>
  <TotalTime>23</TotalTime>
  <ScaleCrop>false</ScaleCrop>
  <LinksUpToDate>false</LinksUpToDate>
  <CharactersWithSpaces>805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2024-04-02T08:22:00Z</dcterms:created>
  <dc:creator>范建平</dc:creator>
  <cp:lastModifiedBy>梁继文</cp:lastModifiedBy>
  <cp:lastPrinted>2024-04-02T08:51:00Z</cp:lastPrinted>
  <dcterms:modified xsi:type="dcterms:W3CDTF">2025-07-14T05:46:16Z</dcterms:modified>
  <dc:title>附件：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9A84ACA44F6E4C7BA9F587FA50FD55D9_13</vt:lpwstr>
  </property>
  <property fmtid="{D5CDD505-2E9C-101B-9397-08002B2CF9AE}" pid="4" name="KSOTemplateDocerSaveRecord">
    <vt:lpwstr>eyJoZGlkIjoiYjViMDkxMTJiNzAxYWY4YjE4ODM5YjU4ODBiNjM3YjciLCJ1c2VySWQiOiI0OTE3MzIzOTMifQ==</vt:lpwstr>
  </property>
</Properties>
</file>