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A9C3" w14:textId="77777777" w:rsidR="00747262" w:rsidRDefault="00747262" w:rsidP="00747262">
      <w:pPr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747262">
        <w:rPr>
          <w:rFonts w:ascii="华文中宋" w:eastAsia="华文中宋" w:hAnsi="华文中宋" w:hint="eastAsia"/>
          <w:b/>
          <w:bCs/>
          <w:sz w:val="40"/>
          <w:szCs w:val="40"/>
        </w:rPr>
        <w:t>上海市宝山区信息化委员会2020年</w:t>
      </w:r>
    </w:p>
    <w:p w14:paraId="6E72DCAC" w14:textId="5E8210E9" w:rsidR="00B73E59" w:rsidRDefault="00747262" w:rsidP="00747262">
      <w:pPr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747262">
        <w:rPr>
          <w:rFonts w:ascii="华文中宋" w:eastAsia="华文中宋" w:hAnsi="华文中宋" w:hint="eastAsia"/>
          <w:b/>
          <w:bCs/>
          <w:sz w:val="40"/>
          <w:szCs w:val="40"/>
        </w:rPr>
        <w:t>政府信息公开工作年度报告</w:t>
      </w:r>
    </w:p>
    <w:p w14:paraId="77ED1D18" w14:textId="77777777" w:rsidR="00747262" w:rsidRPr="00747262" w:rsidRDefault="00747262" w:rsidP="00747262">
      <w:pPr>
        <w:jc w:val="center"/>
        <w:rPr>
          <w:rFonts w:ascii="华文中宋" w:eastAsia="华文中宋" w:hAnsi="华文中宋"/>
          <w:b/>
          <w:bCs/>
          <w:sz w:val="40"/>
          <w:szCs w:val="40"/>
        </w:rPr>
      </w:pPr>
    </w:p>
    <w:p w14:paraId="4788B516" w14:textId="79C1ADB0" w:rsidR="00B73E59" w:rsidRPr="00D7185A" w:rsidRDefault="003D561D" w:rsidP="00D7185A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 w:rsidRPr="00D7185A"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  <w:t>一、总体情况</w:t>
      </w:r>
    </w:p>
    <w:p w14:paraId="6297D78B" w14:textId="2EB52A61" w:rsidR="00B73E59" w:rsidRDefault="003D561D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/>
          <w:sz w:val="28"/>
          <w:szCs w:val="28"/>
        </w:rPr>
        <w:t>2</w:t>
      </w:r>
      <w:r w:rsidR="00EE1F42">
        <w:rPr>
          <w:rFonts w:ascii="仿宋" w:eastAsia="仿宋" w:hAnsi="仿宋" w:cs="仿宋_GB2312" w:hint="eastAsia"/>
          <w:sz w:val="28"/>
          <w:szCs w:val="28"/>
        </w:rPr>
        <w:t>020</w:t>
      </w:r>
      <w:r>
        <w:rPr>
          <w:rFonts w:ascii="仿宋" w:eastAsia="仿宋" w:hAnsi="仿宋" w:cs="仿宋_GB2312" w:hint="eastAsia"/>
          <w:sz w:val="28"/>
          <w:szCs w:val="28"/>
        </w:rPr>
        <w:t>年区信息委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以</w:t>
      </w:r>
      <w:r w:rsidR="00EE1F42" w:rsidRPr="00EE1F42">
        <w:rPr>
          <w:rFonts w:ascii="仿宋" w:eastAsia="仿宋" w:hAnsi="仿宋" w:cs="仿宋_GB2312" w:hint="eastAsia"/>
          <w:sz w:val="28"/>
          <w:szCs w:val="28"/>
        </w:rPr>
        <w:t>习近平新时代中国特色社会主义思想为指导，深入贯彻习近平总书记考察上海和在浦东开发开放30周年庆祝大会上的重要讲话精神，严格落实党中央、国务院关于全面推进政务公开工作的部署，围绕市委、市政府中心工作，践行“人民城市人民建，人民城市为人民”重要理念，全面落实</w:t>
      </w:r>
      <w:r w:rsidR="00EE1F42">
        <w:rPr>
          <w:rFonts w:ascii="仿宋" w:eastAsia="仿宋" w:hAnsi="仿宋" w:cs="仿宋_GB2312" w:hint="eastAsia"/>
          <w:sz w:val="28"/>
          <w:szCs w:val="28"/>
        </w:rPr>
        <w:t>《中华人民共和国政府信息公开条例》、《上海市政府信息公开规定》和</w:t>
      </w:r>
      <w:r w:rsidR="00EE1F42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《20</w:t>
      </w:r>
      <w:r w:rsid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</w:t>
      </w:r>
      <w:r w:rsidR="00EE1F42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宝山区政务公开工作要点》</w:t>
      </w:r>
      <w:r w:rsidR="00EE1F42" w:rsidRPr="00EE1F42">
        <w:rPr>
          <w:rFonts w:ascii="仿宋" w:eastAsia="仿宋" w:hAnsi="仿宋" w:cs="仿宋_GB2312" w:hint="eastAsia"/>
          <w:sz w:val="28"/>
          <w:szCs w:val="28"/>
        </w:rPr>
        <w:t>要求，着力提高政务公开标准化、规范化水平，进一步提升政府工作透明度和政府公信力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，</w:t>
      </w:r>
      <w:r w:rsid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为</w:t>
      </w:r>
      <w:r>
        <w:rPr>
          <w:rFonts w:ascii="仿宋" w:eastAsia="仿宋" w:hAnsi="仿宋" w:cs="仿宋_GB2312" w:hint="eastAsia"/>
          <w:sz w:val="28"/>
          <w:szCs w:val="28"/>
        </w:rPr>
        <w:t>推进区</w:t>
      </w:r>
      <w:r w:rsidR="00747262">
        <w:rPr>
          <w:rFonts w:ascii="仿宋" w:eastAsia="仿宋" w:hAnsi="仿宋" w:cs="仿宋_GB2312" w:hint="eastAsia"/>
          <w:sz w:val="28"/>
          <w:szCs w:val="28"/>
        </w:rPr>
        <w:t>智慧城市建设及</w:t>
      </w:r>
      <w:r>
        <w:rPr>
          <w:rFonts w:ascii="仿宋" w:eastAsia="仿宋" w:hAnsi="仿宋" w:cs="仿宋_GB2312" w:hint="eastAsia"/>
          <w:sz w:val="28"/>
          <w:szCs w:val="28"/>
        </w:rPr>
        <w:t>信息化重点项目有序开展，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起到了积极的作用。</w:t>
      </w:r>
    </w:p>
    <w:p w14:paraId="7634E56E" w14:textId="77777777" w:rsidR="00B73E59" w:rsidRDefault="003D561D">
      <w:pPr>
        <w:pStyle w:val="a5"/>
        <w:shd w:val="clear" w:color="auto" w:fill="FFFFFF"/>
        <w:spacing w:before="0" w:beforeAutospacing="0" w:after="0" w:afterAutospacing="0" w:line="560" w:lineRule="atLeast"/>
        <w:ind w:firstLine="422"/>
        <w:jc w:val="both"/>
        <w:rPr>
          <w:color w:val="000000"/>
          <w:sz w:val="28"/>
          <w:szCs w:val="28"/>
        </w:rPr>
      </w:pPr>
      <w:r>
        <w:rPr>
          <w:rFonts w:ascii="楷体" w:eastAsia="楷体" w:hAnsi="楷体" w:cs="楷体"/>
          <w:b/>
          <w:color w:val="000000"/>
          <w:sz w:val="28"/>
          <w:szCs w:val="28"/>
          <w:shd w:val="clear" w:color="auto" w:fill="FFFFFF"/>
        </w:rPr>
        <w:t>（一）主动公开</w:t>
      </w:r>
    </w:p>
    <w:p w14:paraId="6652A96A" w14:textId="755EE82F" w:rsidR="00B73E59" w:rsidRDefault="003D561D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截止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</w:t>
      </w:r>
      <w:r w:rsid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年12月31日，</w:t>
      </w:r>
      <w:r w:rsid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本年度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共主动公开政府信息</w:t>
      </w:r>
      <w:r w:rsid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301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件，全文电子化率为100%。从内容看，主要信息化项目和基础设施建设意见等方面信息。</w:t>
      </w:r>
    </w:p>
    <w:p w14:paraId="0C3A3C79" w14:textId="77777777" w:rsidR="00B73E59" w:rsidRDefault="003D561D">
      <w:pPr>
        <w:pStyle w:val="a5"/>
        <w:shd w:val="clear" w:color="auto" w:fill="FFFFFF"/>
        <w:spacing w:before="0" w:beforeAutospacing="0" w:after="0" w:afterAutospacing="0" w:line="560" w:lineRule="atLeast"/>
        <w:ind w:firstLine="422"/>
        <w:jc w:val="both"/>
        <w:rPr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  <w:shd w:val="clear" w:color="auto" w:fill="FFFFFF"/>
        </w:rPr>
        <w:t>（二）依申请公开</w:t>
      </w:r>
    </w:p>
    <w:p w14:paraId="312EB630" w14:textId="6CF4B67A" w:rsidR="00B73E59" w:rsidRDefault="003D561D">
      <w:pPr>
        <w:pStyle w:val="a5"/>
        <w:shd w:val="clear" w:color="auto" w:fill="FFFFFF"/>
        <w:spacing w:before="0" w:beforeAutospacing="0" w:after="0" w:afterAutospacing="0" w:line="560" w:lineRule="atLeast"/>
        <w:ind w:firstLine="422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</w:t>
      </w:r>
      <w:r w:rsid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年度共受理信息公开申请0件。</w:t>
      </w:r>
    </w:p>
    <w:p w14:paraId="68102D2C" w14:textId="77777777" w:rsidR="00B73E59" w:rsidRDefault="003D561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atLeast"/>
        <w:ind w:firstLine="422"/>
        <w:jc w:val="both"/>
        <w:rPr>
          <w:rFonts w:ascii="楷体" w:eastAsia="楷体" w:hAnsi="楷体" w:cs="楷体"/>
          <w:b/>
          <w:color w:val="000000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  <w:shd w:val="clear" w:color="auto" w:fill="FFFFFF"/>
        </w:rPr>
        <w:t>政府信息管理</w:t>
      </w:r>
    </w:p>
    <w:p w14:paraId="4FA1D3BD" w14:textId="632CD7C2" w:rsidR="00B73E59" w:rsidRDefault="003D561D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本单位主要领导高度重视政府信息公开工作，将政府信息公开工作列入重要议事日程。成立区信息委政府信息公开推进领导小组及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办公室，明确由主要领导为组长、分管领导为副组长，相关科室负责人为组员，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工作机构设在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规划推进科（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办公室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），负责本单位政府信息公开的日常组织推进工作；</w:t>
      </w:r>
      <w:r w:rsidR="00815B58" w:rsidRPr="00815B58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结合我局实际，细化工作任务，明确各科室分工，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切实加强政府信息公开队伍建设，配备兼职工作人员具体操作。</w:t>
      </w:r>
      <w:r w:rsidR="002308E1" w:rsidRPr="00747262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开展公文在线备案，运用信息化手段，规范重点政务信息管理。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坚持和完善公文类信息审核机制。重点抓源头管理，在公文起草阶段即执行公开属性认定和保密审查同步机制。</w:t>
      </w:r>
    </w:p>
    <w:p w14:paraId="0E44E2F0" w14:textId="77777777" w:rsidR="00B73E59" w:rsidRDefault="003D561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atLeast"/>
        <w:ind w:firstLine="422"/>
        <w:jc w:val="both"/>
        <w:rPr>
          <w:rFonts w:ascii="楷体" w:eastAsia="楷体" w:hAnsi="楷体" w:cs="楷体"/>
          <w:b/>
          <w:color w:val="000000"/>
          <w:sz w:val="28"/>
          <w:szCs w:val="28"/>
          <w:shd w:val="clear" w:color="auto" w:fill="FFFFFF"/>
        </w:rPr>
      </w:pPr>
      <w:r>
        <w:rPr>
          <w:rFonts w:ascii="楷体" w:eastAsia="楷体" w:hAnsi="楷体" w:cs="楷体"/>
          <w:b/>
          <w:color w:val="000000"/>
          <w:sz w:val="28"/>
          <w:szCs w:val="28"/>
          <w:shd w:val="clear" w:color="auto" w:fill="FFFFFF"/>
        </w:rPr>
        <w:t>平台建设</w:t>
      </w:r>
    </w:p>
    <w:p w14:paraId="26F122D5" w14:textId="77777777" w:rsidR="00747262" w:rsidRDefault="003D561D" w:rsidP="00747262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充分利用市政务公开工作平台、区政务公开平台、本单位政府信息公开申请受理点等公开渠道，主动公开本单位政府信息和政务信息，方便市民多种方式获取本单位公开的信息。</w:t>
      </w:r>
    </w:p>
    <w:p w14:paraId="632D51D9" w14:textId="4A11E29D" w:rsidR="00B73E59" w:rsidRPr="00747262" w:rsidRDefault="00747262" w:rsidP="00747262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在</w:t>
      </w:r>
      <w:r w:rsidRPr="00747262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门户网站上集中公开政府信息公开目录、政府信息公开指南、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部门预算编制说明等</w:t>
      </w:r>
      <w:r w:rsidRPr="00747262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内容，明确公众获取主动公开和依申请公开信息的主要渠道和具体方式。</w:t>
      </w:r>
    </w:p>
    <w:p w14:paraId="5CA9E6DE" w14:textId="77777777" w:rsidR="00B73E59" w:rsidRDefault="003D561D">
      <w:pPr>
        <w:pStyle w:val="a5"/>
        <w:shd w:val="clear" w:color="auto" w:fill="FFFFFF"/>
        <w:spacing w:before="0" w:beforeAutospacing="0" w:after="0" w:afterAutospacing="0" w:line="560" w:lineRule="atLeast"/>
        <w:ind w:firstLine="422"/>
        <w:jc w:val="both"/>
        <w:rPr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  <w:shd w:val="clear" w:color="auto" w:fill="FFFFFF"/>
        </w:rPr>
        <w:t>（五）监督保障</w:t>
      </w:r>
    </w:p>
    <w:p w14:paraId="69772D10" w14:textId="030950F3" w:rsidR="00B73E59" w:rsidRPr="00747262" w:rsidRDefault="003D561D" w:rsidP="00747262">
      <w:pPr>
        <w:pStyle w:val="a5"/>
        <w:shd w:val="clear" w:color="auto" w:fill="FFFFFF"/>
        <w:spacing w:before="0" w:beforeAutospacing="0" w:after="0" w:afterAutospacing="0" w:line="560" w:lineRule="atLeast"/>
        <w:ind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立健全政府信息公开申请登记、审核、办理、答复、归档等制度，加强政府公开业务学习和培训，推进本机关各科室（部门）加强政府信息管理的基础工作，主动听取社会各界意见和建议，更好地发挥政府信息公开对于政府工作的监督、规范作用。</w:t>
      </w:r>
    </w:p>
    <w:p w14:paraId="35ACB973" w14:textId="77777777" w:rsidR="00747262" w:rsidRDefault="003D561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  <w:shd w:val="clear" w:color="auto" w:fill="FFFFFF"/>
        </w:rPr>
        <w:t xml:space="preserve">   </w:t>
      </w:r>
    </w:p>
    <w:p w14:paraId="18CD6A54" w14:textId="77777777" w:rsidR="00747262" w:rsidRDefault="00747262">
      <w:pPr>
        <w:widowControl/>
        <w:jc w:val="left"/>
        <w:rPr>
          <w:rFonts w:eastAsia="黑体"/>
          <w:bCs/>
          <w:kern w:val="0"/>
          <w:sz w:val="28"/>
          <w:szCs w:val="28"/>
          <w:shd w:val="clear" w:color="auto" w:fill="FFFFFF"/>
        </w:rPr>
      </w:pPr>
      <w:r>
        <w:rPr>
          <w:rFonts w:eastAsia="黑体"/>
          <w:bCs/>
          <w:sz w:val="28"/>
          <w:szCs w:val="28"/>
          <w:shd w:val="clear" w:color="auto" w:fill="FFFFFF"/>
        </w:rPr>
        <w:br w:type="page"/>
      </w:r>
    </w:p>
    <w:p w14:paraId="1C08B248" w14:textId="3E5332B7" w:rsidR="00B73E59" w:rsidRDefault="003D561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eastAsia="黑体" w:hAnsi="Times New Roman" w:cs="Times New Roman"/>
          <w:bCs/>
          <w:sz w:val="28"/>
          <w:szCs w:val="28"/>
          <w:shd w:val="clear" w:color="auto" w:fill="FFFFFF"/>
        </w:rPr>
        <w:t>二</w:t>
      </w:r>
      <w:r>
        <w:rPr>
          <w:rFonts w:ascii="Times New Roman" w:eastAsia="黑体" w:hAnsi="Times New Roman" w:cs="Times New Roman" w:hint="eastAsia"/>
          <w:bCs/>
          <w:sz w:val="28"/>
          <w:szCs w:val="28"/>
          <w:shd w:val="clear" w:color="auto" w:fill="FFFFFF"/>
        </w:rPr>
        <w:t>、</w:t>
      </w:r>
      <w:r>
        <w:rPr>
          <w:rFonts w:ascii="Times New Roman" w:eastAsia="黑体" w:hAnsi="Times New Roman" w:cs="Times New Roman"/>
          <w:bCs/>
          <w:sz w:val="28"/>
          <w:szCs w:val="28"/>
          <w:shd w:val="clear" w:color="auto" w:fill="FFFFFF"/>
        </w:rPr>
        <w:t>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B73E59" w14:paraId="2AF2299A" w14:textId="7777777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14AC241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B73E59" w14:paraId="27313FD0" w14:textId="7777777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32D43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03D83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8B4D9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2D556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B73E59" w14:paraId="01AC0C24" w14:textId="77777777">
        <w:trPr>
          <w:trHeight w:val="62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9C350" w14:textId="77777777" w:rsidR="00B73E59" w:rsidRDefault="003D561D">
            <w:pPr>
              <w:widowControl/>
              <w:spacing w:after="180"/>
              <w:jc w:val="left"/>
              <w:rPr>
                <w:rFonts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F76A91C" w14:textId="77777777" w:rsidR="00B73E59" w:rsidRDefault="003D561D">
            <w:pPr>
              <w:widowControl/>
              <w:spacing w:after="180"/>
              <w:jc w:val="center"/>
              <w:rPr>
                <w:rFonts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64250DE" w14:textId="77777777" w:rsidR="00B73E59" w:rsidRDefault="003D561D">
            <w:pPr>
              <w:widowControl/>
              <w:spacing w:after="180"/>
              <w:jc w:val="center"/>
              <w:rPr>
                <w:rFonts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25293E" w14:textId="77777777" w:rsidR="00B73E59" w:rsidRDefault="003D561D">
            <w:pPr>
              <w:widowControl/>
              <w:spacing w:after="180"/>
              <w:jc w:val="center"/>
              <w:rPr>
                <w:rFonts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73E59" w14:paraId="6FEF9412" w14:textId="77777777">
        <w:trPr>
          <w:trHeight w:val="6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5A61AC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661DDD9" w14:textId="77777777" w:rsidR="00B73E59" w:rsidRDefault="003D561D">
            <w:pPr>
              <w:widowControl/>
              <w:spacing w:after="180"/>
              <w:jc w:val="center"/>
              <w:rPr>
                <w:rFonts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88C0EC" w14:textId="77777777" w:rsidR="00B73E59" w:rsidRDefault="003D561D">
            <w:pPr>
              <w:widowControl/>
              <w:spacing w:after="180"/>
              <w:jc w:val="center"/>
              <w:rPr>
                <w:rFonts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5DF793" w14:textId="77777777" w:rsidR="00B73E59" w:rsidRDefault="003D561D">
            <w:pPr>
              <w:widowControl/>
              <w:spacing w:after="180"/>
              <w:jc w:val="center"/>
              <w:rPr>
                <w:rFonts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73E59" w14:paraId="7396E98B" w14:textId="7777777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5510764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B73E59" w14:paraId="47D20C8B" w14:textId="7777777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A729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5A85F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D2F5E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2F90C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B73E59" w14:paraId="0DC443BC" w14:textId="7777777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7F9D9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E78F35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11D287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A5B2A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73E59" w14:paraId="76ECB826" w14:textId="7777777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72F35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A8AC8A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940F56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1258F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73E59" w14:paraId="235CDC06" w14:textId="7777777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72618CA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B73E59" w14:paraId="4DCBA4E6" w14:textId="7777777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19C6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8B286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99448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E7559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B73E59" w14:paraId="0D37E864" w14:textId="7777777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81EEFD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BBA14C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CBD2C2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054B88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73E59" w14:paraId="17BC8BD9" w14:textId="7777777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DAF389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EBD92E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9B89FD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D9271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73E59" w14:paraId="3CF3D28F" w14:textId="7777777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374DC10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B73E59" w14:paraId="0D9266B9" w14:textId="7777777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192A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54281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951D5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减</w:t>
            </w:r>
          </w:p>
        </w:tc>
      </w:tr>
      <w:tr w:rsidR="00B73E59" w14:paraId="0CF719DF" w14:textId="7777777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7B86D2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1F0084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07B159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73E59" w14:paraId="146D6F5D" w14:textId="7777777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7EA82A5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B73E59" w14:paraId="1B34D463" w14:textId="7777777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56088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929A7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3C4BC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 w:rsidR="00B73E59" w14:paraId="786CDF23" w14:textId="7777777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C4966E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4CBEA35" w14:textId="28FF097F" w:rsidR="00B73E59" w:rsidRDefault="00747262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DE4AA79" w14:textId="6236E930" w:rsidR="00B73E59" w:rsidRDefault="00747262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69.15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（万元）</w:t>
            </w:r>
          </w:p>
        </w:tc>
      </w:tr>
    </w:tbl>
    <w:p w14:paraId="03B9333C" w14:textId="77777777" w:rsidR="00B73E59" w:rsidRDefault="00B73E5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</w:rPr>
      </w:pPr>
    </w:p>
    <w:p w14:paraId="72EF3F77" w14:textId="77777777" w:rsidR="00B73E59" w:rsidRDefault="00B73E5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</w:p>
    <w:p w14:paraId="5F629AAF" w14:textId="77777777" w:rsidR="00B73E59" w:rsidRDefault="00B73E5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</w:p>
    <w:p w14:paraId="64D51F7D" w14:textId="77777777" w:rsidR="00B73E59" w:rsidRDefault="00B73E5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</w:p>
    <w:p w14:paraId="5F25D82C" w14:textId="77777777" w:rsidR="00B73E59" w:rsidRDefault="00B73E59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</w:p>
    <w:p w14:paraId="49E3010D" w14:textId="77777777" w:rsidR="00B73E59" w:rsidRDefault="003D561D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21"/>
        <w:gridCol w:w="2217"/>
        <w:gridCol w:w="814"/>
        <w:gridCol w:w="755"/>
        <w:gridCol w:w="755"/>
        <w:gridCol w:w="814"/>
        <w:gridCol w:w="974"/>
        <w:gridCol w:w="711"/>
        <w:gridCol w:w="694"/>
      </w:tblGrid>
      <w:tr w:rsidR="00B73E59" w14:paraId="299AC395" w14:textId="77777777">
        <w:trPr>
          <w:jc w:val="center"/>
        </w:trPr>
        <w:tc>
          <w:tcPr>
            <w:tcW w:w="35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AC2D3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024A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B73E59" w14:paraId="4024CE30" w14:textId="77777777">
        <w:trPr>
          <w:jc w:val="center"/>
        </w:trPr>
        <w:tc>
          <w:tcPr>
            <w:tcW w:w="35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4DE580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6A261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43D18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C97F4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73E59" w14:paraId="5BDC94E7" w14:textId="77777777">
        <w:trPr>
          <w:jc w:val="center"/>
        </w:trPr>
        <w:tc>
          <w:tcPr>
            <w:tcW w:w="35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06E9E4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47C398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276A0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1C214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368A1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5CB5F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E09F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03F62" w14:textId="77777777" w:rsidR="00B73E59" w:rsidRDefault="00B73E59">
            <w:pPr>
              <w:rPr>
                <w:sz w:val="24"/>
                <w:szCs w:val="24"/>
              </w:rPr>
            </w:pPr>
          </w:p>
        </w:tc>
      </w:tr>
      <w:tr w:rsidR="00B73E59" w14:paraId="026D230B" w14:textId="77777777"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4936F6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CE5B6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96393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1CE97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362E5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9C6F7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DC49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1B6E8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4BB1BA01" w14:textId="77777777"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E60E3A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BC878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A77F2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C6282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002FD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8681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DB5B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0D6E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12AD7F19" w14:textId="77777777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39A0E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DE0D37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ADCE6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D4DE1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594F4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42593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655C5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94226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F907C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44B7F9AA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F18EF7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066C00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6A26C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5E4D8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D1E8F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E36EA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17C59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0521E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F27D2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0B0CD879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F1C719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6FE9D7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6ABC30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26A8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7DCF3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83CC8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49EC1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F3567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4A10B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6F25D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12295455" w14:textId="77777777">
        <w:trPr>
          <w:trHeight w:val="699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D9421F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CA6086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E5D68A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64282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65269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86B1E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6370C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9C92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D593D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954FF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25D60B5F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4EAB0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FC496A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993B6D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89AF3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13E36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074A5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BB013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2A2AC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B86DB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56A3C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310A9ABC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EFB94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861BDA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E77826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F9309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A8C3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72E98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508E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E3565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73378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5B7D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41EFA369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DED9C9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55FCC3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CEB1B5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46A0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E4A9B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4FD89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346C5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D703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36DEA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094D8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5BB047EA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5CC08C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5386AF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62E0E2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A1AF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C8450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DD1B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33836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45783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218F5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86351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0B4BBD5F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C3C6A2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7FA89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4330C4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B27E4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A2868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0F35F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953D0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535DF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494C9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0CE21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47F1285F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AC8D85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BE275F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F92B52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FFD16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10B2A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A3B6D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9688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D20B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7D2CD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2D8FC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74178164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A69A02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6EFBDE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C155E1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08779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100C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E77DC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0161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EBC34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AE3AC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10C30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0B9DBED0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BD7F5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28AAF1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32D0B1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7CFAC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AD946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22699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A892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AD2E5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D83CF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A6A1E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52E8C4F5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ADE543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4121EA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BF0167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A5756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95D7F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8B1FF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56C6A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1140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38F11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867FF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0D016B04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D8BFBF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40ECF0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CE71E7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4860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C6B5F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3F0B5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A2B6D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4D0C5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FC60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BC61D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14CA38FC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734080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7E27A3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C34BBB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D06E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3EF3C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1A2E8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77846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1E2B7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76773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7F33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3A5A0E93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F8D146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8126F8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0EF4E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A95CC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59F9A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BDCC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E0A47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1246A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2DD51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543AA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4DDBFA4A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EE0050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8EB5EE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E6667E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F6D35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170CE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5687E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A98E0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BA70D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87E13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D6DCA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6537F1BA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1DB9E3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70DF9B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3F023F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eastAsia="楷体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45E28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11603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A4F6C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9BC6C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25604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EBBFD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2C57F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1E7C5F06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415998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16DAB6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D13E5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50D78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6A67E3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20285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83FE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78B13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33C0E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4CCD7EA0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561B62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654CE8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440CA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A5B77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AFE9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856B2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6B920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CDE37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9D478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73E59" w14:paraId="106453DF" w14:textId="77777777">
        <w:trPr>
          <w:jc w:val="center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7F9AA4" w14:textId="77777777" w:rsidR="00B73E59" w:rsidRDefault="003D561D">
            <w:pPr>
              <w:widowControl/>
              <w:spacing w:after="180"/>
              <w:jc w:val="left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C493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283D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81E5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F04CD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0A32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00136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7B39C7" w14:textId="77777777" w:rsidR="00B73E59" w:rsidRDefault="003D561D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eastAsia="宋体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 w14:paraId="73F25DE9" w14:textId="77777777" w:rsidR="00B73E59" w:rsidRDefault="003D561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  <w:shd w:val="clear" w:color="auto" w:fill="FFFFFF"/>
        </w:rPr>
        <w:t xml:space="preserve">   </w:t>
      </w:r>
    </w:p>
    <w:p w14:paraId="3409B3EC" w14:textId="77777777" w:rsidR="00B73E59" w:rsidRDefault="003D561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73E59" w14:paraId="5A069731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483D5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67612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B73E59" w14:paraId="674624A2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E308F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DBE79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50490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0D40D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7E638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BC58C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A7A3D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B73E59" w14:paraId="20BBA8DF" w14:textId="7777777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84268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8444F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014AD7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A0E02B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C47EBB" w14:textId="77777777" w:rsidR="00B73E59" w:rsidRDefault="00B73E59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E8CB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AA654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FCF80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C472E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89E2C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58D5CD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0EEED1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EC9D7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62D53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9BAFFF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73E59" w14:paraId="30E64251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4A47A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ACC1C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934B94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C76DDE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CEB649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340A27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7648E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D8358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8AC4A0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A611A2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FF2FB8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D684B5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ADD10B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39832A" w14:textId="77777777" w:rsidR="00B73E59" w:rsidRDefault="003D561D">
            <w:pPr>
              <w:widowControl/>
              <w:spacing w:after="18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69B8E0" w14:textId="77777777" w:rsidR="00B73E59" w:rsidRDefault="003D561D" w:rsidP="00747262"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 w:rsidRPr="00747262">
              <w:rPr>
                <w:rFonts w:eastAsia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0C8AE835" w14:textId="77777777" w:rsidR="00B73E59" w:rsidRDefault="00B73E59">
      <w:pPr>
        <w:widowControl/>
        <w:shd w:val="clear" w:color="auto" w:fill="FFFFFF"/>
        <w:rPr>
          <w:rFonts w:eastAsia="宋体"/>
          <w:sz w:val="24"/>
          <w:szCs w:val="24"/>
        </w:rPr>
      </w:pPr>
    </w:p>
    <w:p w14:paraId="47FAF75F" w14:textId="1200462A" w:rsidR="00B73E59" w:rsidRDefault="003D561D" w:rsidP="0074726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  <w:t>五、存在的主要问题及改进情况</w:t>
      </w:r>
    </w:p>
    <w:p w14:paraId="0FE6EFE7" w14:textId="3C82176A" w:rsidR="00747262" w:rsidRPr="00747262" w:rsidRDefault="00747262" w:rsidP="00747262">
      <w:pPr>
        <w:pStyle w:val="a5"/>
        <w:shd w:val="clear" w:color="auto" w:fill="FFFFFF"/>
        <w:spacing w:before="0" w:beforeAutospacing="0" w:after="0" w:afterAutospacing="0" w:line="560" w:lineRule="atLeast"/>
        <w:ind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目前，我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委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信息公开工作主要存在信息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公开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工作人员不足、培训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方面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欠缺、信息公开深度不够等问题。</w:t>
      </w:r>
      <w:r w:rsidR="000029F0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新的一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年，我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委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继续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按照国家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和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市政府信息公开工作要求，继续做好政府信息公开工作，加大重点领域政府信息公开的深度，加强信息公开工作人员的教育培训，提升综合素质和业务能力，加强工作人员的公开意识，对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人民</w:t>
      </w:r>
      <w:r w:rsidRPr="0074726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群众关心关注的信息公开要及时、全面、具体，进一步丰富拓展信息公开的形式和内容。</w:t>
      </w:r>
    </w:p>
    <w:p w14:paraId="0C32372D" w14:textId="49593981" w:rsidR="00B73E59" w:rsidRDefault="00747262" w:rsidP="0074726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  <w:shd w:val="clear" w:color="auto" w:fill="FFFFFF"/>
        </w:rPr>
        <w:t>六、</w:t>
      </w:r>
      <w:r w:rsidR="003D561D"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  <w:t>其他需要报告的事项</w:t>
      </w:r>
    </w:p>
    <w:p w14:paraId="7D7B700B" w14:textId="77777777" w:rsidR="00B73E59" w:rsidRDefault="003D561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无</w:t>
      </w:r>
    </w:p>
    <w:sectPr w:rsidR="00B73E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E3081" w14:textId="77777777" w:rsidR="003D561D" w:rsidRDefault="003D561D">
      <w:r>
        <w:separator/>
      </w:r>
    </w:p>
  </w:endnote>
  <w:endnote w:type="continuationSeparator" w:id="0">
    <w:p w14:paraId="4AC340C5" w14:textId="77777777" w:rsidR="003D561D" w:rsidRDefault="003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28D6" w14:textId="77777777" w:rsidR="00B73E59" w:rsidRDefault="003D56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55C5C0" wp14:editId="70901B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5C67A" w14:textId="77777777" w:rsidR="00B73E59" w:rsidRDefault="003D56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5C5C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85C67A" w14:textId="77777777" w:rsidR="00B73E59" w:rsidRDefault="003D56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8593" w14:textId="77777777" w:rsidR="003D561D" w:rsidRDefault="003D561D">
      <w:r>
        <w:separator/>
      </w:r>
    </w:p>
  </w:footnote>
  <w:footnote w:type="continuationSeparator" w:id="0">
    <w:p w14:paraId="4778146C" w14:textId="77777777" w:rsidR="003D561D" w:rsidRDefault="003D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E16D28"/>
    <w:multiLevelType w:val="singleLevel"/>
    <w:tmpl w:val="8CE16D2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00C02D1"/>
    <w:multiLevelType w:val="singleLevel"/>
    <w:tmpl w:val="C00C02D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E59"/>
    <w:rsid w:val="000029F0"/>
    <w:rsid w:val="002308E1"/>
    <w:rsid w:val="002C3E0A"/>
    <w:rsid w:val="003D561D"/>
    <w:rsid w:val="00747262"/>
    <w:rsid w:val="00815B58"/>
    <w:rsid w:val="00B73E59"/>
    <w:rsid w:val="00D7185A"/>
    <w:rsid w:val="00EE1F42"/>
    <w:rsid w:val="010855CD"/>
    <w:rsid w:val="28175E57"/>
    <w:rsid w:val="2D173B0D"/>
    <w:rsid w:val="2FBD4BD4"/>
    <w:rsid w:val="33F766EE"/>
    <w:rsid w:val="376C7AAB"/>
    <w:rsid w:val="54A16E6E"/>
    <w:rsid w:val="5F47113F"/>
    <w:rsid w:val="6F6B2539"/>
    <w:rsid w:val="778B3DD7"/>
    <w:rsid w:val="7ACE6C6C"/>
    <w:rsid w:val="7EB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1D2CCF"/>
  <w15:docId w15:val="{2714AE5D-F715-4509-B1B0-4D25D0C7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1998</Words>
  <Characters>760</Characters>
  <Application>Microsoft Office Word</Application>
  <DocSecurity>0</DocSecurity>
  <Lines>6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朱晓俊(朱晓俊:登记)</cp:lastModifiedBy>
  <cp:revision>8</cp:revision>
  <cp:lastPrinted>2020-01-03T08:09:00Z</cp:lastPrinted>
  <dcterms:created xsi:type="dcterms:W3CDTF">2021-01-28T11:44:00Z</dcterms:created>
  <dcterms:modified xsi:type="dcterms:W3CDTF">2021-01-29T07:54:00Z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