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1F" w:rsidRDefault="001E0F1F" w:rsidP="001E0F1F">
      <w:pPr>
        <w:pStyle w:val="a3"/>
        <w:spacing w:before="0" w:beforeAutospacing="0" w:after="0" w:afterAutospacing="0" w:line="560" w:lineRule="exact"/>
        <w:jc w:val="center"/>
        <w:rPr>
          <w:color w:val="333333"/>
        </w:rPr>
      </w:pPr>
      <w:r>
        <w:rPr>
          <w:rStyle w:val="a4"/>
          <w:rFonts w:ascii="华文中宋" w:eastAsia="华文中宋" w:hAnsi="华文中宋" w:hint="eastAsia"/>
          <w:color w:val="333333"/>
          <w:sz w:val="36"/>
          <w:szCs w:val="36"/>
        </w:rPr>
        <w:t>201</w:t>
      </w:r>
      <w:r w:rsidR="00910DC3">
        <w:rPr>
          <w:rStyle w:val="a4"/>
          <w:rFonts w:ascii="华文中宋" w:eastAsia="华文中宋" w:hAnsi="华文中宋" w:hint="eastAsia"/>
          <w:color w:val="333333"/>
          <w:sz w:val="36"/>
          <w:szCs w:val="36"/>
        </w:rPr>
        <w:t>8</w:t>
      </w:r>
      <w:r>
        <w:rPr>
          <w:rStyle w:val="a4"/>
          <w:rFonts w:ascii="华文中宋" w:eastAsia="华文中宋" w:hAnsi="华文中宋" w:hint="eastAsia"/>
          <w:color w:val="333333"/>
          <w:sz w:val="36"/>
          <w:szCs w:val="36"/>
        </w:rPr>
        <w:t>年宝山区农业委员会政府信息公开年度报告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jc w:val="center"/>
        <w:rPr>
          <w:color w:val="333333"/>
        </w:rPr>
      </w:pPr>
      <w:r>
        <w:rPr>
          <w:rStyle w:val="a4"/>
          <w:rFonts w:ascii="华文中宋" w:eastAsia="华文中宋" w:hAnsi="华文中宋" w:hint="eastAsia"/>
          <w:color w:val="333333"/>
          <w:sz w:val="36"/>
          <w:szCs w:val="36"/>
        </w:rPr>
        <w:t> 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left="105" w:right="105"/>
        <w:jc w:val="center"/>
        <w:rPr>
          <w:color w:val="333333"/>
        </w:rPr>
      </w:pPr>
      <w:r>
        <w:rPr>
          <w:rStyle w:val="a4"/>
          <w:rFonts w:ascii="楷体_GB2312" w:eastAsia="楷体_GB2312" w:hint="eastAsia"/>
          <w:color w:val="333333"/>
          <w:sz w:val="30"/>
          <w:szCs w:val="30"/>
        </w:rPr>
        <w:t>上海市宝山区农业委员会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right="105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left="105" w:right="105"/>
        <w:jc w:val="center"/>
        <w:rPr>
          <w:color w:val="333333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引</w:t>
      </w:r>
      <w:r>
        <w:rPr>
          <w:rStyle w:val="a4"/>
          <w:rFonts w:ascii="华文宋体" w:eastAsia="华文宋体" w:hAnsi="华文宋体" w:hint="eastAsia"/>
          <w:color w:val="333333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言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1110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报告是根据《中华人民共和国政府信息公开条例》（以下简称《条例》）和《上海市政府信息公开规定》（以下简称《规定》）的要求，由上海市宝山区农业委员会编制。全文包括概述、主动公开政府信息情况、依申请公开政府信息情况、复议、诉讼和申述举报情况、存在主要问题和改进措施，并附相关说明和指标统计附表等。本年度报告的电子版可以在</w:t>
      </w:r>
      <w:r w:rsidR="00910DC3">
        <w:rPr>
          <w:rFonts w:ascii="仿宋_GB2312" w:eastAsia="仿宋_GB2312" w:hint="eastAsia"/>
          <w:color w:val="333333"/>
          <w:sz w:val="32"/>
          <w:szCs w:val="32"/>
        </w:rPr>
        <w:t>政务公开</w:t>
      </w:r>
      <w:r>
        <w:rPr>
          <w:rFonts w:ascii="仿宋_GB2312" w:eastAsia="仿宋_GB2312" w:hint="eastAsia"/>
          <w:color w:val="333333"/>
          <w:sz w:val="32"/>
          <w:szCs w:val="32"/>
        </w:rPr>
        <w:t>网</w:t>
      </w:r>
      <w:r w:rsidR="00910DC3">
        <w:rPr>
          <w:rFonts w:ascii="仿宋_GB2312" w:eastAsia="仿宋_GB2312" w:hint="eastAsia"/>
          <w:color w:val="333333"/>
          <w:sz w:val="32"/>
          <w:szCs w:val="32"/>
        </w:rPr>
        <w:t>站</w:t>
      </w:r>
      <w:hyperlink r:id="rId6" w:history="1">
        <w:r w:rsidR="00910DC3" w:rsidRPr="003156E5">
          <w:rPr>
            <w:rStyle w:val="a5"/>
            <w:rFonts w:ascii="仿宋_GB2312" w:eastAsia="仿宋_GB2312" w:hint="eastAsia"/>
            <w:sz w:val="32"/>
            <w:szCs w:val="32"/>
          </w:rPr>
          <w:t>http://www.xxgk.shbsq.gov.cn</w:t>
        </w:r>
      </w:hyperlink>
      <w:r>
        <w:rPr>
          <w:rFonts w:ascii="仿宋_GB2312" w:eastAsia="仿宋_GB2312" w:hint="eastAsia"/>
          <w:color w:val="333333"/>
          <w:sz w:val="32"/>
          <w:szCs w:val="32"/>
        </w:rPr>
        <w:t>上下载。本报告中所列数据的统计期限自201</w:t>
      </w:r>
      <w:r w:rsidR="00910DC3">
        <w:rPr>
          <w:rFonts w:ascii="仿宋_GB2312" w:eastAsia="仿宋_GB2312" w:hint="eastAsia"/>
          <w:color w:val="333333"/>
          <w:sz w:val="32"/>
          <w:szCs w:val="32"/>
        </w:rPr>
        <w:t>8</w:t>
      </w:r>
      <w:r>
        <w:rPr>
          <w:rFonts w:ascii="仿宋_GB2312" w:eastAsia="仿宋_GB2312" w:hint="eastAsia"/>
          <w:color w:val="333333"/>
          <w:sz w:val="32"/>
          <w:szCs w:val="32"/>
        </w:rPr>
        <w:t>年1月1日起至12月31日止。如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需咨询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报告中有关内容请联系：</w:t>
      </w:r>
      <w:r>
        <w:rPr>
          <w:rFonts w:ascii="仿宋_GB2312" w:eastAsia="仿宋_GB2312" w:hint="eastAsia"/>
          <w:color w:val="000000"/>
          <w:sz w:val="32"/>
          <w:szCs w:val="32"/>
        </w:rPr>
        <w:t>宝山区农业委员会办公室，电话：56495350，</w:t>
      </w:r>
      <w:r>
        <w:rPr>
          <w:rFonts w:ascii="仿宋_GB2312" w:eastAsia="仿宋_GB2312" w:hint="eastAsia"/>
          <w:color w:val="333333"/>
          <w:sz w:val="32"/>
          <w:szCs w:val="32"/>
        </w:rPr>
        <w:t>地址：宝山区铁山路1050号1号楼5楼，邮编：201999。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Chars="200" w:firstLine="640"/>
        <w:rPr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一、概述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201</w:t>
      </w:r>
      <w:r w:rsidR="00910DC3">
        <w:rPr>
          <w:rFonts w:ascii="仿宋_GB2312" w:eastAsia="仿宋_GB2312" w:hint="eastAsia"/>
          <w:color w:val="333333"/>
          <w:sz w:val="32"/>
          <w:szCs w:val="32"/>
        </w:rPr>
        <w:t>8</w:t>
      </w:r>
      <w:r>
        <w:rPr>
          <w:rFonts w:ascii="仿宋_GB2312" w:eastAsia="仿宋_GB2312" w:hint="eastAsia"/>
          <w:color w:val="333333"/>
          <w:sz w:val="32"/>
          <w:szCs w:val="32"/>
        </w:rPr>
        <w:t>年以来，宝山区农委按照《2017年宝山区政务公开工作要点》的精神，以“公开为常态，不公开为例外”为原则，以建设“服务型”政府为目标，积极推动政务公开工作扎实有序开展，切实保障群众的知情权、参与权与监督权。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Style w:val="a4"/>
          <w:rFonts w:ascii="楷体_GB2312" w:eastAsia="楷体_GB2312" w:hint="eastAsia"/>
          <w:color w:val="333333"/>
          <w:sz w:val="32"/>
          <w:szCs w:val="32"/>
        </w:rPr>
        <w:t>（一）明确工作目标，落实工作责任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一是</w:t>
      </w:r>
      <w:r>
        <w:rPr>
          <w:rFonts w:ascii="仿宋_GB2312" w:eastAsia="仿宋_GB2312" w:hint="eastAsia"/>
          <w:color w:val="333333"/>
          <w:sz w:val="32"/>
          <w:szCs w:val="32"/>
        </w:rPr>
        <w:t>成立了政府信息公开领导小组，由主要领导担任组长，分管领导担任副组长，成员由相关科室负责同志组成，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领导小组办公室设在区农委办公室，并设立了信息申请受理点，由专人负责日常工作，领导小组定期对政府信息公开工作进行监督检查和指导。</w:t>
      </w: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二是</w:t>
      </w:r>
      <w:r>
        <w:rPr>
          <w:rFonts w:ascii="仿宋_GB2312" w:eastAsia="仿宋_GB2312" w:hint="eastAsia"/>
          <w:color w:val="333333"/>
          <w:sz w:val="32"/>
          <w:szCs w:val="32"/>
        </w:rPr>
        <w:t>切实落实工作职责，区农委领导始终高度重视政务公开工作，多次在会议中明确要求各科室、各基层单位的政府信息要做到“应公开，尽公开”，对基层站所，实行政务公开一把手负责制，一级抓一级，层层抓落实。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Style w:val="a4"/>
          <w:rFonts w:ascii="楷体_GB2312" w:eastAsia="楷体_GB2312" w:hint="eastAsia"/>
          <w:color w:val="333333"/>
          <w:sz w:val="32"/>
          <w:szCs w:val="32"/>
        </w:rPr>
        <w:t>（二）规范公开程序，深化信息公开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一是</w:t>
      </w:r>
      <w:r>
        <w:rPr>
          <w:rFonts w:ascii="仿宋_GB2312" w:eastAsia="仿宋_GB2312" w:hint="eastAsia"/>
          <w:color w:val="000000"/>
          <w:sz w:val="32"/>
          <w:szCs w:val="32"/>
        </w:rPr>
        <w:t>坚持政务公开工作的制度化、规范化建设，</w:t>
      </w:r>
      <w:r>
        <w:rPr>
          <w:rFonts w:ascii="仿宋_GB2312" w:eastAsia="仿宋_GB2312" w:hint="eastAsia"/>
          <w:color w:val="333333"/>
          <w:sz w:val="32"/>
          <w:szCs w:val="32"/>
        </w:rPr>
        <w:t>建立了公文公开属性源头认定机制，对于需主动公开的公文要求填写《信息公开保密审查表》，并由本委保密工作领导小组实施监督。</w:t>
      </w: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二是</w:t>
      </w:r>
      <w:r>
        <w:rPr>
          <w:rFonts w:ascii="仿宋_GB2312" w:eastAsia="仿宋_GB2312" w:hint="eastAsia"/>
          <w:color w:val="333333"/>
          <w:sz w:val="32"/>
          <w:szCs w:val="32"/>
        </w:rPr>
        <w:t>聚焦重点领域信息公开，我委加大了对行政权力运行（行政许可、行政处罚）、财政资金、涉农资金、新农村建设政策等公众关注度高、与群众利益联系密切的信息公开力度，重新编制了《上海市宝山区农业委员会信息公开指南》，及时在区政府网站主动公开，进一步提高群众对政府信息的知晓度，以及政府信息的透明度。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Style w:val="a4"/>
          <w:rFonts w:ascii="楷体_GB2312" w:eastAsia="楷体_GB2312" w:hint="eastAsia"/>
          <w:color w:val="333333"/>
          <w:sz w:val="32"/>
          <w:szCs w:val="32"/>
        </w:rPr>
        <w:t>（三）加强平台建设，拓宽信息公开渠道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按照“方便群众办事、便于群众知情、利于群众监督”的原则，我委充分利用宝山农业信息网、区政府门户网站、办公业务网等网络载体，兼顾各类会议、文件、简报、采访等多种渠道，努力实现政务信息全方位、多层次的公开。同时，通过为农综合服务平台、涉农资金监管平台、农民一点通等平台，及时发布农业新闻、农业技术等信息。201</w:t>
      </w:r>
      <w:r w:rsidR="00910DC3">
        <w:rPr>
          <w:rFonts w:ascii="仿宋_GB2312" w:eastAsia="仿宋_GB2312" w:hint="eastAsia"/>
          <w:color w:val="333333"/>
          <w:sz w:val="32"/>
          <w:szCs w:val="32"/>
        </w:rPr>
        <w:t>8</w:t>
      </w:r>
      <w:r>
        <w:rPr>
          <w:rFonts w:ascii="仿宋_GB2312" w:eastAsia="仿宋_GB2312" w:hint="eastAsia"/>
          <w:color w:val="333333"/>
          <w:sz w:val="32"/>
          <w:szCs w:val="32"/>
        </w:rPr>
        <w:t>年，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我委</w:t>
      </w:r>
      <w:r w:rsidR="00910DC3">
        <w:rPr>
          <w:rFonts w:ascii="仿宋_GB2312" w:eastAsia="仿宋_GB2312" w:hint="eastAsia"/>
          <w:color w:val="333333"/>
          <w:sz w:val="32"/>
          <w:szCs w:val="32"/>
        </w:rPr>
        <w:t xml:space="preserve">通过 </w:t>
      </w:r>
      <w:r>
        <w:rPr>
          <w:rFonts w:ascii="仿宋_GB2312" w:eastAsia="仿宋_GB2312" w:hint="eastAsia"/>
          <w:color w:val="333333"/>
          <w:sz w:val="32"/>
          <w:szCs w:val="32"/>
        </w:rPr>
        <w:t>“宝山三农”微信公众号，</w:t>
      </w:r>
      <w:r w:rsidR="00910DC3">
        <w:rPr>
          <w:rFonts w:ascii="仿宋_GB2312" w:eastAsia="仿宋_GB2312" w:hint="eastAsia"/>
          <w:color w:val="333333"/>
          <w:sz w:val="32"/>
          <w:szCs w:val="32"/>
        </w:rPr>
        <w:t>定期</w:t>
      </w:r>
      <w:r>
        <w:rPr>
          <w:rFonts w:ascii="仿宋_GB2312" w:eastAsia="仿宋_GB2312" w:hint="eastAsia"/>
          <w:color w:val="333333"/>
          <w:sz w:val="32"/>
          <w:szCs w:val="32"/>
        </w:rPr>
        <w:t>推送三农信息，尽全力做到“群众关心什么，就最大限度公开什么。”</w:t>
      </w:r>
      <w:r>
        <w:rPr>
          <w:color w:val="333333"/>
        </w:rPr>
        <w:t xml:space="preserve"> 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二、主动公开政府信息情况</w:t>
      </w:r>
    </w:p>
    <w:p w:rsidR="001E0F1F" w:rsidRPr="00D42E20" w:rsidRDefault="001E0F1F" w:rsidP="001E0F1F">
      <w:pPr>
        <w:pStyle w:val="a3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333333"/>
        </w:rPr>
        <w:t xml:space="preserve">          </w:t>
      </w:r>
      <w:r>
        <w:rPr>
          <w:rFonts w:ascii="仿宋_GB2312" w:eastAsia="仿宋_GB2312" w:hint="eastAsia"/>
          <w:color w:val="333333"/>
          <w:sz w:val="32"/>
          <w:szCs w:val="32"/>
        </w:rPr>
        <w:t>（一）我委</w:t>
      </w:r>
      <w:r>
        <w:rPr>
          <w:rFonts w:ascii="仿宋_GB2312" w:eastAsia="仿宋_GB2312" w:hint="eastAsia"/>
          <w:color w:val="000000"/>
          <w:sz w:val="32"/>
          <w:szCs w:val="32"/>
        </w:rPr>
        <w:t>按照《条例》、《规定》精神，坚持“公开为原则，不公开为例外”，积极推进政务体系决策公开、执行公开、管理公开、服务公开、结果公开。201</w:t>
      </w:r>
      <w:r w:rsidR="000A63DF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年度，我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委主动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公开政府信息1</w:t>
      </w:r>
      <w:r w:rsidR="000A63DF">
        <w:rPr>
          <w:rFonts w:ascii="仿宋_GB2312" w:eastAsia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int="eastAsia"/>
          <w:color w:val="000000"/>
          <w:sz w:val="32"/>
          <w:szCs w:val="32"/>
        </w:rPr>
        <w:t>条，全文电子化率达100%，内容涵盖</w:t>
      </w:r>
      <w:r w:rsidRPr="00D42E20">
        <w:rPr>
          <w:rFonts w:ascii="仿宋_GB2312" w:eastAsia="仿宋_GB2312" w:hint="eastAsia"/>
          <w:color w:val="000000"/>
          <w:sz w:val="32"/>
          <w:szCs w:val="32"/>
        </w:rPr>
        <w:t>人员任免、支农惠农资金、三</w:t>
      </w:r>
      <w:proofErr w:type="gramStart"/>
      <w:r w:rsidRPr="00D42E20">
        <w:rPr>
          <w:rFonts w:ascii="仿宋_GB2312" w:eastAsia="仿宋_GB2312" w:hint="eastAsia"/>
          <w:color w:val="000000"/>
          <w:sz w:val="32"/>
          <w:szCs w:val="32"/>
        </w:rPr>
        <w:t>公经费预</w:t>
      </w:r>
      <w:proofErr w:type="gramEnd"/>
      <w:r w:rsidRPr="00D42E20">
        <w:rPr>
          <w:rFonts w:ascii="仿宋_GB2312" w:eastAsia="仿宋_GB2312" w:hint="eastAsia"/>
          <w:color w:val="000000"/>
          <w:sz w:val="32"/>
          <w:szCs w:val="32"/>
        </w:rPr>
        <w:t xml:space="preserve">决算、部门预决算、专项资金使用情况、行政许可（处罚）、公共服务等方面。 </w:t>
      </w:r>
    </w:p>
    <w:p w:rsidR="001E0F1F" w:rsidRPr="00D42E20" w:rsidRDefault="001E0F1F" w:rsidP="001E0F1F">
      <w:pPr>
        <w:pStyle w:val="a3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D42E20">
        <w:rPr>
          <w:rFonts w:ascii="仿宋_GB2312" w:eastAsia="仿宋_GB2312" w:hint="eastAsia"/>
          <w:color w:val="000000"/>
          <w:sz w:val="32"/>
          <w:szCs w:val="32"/>
        </w:rPr>
        <w:t>（二）主动公开途径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60"/>
        <w:rPr>
          <w:color w:val="333333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1、通过区政府门户网站</w:t>
      </w:r>
      <w:r w:rsidR="000A63DF">
        <w:rPr>
          <w:rFonts w:ascii="仿宋_GB2312" w:eastAsia="仿宋_GB2312" w:hint="eastAsia"/>
          <w:color w:val="000000"/>
          <w:sz w:val="32"/>
          <w:szCs w:val="32"/>
        </w:rPr>
        <w:t>-信息公开专栏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hyperlink r:id="rId7" w:history="1">
        <w:r w:rsidR="000A63DF" w:rsidRPr="003156E5">
          <w:rPr>
            <w:rStyle w:val="a5"/>
            <w:rFonts w:ascii="仿宋_GB2312" w:eastAsia="仿宋_GB2312" w:hint="eastAsia"/>
            <w:sz w:val="32"/>
            <w:szCs w:val="32"/>
          </w:rPr>
          <w:t>http://www.xxgk.shbsq.gov.cn</w:t>
        </w:r>
      </w:hyperlink>
      <w:r>
        <w:rPr>
          <w:rFonts w:ascii="仿宋_GB2312" w:eastAsia="仿宋_GB2312" w:hint="eastAsia"/>
          <w:color w:val="000000"/>
          <w:sz w:val="32"/>
          <w:szCs w:val="32"/>
        </w:rPr>
        <w:t>政府信息公开专栏，发布了农委政府公开信息和有关工作计划、实施方案以及工作动态等内容。</w:t>
      </w:r>
    </w:p>
    <w:p w:rsidR="000A63DF" w:rsidRDefault="001E0F1F" w:rsidP="001E0F1F">
      <w:pPr>
        <w:pStyle w:val="a3"/>
        <w:spacing w:before="0" w:beforeAutospacing="0" w:after="0" w:afterAutospacing="0" w:line="560" w:lineRule="exact"/>
        <w:ind w:firstLine="6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2、通过宝山农业信息网http://bsh.shac.gov.cn/index.htm政务公开栏目中公开农委职责、机构设置、下属单位、网上办事等项目。</w:t>
      </w:r>
      <w:r w:rsidR="000A63DF">
        <w:rPr>
          <w:rFonts w:ascii="仿宋_GB2312" w:eastAsia="仿宋_GB2312" w:hint="eastAsia"/>
          <w:color w:val="000000"/>
          <w:sz w:val="32"/>
          <w:szCs w:val="32"/>
        </w:rPr>
        <w:t>由于网站整合，于10月关闭。</w:t>
      </w:r>
    </w:p>
    <w:p w:rsidR="000A63DF" w:rsidRDefault="000A63DF" w:rsidP="001E0F1F">
      <w:pPr>
        <w:pStyle w:val="a3"/>
        <w:spacing w:before="0" w:beforeAutospacing="0" w:after="0" w:afterAutospacing="0" w:line="560" w:lineRule="exact"/>
        <w:ind w:firstLine="6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3、区政府门户网站首页-公共服务-农业信息专栏</w:t>
      </w:r>
    </w:p>
    <w:p w:rsidR="001E0F1F" w:rsidRDefault="000A63DF" w:rsidP="001E0F1F">
      <w:pPr>
        <w:pStyle w:val="a3"/>
        <w:spacing w:before="0" w:beforeAutospacing="0" w:after="0" w:afterAutospacing="0" w:line="560" w:lineRule="exact"/>
        <w:ind w:firstLine="660"/>
        <w:rPr>
          <w:color w:val="333333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现通过区政府门户网站首页的农业信息专栏发布相关信息</w:t>
      </w:r>
      <w:r w:rsidRPr="000A63DF">
        <w:rPr>
          <w:rFonts w:ascii="仿宋_GB2312" w:eastAsia="仿宋_GB2312"/>
          <w:color w:val="000000"/>
          <w:sz w:val="32"/>
          <w:szCs w:val="32"/>
        </w:rPr>
        <w:t>http://www.shbsq.gov.cn/shbs/nyxx/index.html</w:t>
      </w:r>
    </w:p>
    <w:p w:rsidR="001E0F1F" w:rsidRDefault="000A63DF" w:rsidP="001E0F1F">
      <w:pPr>
        <w:pStyle w:val="a3"/>
        <w:spacing w:before="0" w:beforeAutospacing="0" w:after="0" w:afterAutospacing="0" w:line="560" w:lineRule="exact"/>
        <w:ind w:firstLine="720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4</w:t>
      </w:r>
      <w:r w:rsidR="001E0F1F">
        <w:rPr>
          <w:rFonts w:ascii="仿宋_GB2312" w:eastAsia="仿宋_GB2312" w:hint="eastAsia"/>
          <w:color w:val="333333"/>
          <w:sz w:val="32"/>
          <w:szCs w:val="32"/>
        </w:rPr>
        <w:t>、宝山农业执法</w:t>
      </w:r>
      <w:hyperlink r:id="rId8" w:history="1">
        <w:r w:rsidR="001E0F1F">
          <w:rPr>
            <w:rFonts w:ascii="仿宋_GB2312" w:eastAsia="仿宋_GB2312" w:hint="eastAsia"/>
            <w:sz w:val="32"/>
            <w:szCs w:val="32"/>
          </w:rPr>
          <w:t>http://www.bsagri.cn/bsnyzf/</w:t>
        </w:r>
      </w:hyperlink>
      <w:r w:rsidR="001E0F1F">
        <w:rPr>
          <w:rFonts w:ascii="仿宋_GB2312" w:eastAsia="仿宋_GB2312" w:hint="eastAsia"/>
          <w:color w:val="333333"/>
          <w:sz w:val="32"/>
          <w:szCs w:val="32"/>
        </w:rPr>
        <w:t>提供行政许可办事指南、法律法规政策查询。</w:t>
      </w:r>
    </w:p>
    <w:p w:rsidR="001E0F1F" w:rsidRDefault="000A63DF" w:rsidP="001E0F1F">
      <w:pPr>
        <w:pStyle w:val="a3"/>
        <w:spacing w:before="0" w:beforeAutospacing="0" w:after="0" w:afterAutospacing="0" w:line="560" w:lineRule="exact"/>
        <w:ind w:firstLine="720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5</w:t>
      </w:r>
      <w:r w:rsidR="001E0F1F">
        <w:rPr>
          <w:rFonts w:ascii="仿宋_GB2312" w:eastAsia="仿宋_GB2312" w:hint="eastAsia"/>
          <w:color w:val="333333"/>
          <w:sz w:val="32"/>
          <w:szCs w:val="32"/>
        </w:rPr>
        <w:t>、“宝山三农”</w:t>
      </w:r>
      <w:proofErr w:type="gramStart"/>
      <w:r w:rsidR="001E0F1F">
        <w:rPr>
          <w:rFonts w:ascii="仿宋_GB2312" w:eastAsia="仿宋_GB2312" w:hint="eastAsia"/>
          <w:color w:val="333333"/>
          <w:sz w:val="32"/>
          <w:szCs w:val="32"/>
        </w:rPr>
        <w:t>微信公众号发布</w:t>
      </w:r>
      <w:proofErr w:type="gramEnd"/>
      <w:r w:rsidR="001E0F1F">
        <w:rPr>
          <w:rFonts w:ascii="仿宋_GB2312" w:eastAsia="仿宋_GB2312" w:hint="eastAsia"/>
          <w:color w:val="333333"/>
          <w:sz w:val="32"/>
          <w:szCs w:val="32"/>
        </w:rPr>
        <w:t>三农信息。</w:t>
      </w:r>
    </w:p>
    <w:p w:rsidR="001E0F1F" w:rsidRDefault="000A63DF" w:rsidP="001E0F1F">
      <w:pPr>
        <w:pStyle w:val="a3"/>
        <w:spacing w:before="0" w:beforeAutospacing="0" w:after="0" w:afterAutospacing="0" w:line="560" w:lineRule="exact"/>
        <w:ind w:firstLine="720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6</w:t>
      </w:r>
      <w:r w:rsidR="001E0F1F">
        <w:rPr>
          <w:rFonts w:ascii="仿宋_GB2312" w:eastAsia="仿宋_GB2312" w:hint="eastAsia"/>
          <w:color w:val="333333"/>
          <w:sz w:val="32"/>
          <w:szCs w:val="32"/>
        </w:rPr>
        <w:t>、“宝山发布”（农委提供）发送三农服务。</w:t>
      </w:r>
    </w:p>
    <w:p w:rsidR="001E0F1F" w:rsidRDefault="000A63DF" w:rsidP="001E0F1F">
      <w:pPr>
        <w:pStyle w:val="a3"/>
        <w:spacing w:before="0" w:beforeAutospacing="0" w:after="0" w:afterAutospacing="0" w:line="560" w:lineRule="exact"/>
        <w:ind w:firstLine="720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7</w:t>
      </w:r>
      <w:r w:rsidR="001E0F1F">
        <w:rPr>
          <w:rFonts w:ascii="仿宋_GB2312" w:eastAsia="仿宋_GB2312" w:hint="eastAsia"/>
          <w:color w:val="333333"/>
          <w:sz w:val="32"/>
          <w:szCs w:val="32"/>
        </w:rPr>
        <w:t>、“农民一点通”发布本村资金资产管理情况。</w:t>
      </w:r>
    </w:p>
    <w:p w:rsidR="001E0F1F" w:rsidRDefault="000A63DF" w:rsidP="001E0F1F">
      <w:pPr>
        <w:pStyle w:val="a3"/>
        <w:spacing w:before="0" w:beforeAutospacing="0" w:after="0" w:afterAutospacing="0" w:line="560" w:lineRule="exact"/>
        <w:ind w:firstLine="720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8</w:t>
      </w:r>
      <w:r w:rsidR="001E0F1F">
        <w:rPr>
          <w:rFonts w:ascii="仿宋_GB2312" w:eastAsia="仿宋_GB2312" w:hint="eastAsia"/>
          <w:color w:val="333333"/>
          <w:sz w:val="32"/>
          <w:szCs w:val="32"/>
        </w:rPr>
        <w:t>、上海“12316”三</w:t>
      </w:r>
      <w:proofErr w:type="gramStart"/>
      <w:r w:rsidR="001E0F1F">
        <w:rPr>
          <w:rFonts w:ascii="仿宋_GB2312" w:eastAsia="仿宋_GB2312" w:hint="eastAsia"/>
          <w:color w:val="333333"/>
          <w:sz w:val="32"/>
          <w:szCs w:val="32"/>
        </w:rPr>
        <w:t>农服务</w:t>
      </w:r>
      <w:proofErr w:type="gramEnd"/>
      <w:r w:rsidR="001E0F1F">
        <w:rPr>
          <w:rFonts w:ascii="仿宋_GB2312" w:eastAsia="仿宋_GB2312" w:hint="eastAsia"/>
          <w:color w:val="333333"/>
          <w:sz w:val="32"/>
          <w:szCs w:val="32"/>
        </w:rPr>
        <w:t>热线宝山分中心，提供农业信息服务水平，为村民排忧解难。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 </w:t>
      </w:r>
      <w:r>
        <w:rPr>
          <w:rFonts w:ascii="黑体" w:eastAsia="黑体" w:hAnsi="黑体" w:hint="eastAsia"/>
          <w:color w:val="000000"/>
          <w:sz w:val="32"/>
          <w:szCs w:val="32"/>
        </w:rPr>
        <w:t>三、依申请公开政府信息情况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 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201</w:t>
      </w:r>
      <w:r w:rsidR="000A63DF">
        <w:rPr>
          <w:rFonts w:ascii="仿宋_GB2312" w:eastAsia="仿宋_GB2312" w:hAnsi="黑体" w:hint="eastAsia"/>
          <w:color w:val="000000"/>
          <w:sz w:val="32"/>
          <w:szCs w:val="32"/>
        </w:rPr>
        <w:t>8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年度，我委共受理依申请政府信息2件，按规定予以回复。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 </w:t>
      </w:r>
      <w:r>
        <w:rPr>
          <w:rFonts w:ascii="黑体" w:eastAsia="黑体" w:hAnsi="黑体" w:hint="eastAsia"/>
          <w:color w:val="000000"/>
          <w:sz w:val="32"/>
          <w:szCs w:val="32"/>
        </w:rPr>
        <w:t>四、复议、诉讼和申述举报等情况</w:t>
      </w:r>
    </w:p>
    <w:p w:rsidR="001E0F1F" w:rsidRPr="00D42E20" w:rsidRDefault="001E0F1F" w:rsidP="001E0F1F">
      <w:pPr>
        <w:pStyle w:val="a3"/>
        <w:spacing w:before="0" w:beforeAutospacing="0" w:after="0" w:afterAutospacing="0" w:line="560" w:lineRule="exact"/>
        <w:ind w:firstLineChars="200" w:firstLine="64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201</w:t>
      </w:r>
      <w:r w:rsidR="000A63DF">
        <w:rPr>
          <w:rFonts w:ascii="仿宋_GB2312" w:eastAsia="仿宋_GB2312" w:hint="eastAsia"/>
          <w:color w:val="333333"/>
          <w:sz w:val="32"/>
          <w:szCs w:val="32"/>
        </w:rPr>
        <w:t>8</w:t>
      </w:r>
      <w:r>
        <w:rPr>
          <w:rFonts w:ascii="仿宋_GB2312" w:eastAsia="仿宋_GB2312" w:hint="eastAsia"/>
          <w:color w:val="333333"/>
          <w:sz w:val="32"/>
          <w:szCs w:val="32"/>
        </w:rPr>
        <w:t>年度，我委受理行政复议0件，行政诉讼</w:t>
      </w:r>
      <w:r w:rsidR="000A63DF">
        <w:rPr>
          <w:rFonts w:ascii="仿宋_GB2312" w:eastAsia="仿宋_GB2312" w:hint="eastAsia"/>
          <w:color w:val="333333"/>
          <w:sz w:val="32"/>
          <w:szCs w:val="32"/>
        </w:rPr>
        <w:t>0</w:t>
      </w:r>
      <w:r>
        <w:rPr>
          <w:rFonts w:ascii="仿宋_GB2312" w:eastAsia="仿宋_GB2312" w:hint="eastAsia"/>
          <w:color w:val="333333"/>
          <w:sz w:val="32"/>
          <w:szCs w:val="32"/>
        </w:rPr>
        <w:t>件。有关政府信息公开类的行政复议案件和行政诉讼案件，没有举报申诉案。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540"/>
        <w:rPr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五、主要问题和改进措施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Chars="200" w:firstLine="640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随着社会、公众对政务公开工作要求的不断提高，我委清醒地认识到自身工作还存在一定的不足。今后，我委将进一步加大政府信息工作的管理力度，主动听取各方意见与建议，以切实维护群众合法权益、服务群众为基本出发点，重点做好以下工作：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一是进一步扩大政府信息公开覆盖面。</w:t>
      </w:r>
      <w:r>
        <w:rPr>
          <w:rFonts w:ascii="仿宋_GB2312" w:eastAsia="仿宋_GB2312" w:hint="eastAsia"/>
          <w:color w:val="333333"/>
          <w:sz w:val="32"/>
          <w:szCs w:val="32"/>
        </w:rPr>
        <w:t>根据《条例》规定，继续深化重点领域信息公开，及时公开涉及群众广泛关注的热点、难点问题、行政权力运行以及各类涉农政策等信息，做到应公开尽公开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二是进一步加强政府信息公开平台建设。</w:t>
      </w:r>
      <w:r>
        <w:rPr>
          <w:rFonts w:ascii="仿宋_GB2312" w:eastAsia="仿宋_GB2312" w:hint="eastAsia"/>
          <w:color w:val="333333"/>
          <w:sz w:val="32"/>
          <w:szCs w:val="32"/>
        </w:rPr>
        <w:t>不断完善</w:t>
      </w:r>
      <w:r w:rsidR="000A63DF">
        <w:rPr>
          <w:rFonts w:ascii="仿宋_GB2312" w:eastAsia="仿宋_GB2312" w:hint="eastAsia"/>
          <w:color w:val="333333"/>
          <w:sz w:val="32"/>
          <w:szCs w:val="32"/>
        </w:rPr>
        <w:t>农业信息</w:t>
      </w:r>
      <w:r>
        <w:rPr>
          <w:rFonts w:ascii="仿宋_GB2312" w:eastAsia="仿宋_GB2312" w:hint="eastAsia"/>
          <w:color w:val="333333"/>
          <w:sz w:val="32"/>
          <w:szCs w:val="32"/>
        </w:rPr>
        <w:t>的服务栏目，丰富信息种类，提高发布频率，增加群众对宝山农业的了解。通过政府网站、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微信公众号、微博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等各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 xml:space="preserve">类新媒体及时发布相关新闻、政策、特色农产品等信息，提升群众获取信息的便捷度和满意度。 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30"/>
        <w:rPr>
          <w:color w:val="333333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三是进一步加强队伍建设。</w:t>
      </w:r>
      <w:r>
        <w:rPr>
          <w:rFonts w:ascii="仿宋_GB2312" w:eastAsia="仿宋_GB2312" w:hint="eastAsia"/>
          <w:color w:val="333333"/>
          <w:sz w:val="32"/>
          <w:szCs w:val="32"/>
        </w:rPr>
        <w:t>积极参加区有关部门组织的业务培训，不断提高工作人员的业务素质与能力。做好农委系统内信息员队伍建设，积极开展信息员培训，不断提高工作人员对信息公开工作的认识。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六 、说明、附表、附图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Style w:val="a4"/>
          <w:rFonts w:ascii="楷体_GB2312" w:eastAsia="楷体_GB2312" w:hint="eastAsia"/>
          <w:color w:val="333333"/>
          <w:sz w:val="32"/>
          <w:szCs w:val="32"/>
        </w:rPr>
        <w:t>（一）统计期限：</w:t>
      </w:r>
      <w:r>
        <w:rPr>
          <w:rFonts w:ascii="仿宋_GB2312" w:eastAsia="仿宋_GB2312" w:hint="eastAsia"/>
          <w:color w:val="333333"/>
          <w:sz w:val="32"/>
          <w:szCs w:val="32"/>
        </w:rPr>
        <w:t>201</w:t>
      </w:r>
      <w:r w:rsidR="000A63DF">
        <w:rPr>
          <w:rFonts w:ascii="仿宋_GB2312" w:eastAsia="仿宋_GB2312" w:hint="eastAsia"/>
          <w:color w:val="333333"/>
          <w:sz w:val="32"/>
          <w:szCs w:val="32"/>
        </w:rPr>
        <w:t>8</w:t>
      </w:r>
      <w:r>
        <w:rPr>
          <w:rFonts w:ascii="仿宋_GB2312" w:eastAsia="仿宋_GB2312" w:hint="eastAsia"/>
          <w:color w:val="333333"/>
          <w:sz w:val="32"/>
          <w:szCs w:val="32"/>
        </w:rPr>
        <w:t>年1月1日至201</w:t>
      </w:r>
      <w:r w:rsidR="000A63DF">
        <w:rPr>
          <w:rFonts w:ascii="仿宋_GB2312" w:eastAsia="仿宋_GB2312" w:hint="eastAsia"/>
          <w:color w:val="333333"/>
          <w:sz w:val="32"/>
          <w:szCs w:val="32"/>
        </w:rPr>
        <w:t>8</w:t>
      </w:r>
      <w:r>
        <w:rPr>
          <w:rFonts w:ascii="仿宋_GB2312" w:eastAsia="仿宋_GB2312" w:hint="eastAsia"/>
          <w:color w:val="333333"/>
          <w:sz w:val="32"/>
          <w:szCs w:val="32"/>
        </w:rPr>
        <w:t>年12月31日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Style w:val="a4"/>
          <w:rFonts w:ascii="楷体_GB2312" w:eastAsia="楷体_GB2312" w:hint="eastAsia"/>
          <w:color w:val="333333"/>
          <w:sz w:val="32"/>
          <w:szCs w:val="32"/>
        </w:rPr>
        <w:t>（二）附表、附图</w:t>
      </w:r>
    </w:p>
    <w:p w:rsidR="001E0F1F" w:rsidRDefault="001E0F1F" w:rsidP="001E0F1F">
      <w:pPr>
        <w:pStyle w:val="a3"/>
        <w:spacing w:before="0" w:beforeAutospacing="0" w:after="0" w:afterAutospacing="0" w:line="560" w:lineRule="exact"/>
        <w:ind w:firstLine="645"/>
        <w:rPr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详见附件。</w:t>
      </w:r>
    </w:p>
    <w:p w:rsidR="001E0F1F" w:rsidRPr="00F90523" w:rsidRDefault="001E0F1F" w:rsidP="001E0F1F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center"/>
        <w:rPr>
          <w:rFonts w:ascii="楷体_GB2312" w:eastAsia="楷体_GB2312" w:hAnsi="仿宋"/>
          <w:b/>
          <w:sz w:val="32"/>
          <w:szCs w:val="32"/>
        </w:rPr>
      </w:pPr>
      <w:r w:rsidRPr="00F90523">
        <w:rPr>
          <w:rFonts w:ascii="楷体_GB2312" w:eastAsia="楷体_GB2312" w:hint="eastAsia"/>
          <w:b/>
          <w:sz w:val="32"/>
          <w:szCs w:val="32"/>
        </w:rPr>
        <w:t>政府信息公开情况统计表</w:t>
      </w:r>
    </w:p>
    <w:tbl>
      <w:tblPr>
        <w:tblW w:w="88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08"/>
        <w:gridCol w:w="719"/>
        <w:gridCol w:w="720"/>
        <w:gridCol w:w="1081"/>
      </w:tblGrid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 计 指 标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一、主动公开情况</w:t>
            </w:r>
            <w:r w:rsidRPr="00225F36">
              <w:rPr>
                <w:rFonts w:ascii="黑体" w:eastAsia="黑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（一）主动公开政府信息数</w:t>
            </w:r>
          </w:p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（不同渠道和方式公开相同信息计1条）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0A63D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其中：主动公开规范性文件数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1110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0A63D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制发规范性文件总数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1120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0A63D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（二）通过不同渠道和方式公开政府信息的情况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1.政府公报公开政府信息数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2.政府网站公开政府信息数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BB4823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3.政务</w:t>
            </w:r>
            <w:proofErr w:type="gramStart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微博公开</w:t>
            </w:r>
            <w:proofErr w:type="gramEnd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1230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4.</w:t>
            </w:r>
            <w:proofErr w:type="gramStart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政务微信公开</w:t>
            </w:r>
            <w:proofErr w:type="gramEnd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1240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5.其他方式公开政府信息数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1250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二、回应解读情况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（一）回应公众关注热点或重大舆情数</w:t>
            </w:r>
          </w:p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（不同方式回应同一热点或舆情计1次）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（二）通过不同渠道和方式回应解读的情况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1.参加或举办新闻发布会总次数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其中：主要负责同志参加新闻发布会次数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2211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2.政府网站在线访谈次数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其中：主要负责同志参加政府网站在线访谈次数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2221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3.政策解读稿件发布数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4.</w:t>
            </w:r>
            <w:proofErr w:type="gramStart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微博微信回应</w:t>
            </w:r>
            <w:proofErr w:type="gramEnd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事件数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2240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5.其他方式回应事件数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三、依申请公开情况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（一）收到申请数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1.当面申请数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2.传真申请数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3.网络申请数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3130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4.信函申请数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3140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（二）申请办结数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1.按时办结数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3210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2.延期办结数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3220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（三）申请答复数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1.属于已主动公开范围数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98096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2.同意公开答复数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98096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3.同意部分公开答复数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3330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4.不同意公开答复数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trHeight w:val="466"/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其中：涉及国家秘密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3341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涉及商业秘密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3342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涉及个人隐私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3343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危及国家安全、公共安全、经济安全和社会稳定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3344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不是《条例》所指政府信息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3345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法律法规规定的其他情形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3346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5.不属于本行政机关公开数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6.申请信息不存在数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3360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7.告知</w:t>
            </w:r>
            <w:proofErr w:type="gramStart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更改补充数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3370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0A63D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8.告知通过其他途径办理数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3380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四、行政复议数量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（一）维持具体行政行为数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（二）被依法纠错数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（三）其他情形数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4300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五、行政诉讼数量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0A63D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（一）维持具体行政行为或者驳回原告诉讼请求数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5100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0A63D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（二）被依法纠错数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5200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（三）其他情形数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5300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六、举报投诉数量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七、依申请公开信息收取的费用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八、机构建设和保障经费情况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（一）政府信息公开工作专门机构数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（二）设置政府信息公开查阅点数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（三）从事政府信息公开工作人员数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1.专职人员数（不包括政府公报及政府网站工作人员数）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8310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2.兼职人员数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8320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（四）政府信息公开专项经费（不包括用于政府公报编辑管理及政府网站建设维护等方面的经费）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8400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九、政府信息公开会议和培训情况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（一）召开政府信息公开工作会议或专题会议数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9100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（二）举办各类培训班数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9200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1E0F1F" w:rsidRPr="00225F36" w:rsidTr="00F165C9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（三）接受培训人员数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9300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F16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E0F1F" w:rsidRPr="00225F36" w:rsidRDefault="001E0F1F" w:rsidP="00175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175A1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</w:tbl>
    <w:p w:rsidR="00682185" w:rsidRDefault="00392668"/>
    <w:sectPr w:rsidR="00682185" w:rsidSect="00410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68" w:rsidRDefault="00392668" w:rsidP="000A63DF">
      <w:r>
        <w:separator/>
      </w:r>
    </w:p>
  </w:endnote>
  <w:endnote w:type="continuationSeparator" w:id="0">
    <w:p w:rsidR="00392668" w:rsidRDefault="00392668" w:rsidP="000A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68" w:rsidRDefault="00392668" w:rsidP="000A63DF">
      <w:r>
        <w:separator/>
      </w:r>
    </w:p>
  </w:footnote>
  <w:footnote w:type="continuationSeparator" w:id="0">
    <w:p w:rsidR="00392668" w:rsidRDefault="00392668" w:rsidP="000A6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F1F"/>
    <w:rsid w:val="00076546"/>
    <w:rsid w:val="000A63DF"/>
    <w:rsid w:val="00175A13"/>
    <w:rsid w:val="001E0F1F"/>
    <w:rsid w:val="00354BC4"/>
    <w:rsid w:val="00392668"/>
    <w:rsid w:val="003C2EC9"/>
    <w:rsid w:val="00410D55"/>
    <w:rsid w:val="006F0050"/>
    <w:rsid w:val="006F66E9"/>
    <w:rsid w:val="007B5448"/>
    <w:rsid w:val="008A0D31"/>
    <w:rsid w:val="00910DC3"/>
    <w:rsid w:val="0098096F"/>
    <w:rsid w:val="00B73D09"/>
    <w:rsid w:val="00BB4823"/>
    <w:rsid w:val="00C40243"/>
    <w:rsid w:val="00DD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0F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E0F1F"/>
    <w:rPr>
      <w:b/>
      <w:bCs/>
    </w:rPr>
  </w:style>
  <w:style w:type="character" w:styleId="a5">
    <w:name w:val="Hyperlink"/>
    <w:basedOn w:val="a0"/>
    <w:uiPriority w:val="99"/>
    <w:unhideWhenUsed/>
    <w:rsid w:val="00910DC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A6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A63D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A6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A63DF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A6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gri.cn/bsnyz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gk.shbsq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gk.shbsq.gov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6</cp:revision>
  <dcterms:created xsi:type="dcterms:W3CDTF">2019-01-02T08:09:00Z</dcterms:created>
  <dcterms:modified xsi:type="dcterms:W3CDTF">2019-01-03T02:53:00Z</dcterms:modified>
</cp:coreProperties>
</file>