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22" w:rsidRPr="00F27BED" w:rsidRDefault="00435222" w:rsidP="00C632FD">
      <w:pPr>
        <w:spacing w:beforeLines="150" w:before="870"/>
        <w:rPr>
          <w:rFonts w:ascii="方正姚体" w:eastAsia="方正姚体" w:hAnsi="宋体"/>
          <w:b/>
          <w:color w:val="F61432"/>
          <w:spacing w:val="-90"/>
          <w:w w:val="85"/>
          <w:sz w:val="84"/>
          <w:szCs w:val="84"/>
        </w:rPr>
      </w:pPr>
      <w:r w:rsidRPr="00F27BED">
        <w:rPr>
          <w:rFonts w:ascii="方正姚体" w:eastAsia="方正姚体" w:hAnsi="宋体" w:hint="eastAsia"/>
          <w:b/>
          <w:color w:val="F61432"/>
          <w:spacing w:val="-90"/>
          <w:w w:val="85"/>
          <w:sz w:val="84"/>
          <w:szCs w:val="84"/>
        </w:rPr>
        <w:t>上海市宝山区人力资源和社会保障局</w:t>
      </w:r>
    </w:p>
    <w:p w:rsidR="00435222" w:rsidRDefault="00435222" w:rsidP="00435222">
      <w:pPr>
        <w:rPr>
          <w:rFonts w:ascii="仿宋_GB2312" w:eastAsia="仿宋_GB2312"/>
          <w:b/>
          <w:sz w:val="36"/>
          <w:szCs w:val="36"/>
        </w:rPr>
      </w:pPr>
    </w:p>
    <w:p w:rsidR="00546D1D" w:rsidRPr="00C64F77" w:rsidRDefault="00435222" w:rsidP="0088611C">
      <w:pPr>
        <w:spacing w:afterLines="30" w:after="174"/>
        <w:jc w:val="center"/>
        <w:rPr>
          <w:rFonts w:ascii="楷体_GB2312" w:eastAsia="楷体_GB2312"/>
          <w:sz w:val="32"/>
          <w:szCs w:val="32"/>
        </w:rPr>
      </w:pPr>
      <w:proofErr w:type="gramStart"/>
      <w:r w:rsidRPr="00435222">
        <w:rPr>
          <w:rFonts w:ascii="仿宋_GB2312" w:eastAsia="仿宋_GB2312" w:hint="eastAsia"/>
          <w:sz w:val="32"/>
          <w:szCs w:val="32"/>
        </w:rPr>
        <w:t>宝人社</w:t>
      </w:r>
      <w:r w:rsidR="00F50B5F">
        <w:rPr>
          <w:rFonts w:ascii="仿宋_GB2312" w:eastAsia="仿宋_GB2312" w:hint="eastAsia"/>
          <w:sz w:val="32"/>
          <w:szCs w:val="32"/>
        </w:rPr>
        <w:t>〔201</w:t>
      </w:r>
      <w:r w:rsidR="00471B77">
        <w:rPr>
          <w:rFonts w:ascii="仿宋_GB2312" w:eastAsia="仿宋_GB2312" w:hint="eastAsia"/>
          <w:sz w:val="32"/>
          <w:szCs w:val="32"/>
        </w:rPr>
        <w:t>9</w:t>
      </w:r>
      <w:r w:rsidR="00F50B5F">
        <w:rPr>
          <w:rFonts w:ascii="仿宋_GB2312" w:eastAsia="仿宋_GB2312" w:hint="eastAsia"/>
          <w:sz w:val="32"/>
          <w:szCs w:val="32"/>
        </w:rPr>
        <w:t>〕</w:t>
      </w:r>
      <w:proofErr w:type="gramEnd"/>
      <w:r w:rsidR="00CF3A73">
        <w:rPr>
          <w:rFonts w:ascii="仿宋_GB2312" w:eastAsia="仿宋_GB2312" w:hint="eastAsia"/>
          <w:sz w:val="32"/>
          <w:szCs w:val="32"/>
        </w:rPr>
        <w:t>3</w:t>
      </w:r>
      <w:r w:rsidRPr="00435222">
        <w:rPr>
          <w:rFonts w:ascii="仿宋_GB2312" w:eastAsia="仿宋_GB2312" w:hint="eastAsia"/>
          <w:sz w:val="32"/>
          <w:szCs w:val="32"/>
        </w:rPr>
        <w:t>号</w:t>
      </w:r>
    </w:p>
    <w:p w:rsidR="00435222" w:rsidRDefault="00AD09BA" w:rsidP="00596D77">
      <w:pPr>
        <w:spacing w:line="540" w:lineRule="exact"/>
        <w:rPr>
          <w:rFonts w:ascii="仿宋_GB2312" w:eastAsia="仿宋_GB2312"/>
          <w:b/>
          <w:sz w:val="36"/>
          <w:szCs w:val="36"/>
        </w:rPr>
      </w:pPr>
      <w:r>
        <w:rPr>
          <w:rFonts w:ascii="仿宋_GB2312" w:eastAsia="仿宋_GB2312" w:hAnsi="宋体" w:cs="宋体" w:hint="eastAsia"/>
          <w:noProof/>
          <w:color w:val="FF0000"/>
          <w:sz w:val="32"/>
          <w:szCs w:val="3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622925" cy="0"/>
                <wp:effectExtent l="28575" t="28575" r="25400" b="2857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41275">
                          <a:solidFill>
                            <a:srgbClr val="F614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" strokecolor="#f61432" strokeweight="3.25pt"/>
            </w:pict>
          </mc:Fallback>
        </mc:AlternateContent>
      </w:r>
    </w:p>
    <w:p w:rsidR="00435222" w:rsidRPr="00C51584" w:rsidRDefault="00435222" w:rsidP="00596D77">
      <w:pPr>
        <w:spacing w:line="540" w:lineRule="exact"/>
        <w:rPr>
          <w:rFonts w:ascii="仿宋_GB2312" w:eastAsia="仿宋_GB2312"/>
          <w:b/>
          <w:sz w:val="36"/>
          <w:szCs w:val="36"/>
        </w:rPr>
      </w:pPr>
    </w:p>
    <w:p w:rsidR="003B20BE" w:rsidRPr="003B20BE" w:rsidRDefault="003B20BE" w:rsidP="003B20BE">
      <w:pPr>
        <w:spacing w:line="540" w:lineRule="exact"/>
        <w:jc w:val="center"/>
        <w:rPr>
          <w:rFonts w:ascii="华文中宋" w:eastAsia="华文中宋" w:hAnsi="华文中宋" w:hint="eastAsia"/>
          <w:b/>
          <w:bCs/>
          <w:sz w:val="44"/>
          <w:szCs w:val="44"/>
        </w:rPr>
      </w:pPr>
      <w:r w:rsidRPr="003B20BE">
        <w:rPr>
          <w:rFonts w:ascii="华文中宋" w:eastAsia="华文中宋" w:hAnsi="华文中宋" w:hint="eastAsia"/>
          <w:b/>
          <w:bCs/>
          <w:sz w:val="44"/>
          <w:szCs w:val="44"/>
        </w:rPr>
        <w:t>关于鼓励本区专业技术人才</w:t>
      </w:r>
    </w:p>
    <w:p w:rsidR="00DA44B4" w:rsidRPr="007E5620" w:rsidRDefault="003B20BE" w:rsidP="003B20BE">
      <w:pPr>
        <w:spacing w:line="540" w:lineRule="exact"/>
        <w:jc w:val="center"/>
        <w:rPr>
          <w:rFonts w:ascii="华文中宋" w:eastAsia="华文中宋" w:hAnsi="华文中宋"/>
          <w:b/>
          <w:bCs/>
          <w:spacing w:val="-10"/>
          <w:sz w:val="44"/>
          <w:szCs w:val="44"/>
        </w:rPr>
      </w:pPr>
      <w:r w:rsidRPr="003B20BE">
        <w:rPr>
          <w:rFonts w:ascii="华文中宋" w:eastAsia="华文中宋" w:hAnsi="华文中宋" w:hint="eastAsia"/>
          <w:b/>
          <w:bCs/>
          <w:sz w:val="44"/>
          <w:szCs w:val="44"/>
        </w:rPr>
        <w:t>参与乡村振兴战略的通知</w:t>
      </w:r>
    </w:p>
    <w:p w:rsidR="007D16D8" w:rsidRPr="007D4D7F" w:rsidRDefault="007D16D8" w:rsidP="007D16D8">
      <w:pPr>
        <w:rPr>
          <w:rFonts w:ascii="仿宋_GB2312" w:eastAsia="仿宋_GB2312"/>
          <w:sz w:val="32"/>
          <w:szCs w:val="32"/>
        </w:rPr>
      </w:pPr>
    </w:p>
    <w:p w:rsidR="000826B6" w:rsidRPr="000826B6" w:rsidRDefault="000826B6" w:rsidP="00B20CAB">
      <w:pPr>
        <w:spacing w:line="500" w:lineRule="exact"/>
        <w:rPr>
          <w:rFonts w:ascii="仿宋_GB2312" w:eastAsia="仿宋_GB2312" w:hint="eastAsia"/>
          <w:sz w:val="32"/>
          <w:szCs w:val="32"/>
        </w:rPr>
      </w:pPr>
      <w:r w:rsidRPr="000826B6">
        <w:rPr>
          <w:rFonts w:ascii="仿宋_GB2312" w:eastAsia="仿宋_GB2312" w:hint="eastAsia"/>
          <w:sz w:val="32"/>
          <w:szCs w:val="32"/>
        </w:rPr>
        <w:t>各有关单位：</w:t>
      </w:r>
    </w:p>
    <w:p w:rsidR="000826B6" w:rsidRPr="000826B6" w:rsidRDefault="000826B6" w:rsidP="00B20CAB">
      <w:pPr>
        <w:spacing w:line="500" w:lineRule="exact"/>
        <w:ind w:firstLineChars="200" w:firstLine="640"/>
        <w:rPr>
          <w:rFonts w:ascii="仿宋_GB2312" w:eastAsia="仿宋_GB2312" w:hint="eastAsia"/>
          <w:sz w:val="32"/>
          <w:szCs w:val="32"/>
        </w:rPr>
      </w:pPr>
      <w:r w:rsidRPr="000826B6">
        <w:rPr>
          <w:rFonts w:ascii="仿宋_GB2312" w:eastAsia="仿宋_GB2312" w:hint="eastAsia"/>
          <w:sz w:val="32"/>
          <w:szCs w:val="32"/>
        </w:rPr>
        <w:t>为贯彻落实市委、市政府《关于贯彻〈中共中央、国务院关于实施乡村振兴战略的意见〉的实施意见》（沪委发〔2018〕7号）精神，根据市人力资源社会保障</w:t>
      </w:r>
      <w:proofErr w:type="gramStart"/>
      <w:r w:rsidRPr="000826B6">
        <w:rPr>
          <w:rFonts w:ascii="仿宋_GB2312" w:eastAsia="仿宋_GB2312" w:hint="eastAsia"/>
          <w:sz w:val="32"/>
          <w:szCs w:val="32"/>
        </w:rPr>
        <w:t>局相关</w:t>
      </w:r>
      <w:proofErr w:type="gramEnd"/>
      <w:r w:rsidRPr="000826B6">
        <w:rPr>
          <w:rFonts w:ascii="仿宋_GB2312" w:eastAsia="仿宋_GB2312" w:hint="eastAsia"/>
          <w:sz w:val="32"/>
          <w:szCs w:val="32"/>
        </w:rPr>
        <w:t>指导意见，现就鼓励本区专业技术人才参与乡村振兴战略的有关工作通知如下：</w:t>
      </w:r>
    </w:p>
    <w:p w:rsidR="000826B6" w:rsidRPr="004743F5" w:rsidRDefault="000826B6" w:rsidP="00B20CAB">
      <w:pPr>
        <w:spacing w:line="500" w:lineRule="exact"/>
        <w:ind w:firstLineChars="200" w:firstLine="640"/>
        <w:rPr>
          <w:rFonts w:ascii="黑体" w:eastAsia="黑体" w:hint="eastAsia"/>
          <w:sz w:val="32"/>
          <w:szCs w:val="32"/>
        </w:rPr>
      </w:pPr>
      <w:r w:rsidRPr="004743F5">
        <w:rPr>
          <w:rFonts w:ascii="黑体" w:eastAsia="黑体" w:hint="eastAsia"/>
          <w:sz w:val="32"/>
          <w:szCs w:val="32"/>
        </w:rPr>
        <w:t>一、目标任务</w:t>
      </w:r>
    </w:p>
    <w:p w:rsidR="000826B6" w:rsidRPr="000826B6" w:rsidRDefault="000826B6" w:rsidP="00B20CAB">
      <w:pPr>
        <w:spacing w:line="500" w:lineRule="exact"/>
        <w:ind w:firstLineChars="200" w:firstLine="640"/>
        <w:rPr>
          <w:rFonts w:ascii="仿宋_GB2312" w:eastAsia="仿宋_GB2312" w:hint="eastAsia"/>
          <w:sz w:val="32"/>
          <w:szCs w:val="32"/>
        </w:rPr>
      </w:pPr>
      <w:r w:rsidRPr="000826B6">
        <w:rPr>
          <w:rFonts w:ascii="仿宋_GB2312" w:eastAsia="仿宋_GB2312" w:hint="eastAsia"/>
          <w:sz w:val="32"/>
          <w:szCs w:val="32"/>
        </w:rPr>
        <w:t>完善政策措施，鼓励引导本区农业、工程、经济、文化旅游、教育卫生、社会事业等领域专业技术人才积极参与乡村振兴战略，激励专业技术人才在农村广阔天地大施所能、大展才华、大显身手，打造一支强大的乡村振兴专业技术人才队伍。</w:t>
      </w:r>
    </w:p>
    <w:p w:rsidR="000826B6" w:rsidRPr="000826B6" w:rsidRDefault="000826B6" w:rsidP="00B20CAB">
      <w:pPr>
        <w:spacing w:line="500" w:lineRule="exact"/>
        <w:ind w:firstLineChars="200" w:firstLine="640"/>
        <w:rPr>
          <w:rFonts w:ascii="仿宋_GB2312" w:eastAsia="仿宋_GB2312" w:hint="eastAsia"/>
          <w:sz w:val="32"/>
          <w:szCs w:val="32"/>
        </w:rPr>
      </w:pPr>
      <w:r w:rsidRPr="004743F5">
        <w:rPr>
          <w:rFonts w:ascii="黑体" w:eastAsia="黑体" w:hint="eastAsia"/>
          <w:sz w:val="32"/>
          <w:szCs w:val="32"/>
        </w:rPr>
        <w:t>二、具体措施</w:t>
      </w:r>
    </w:p>
    <w:p w:rsidR="000826B6" w:rsidRPr="004743F5" w:rsidRDefault="000826B6" w:rsidP="00B20CAB">
      <w:pPr>
        <w:spacing w:line="500" w:lineRule="exact"/>
        <w:ind w:firstLineChars="200" w:firstLine="643"/>
        <w:rPr>
          <w:rFonts w:ascii="楷体_GB2312" w:eastAsia="楷体_GB2312" w:hint="eastAsia"/>
          <w:b/>
          <w:sz w:val="32"/>
          <w:szCs w:val="32"/>
        </w:rPr>
      </w:pPr>
      <w:r w:rsidRPr="004743F5">
        <w:rPr>
          <w:rFonts w:ascii="楷体_GB2312" w:eastAsia="楷体_GB2312" w:hint="eastAsia"/>
          <w:b/>
          <w:sz w:val="32"/>
          <w:szCs w:val="32"/>
        </w:rPr>
        <w:t>（一）进一步完善专业技术职称评审工作</w:t>
      </w:r>
    </w:p>
    <w:p w:rsidR="000826B6" w:rsidRPr="000826B6" w:rsidRDefault="000826B6" w:rsidP="00B20CAB">
      <w:pPr>
        <w:spacing w:line="500" w:lineRule="exact"/>
        <w:ind w:firstLineChars="200" w:firstLine="643"/>
        <w:rPr>
          <w:rFonts w:ascii="仿宋_GB2312" w:eastAsia="仿宋_GB2312" w:hint="eastAsia"/>
          <w:sz w:val="32"/>
          <w:szCs w:val="32"/>
        </w:rPr>
      </w:pPr>
      <w:r w:rsidRPr="004743F5">
        <w:rPr>
          <w:rFonts w:ascii="仿宋_GB2312" w:eastAsia="仿宋_GB2312" w:hint="eastAsia"/>
          <w:b/>
          <w:sz w:val="32"/>
          <w:szCs w:val="32"/>
        </w:rPr>
        <w:lastRenderedPageBreak/>
        <w:t>一是探索改进专业技术职称评价方式。</w:t>
      </w:r>
      <w:r w:rsidRPr="000826B6">
        <w:rPr>
          <w:rFonts w:ascii="仿宋_GB2312" w:eastAsia="仿宋_GB2312" w:hint="eastAsia"/>
          <w:sz w:val="32"/>
          <w:szCs w:val="32"/>
        </w:rPr>
        <w:t>克服唯学历、唯论文等倾向，职称外语和计算机考试成绩不作为前置条件和硬性要求。突出实践能力、业绩贡献考核，加大专业技术人才参与乡村振兴工作取得的实践成果、脱贫致富产生的社会和经济效益等评价权重。探索评审专家到田间地头、施工现场、医院学校社区等一线，丰富现场考核、实践考核方式。注重考察实践成果和应用价值，尝试以农业技术推广成果、技术工作总结、教案、病例等替代论文。同时，对长期扎根乡村基层一线，在乡村振兴工作中</w:t>
      </w:r>
      <w:proofErr w:type="gramStart"/>
      <w:r w:rsidRPr="000826B6">
        <w:rPr>
          <w:rFonts w:ascii="仿宋_GB2312" w:eastAsia="仿宋_GB2312" w:hint="eastAsia"/>
          <w:sz w:val="32"/>
          <w:szCs w:val="32"/>
        </w:rPr>
        <w:t>作出</w:t>
      </w:r>
      <w:proofErr w:type="gramEnd"/>
      <w:r w:rsidRPr="000826B6">
        <w:rPr>
          <w:rFonts w:ascii="仿宋_GB2312" w:eastAsia="仿宋_GB2312" w:hint="eastAsia"/>
          <w:sz w:val="32"/>
          <w:szCs w:val="32"/>
        </w:rPr>
        <w:t>重要贡献、取得突出业绩的专业技术人才，开辟职称评审“绿色通道”，不受所在单位岗位总量、结构比例限制。</w:t>
      </w:r>
    </w:p>
    <w:p w:rsidR="000826B6" w:rsidRPr="000826B6" w:rsidRDefault="000826B6" w:rsidP="00B20CAB">
      <w:pPr>
        <w:spacing w:line="500" w:lineRule="exact"/>
        <w:ind w:firstLineChars="200" w:firstLine="643"/>
        <w:rPr>
          <w:rFonts w:ascii="仿宋_GB2312" w:eastAsia="仿宋_GB2312" w:hint="eastAsia"/>
          <w:sz w:val="32"/>
          <w:szCs w:val="32"/>
        </w:rPr>
      </w:pPr>
      <w:r w:rsidRPr="004743F5">
        <w:rPr>
          <w:rFonts w:ascii="仿宋_GB2312" w:eastAsia="仿宋_GB2312" w:hint="eastAsia"/>
          <w:b/>
          <w:sz w:val="32"/>
          <w:szCs w:val="32"/>
        </w:rPr>
        <w:t>二是丰富健全各领域称职评价。</w:t>
      </w:r>
      <w:r w:rsidRPr="000826B6">
        <w:rPr>
          <w:rFonts w:ascii="仿宋_GB2312" w:eastAsia="仿宋_GB2312" w:hint="eastAsia"/>
          <w:sz w:val="32"/>
          <w:szCs w:val="32"/>
        </w:rPr>
        <w:t>贯彻落实本市农村集体职称转</w:t>
      </w:r>
      <w:proofErr w:type="gramStart"/>
      <w:r w:rsidRPr="000826B6">
        <w:rPr>
          <w:rFonts w:ascii="仿宋_GB2312" w:eastAsia="仿宋_GB2312" w:hint="eastAsia"/>
          <w:sz w:val="32"/>
          <w:szCs w:val="32"/>
        </w:rPr>
        <w:t>评国家</w:t>
      </w:r>
      <w:proofErr w:type="gramEnd"/>
      <w:r w:rsidRPr="000826B6">
        <w:rPr>
          <w:rFonts w:ascii="仿宋_GB2312" w:eastAsia="仿宋_GB2312" w:hint="eastAsia"/>
          <w:sz w:val="32"/>
          <w:szCs w:val="32"/>
        </w:rPr>
        <w:t>职称办法，突出对农业科学研究人员实践业绩成果的评价。增强制造业集聚区域的职称工作服务，增设评价机构，引导建设交通领域工程技术人才投身美丽乡村建设。强化农村经济专业学科和专家队伍建设，在金融投资、旅游宾馆、交通物流、会计审计等高级经营管理人才评价中，将参与乡村振兴战略的业绩成果作为职称评审的重要内容。以“文化兴推动乡村兴”的理念，结合“一镇一品”建设，将文化挖掘、文物保护、文艺下乡、非遗传承等，作为艺术、群众文化、文物博物系列职称评价的重要业绩。落实本市乡村教师支持计划。将乡村服务经历纳入社区卫生高级职称评价的范围，支持乡村卫生站（所）提高专业水平。支持鼓励初、中级社会工作专业人才到农村社区开展服务，符合条件的可兑现相关待遇。</w:t>
      </w:r>
    </w:p>
    <w:p w:rsidR="000826B6" w:rsidRPr="000826B6" w:rsidRDefault="000826B6" w:rsidP="00B20CAB">
      <w:pPr>
        <w:spacing w:line="500" w:lineRule="exact"/>
        <w:ind w:firstLineChars="200" w:firstLine="643"/>
        <w:rPr>
          <w:rFonts w:ascii="仿宋_GB2312" w:eastAsia="仿宋_GB2312" w:hint="eastAsia"/>
          <w:sz w:val="32"/>
          <w:szCs w:val="32"/>
        </w:rPr>
      </w:pPr>
      <w:r w:rsidRPr="004743F5">
        <w:rPr>
          <w:rFonts w:ascii="楷体_GB2312" w:eastAsia="楷体_GB2312" w:hint="eastAsia"/>
          <w:b/>
          <w:sz w:val="32"/>
          <w:szCs w:val="32"/>
        </w:rPr>
        <w:t>（二）加大专业技术人才培养选拔力度</w:t>
      </w:r>
    </w:p>
    <w:p w:rsidR="000826B6" w:rsidRPr="000826B6" w:rsidRDefault="000826B6" w:rsidP="00B20CAB">
      <w:pPr>
        <w:spacing w:line="500" w:lineRule="exact"/>
        <w:ind w:firstLineChars="200" w:firstLine="643"/>
        <w:rPr>
          <w:rFonts w:ascii="仿宋_GB2312" w:eastAsia="仿宋_GB2312" w:hint="eastAsia"/>
          <w:sz w:val="32"/>
          <w:szCs w:val="32"/>
        </w:rPr>
      </w:pPr>
      <w:r w:rsidRPr="004743F5">
        <w:rPr>
          <w:rFonts w:ascii="仿宋_GB2312" w:eastAsia="仿宋_GB2312" w:hint="eastAsia"/>
          <w:b/>
          <w:sz w:val="32"/>
          <w:szCs w:val="32"/>
        </w:rPr>
        <w:t>一是加强专业技术人才的教育培训。</w:t>
      </w:r>
      <w:r w:rsidRPr="000826B6">
        <w:rPr>
          <w:rFonts w:ascii="仿宋_GB2312" w:eastAsia="仿宋_GB2312" w:hint="eastAsia"/>
          <w:sz w:val="32"/>
          <w:szCs w:val="32"/>
        </w:rPr>
        <w:t>结合区域乡村振兴发展</w:t>
      </w:r>
      <w:r w:rsidRPr="000826B6">
        <w:rPr>
          <w:rFonts w:ascii="仿宋_GB2312" w:eastAsia="仿宋_GB2312" w:hint="eastAsia"/>
          <w:sz w:val="32"/>
          <w:szCs w:val="32"/>
        </w:rPr>
        <w:lastRenderedPageBreak/>
        <w:t>重点，会同有关行业主管部门，实施区域关键岗位专业技术人才培训培养工作。强化继续教育对提升农村农业专业技术人才能力素质的主渠道作用，积极从农村基层推荐优秀专业技术人才参加本市有关高层次人才研修项目，或者到高校、科研院所等进修学习制度，促进人才发展与农业农村发展深度融合。</w:t>
      </w:r>
    </w:p>
    <w:p w:rsidR="000826B6" w:rsidRPr="000826B6" w:rsidRDefault="000826B6" w:rsidP="00B20CAB">
      <w:pPr>
        <w:spacing w:line="500" w:lineRule="exact"/>
        <w:ind w:firstLineChars="200" w:firstLine="643"/>
        <w:rPr>
          <w:rFonts w:ascii="仿宋_GB2312" w:eastAsia="仿宋_GB2312" w:hint="eastAsia"/>
          <w:sz w:val="32"/>
          <w:szCs w:val="32"/>
        </w:rPr>
      </w:pPr>
      <w:r w:rsidRPr="004743F5">
        <w:rPr>
          <w:rFonts w:ascii="仿宋_GB2312" w:eastAsia="仿宋_GB2312" w:hint="eastAsia"/>
          <w:b/>
          <w:sz w:val="32"/>
          <w:szCs w:val="32"/>
        </w:rPr>
        <w:t>二是大力选拔引进农业领域人才。</w:t>
      </w:r>
      <w:r w:rsidRPr="000826B6">
        <w:rPr>
          <w:rFonts w:ascii="仿宋_GB2312" w:eastAsia="仿宋_GB2312" w:hint="eastAsia"/>
          <w:sz w:val="32"/>
          <w:szCs w:val="32"/>
        </w:rPr>
        <w:t>选拔培养优秀的农业领军人才，打造农业科技创新团队。加强农业领域人才储备，广泛挖掘培养农业领域青年人才，鼓励引导青年人才到农村开展科研工作。同时，根据上海乡村振兴战略的总体要求，选拔科技含量高的农业领域专家服务基层基地或项目进行资助，引导农业科技高层次人才到农村开展技术咨询、现场带教等服务活动，充分发挥高层次人才在带领技艺传承、</w:t>
      </w:r>
      <w:proofErr w:type="gramStart"/>
      <w:r w:rsidRPr="000826B6">
        <w:rPr>
          <w:rFonts w:ascii="仿宋_GB2312" w:eastAsia="仿宋_GB2312" w:hint="eastAsia"/>
          <w:sz w:val="32"/>
          <w:szCs w:val="32"/>
        </w:rPr>
        <w:t>带强产业</w:t>
      </w:r>
      <w:proofErr w:type="gramEnd"/>
      <w:r w:rsidRPr="000826B6">
        <w:rPr>
          <w:rFonts w:ascii="仿宋_GB2312" w:eastAsia="仿宋_GB2312" w:hint="eastAsia"/>
          <w:sz w:val="32"/>
          <w:szCs w:val="32"/>
        </w:rPr>
        <w:t>发展、带动群众致富方面的积极作用。</w:t>
      </w:r>
    </w:p>
    <w:p w:rsidR="000826B6" w:rsidRPr="000826B6" w:rsidRDefault="000826B6" w:rsidP="00B20CAB">
      <w:pPr>
        <w:spacing w:line="500" w:lineRule="exact"/>
        <w:ind w:firstLineChars="200" w:firstLine="643"/>
        <w:rPr>
          <w:rFonts w:ascii="仿宋_GB2312" w:eastAsia="仿宋_GB2312" w:hint="eastAsia"/>
          <w:sz w:val="32"/>
          <w:szCs w:val="32"/>
        </w:rPr>
      </w:pPr>
      <w:r w:rsidRPr="004743F5">
        <w:rPr>
          <w:rFonts w:ascii="仿宋_GB2312" w:eastAsia="仿宋_GB2312" w:hint="eastAsia"/>
          <w:b/>
          <w:sz w:val="32"/>
          <w:szCs w:val="32"/>
        </w:rPr>
        <w:t>三是加大政策扶持力度。</w:t>
      </w:r>
      <w:r w:rsidRPr="000826B6">
        <w:rPr>
          <w:rFonts w:ascii="仿宋_GB2312" w:eastAsia="仿宋_GB2312" w:hint="eastAsia"/>
          <w:sz w:val="32"/>
          <w:szCs w:val="32"/>
        </w:rPr>
        <w:t>积极推进《宝山区教育优秀人才激励办法（试行）》和《宝山区卫生计生系统紧缺人才住房补助办法（试行）》，对教育、卫生行业内的高端人才、紧缺人才和学科带头人、特色专业团队给予政策激励，并注重</w:t>
      </w:r>
      <w:proofErr w:type="gramStart"/>
      <w:r w:rsidRPr="000826B6">
        <w:rPr>
          <w:rFonts w:ascii="仿宋_GB2312" w:eastAsia="仿宋_GB2312" w:hint="eastAsia"/>
          <w:sz w:val="32"/>
          <w:szCs w:val="32"/>
        </w:rPr>
        <w:t>向外郊环以外</w:t>
      </w:r>
      <w:proofErr w:type="gramEnd"/>
      <w:r w:rsidRPr="000826B6">
        <w:rPr>
          <w:rFonts w:ascii="仿宋_GB2312" w:eastAsia="仿宋_GB2312" w:hint="eastAsia"/>
          <w:sz w:val="32"/>
          <w:szCs w:val="32"/>
        </w:rPr>
        <w:t>区域进行政策倾斜。支持教育、卫生、科技、宣传文化等行业建立教师、医生、科技、文化等专业技术人才定期服务乡村机制。鼓励拥有成果的科研人员或团队在履行岗位职责、完成本职工作的前提下，经单位批准同意，到镇和涉农企业中兼职、挂职。科研人员兼职期间，与所在单位其他在岗人员同等享有参加职称评聘、评奖评优、岗位等级晋升和社会保险等方面的权利。符合条件的科研人员可保留人事关系离岗，创业孵化期5年内返回原单位的，保留原聘专业技术职务，按规定缴纳社会保险和职业年金的，离</w:t>
      </w:r>
      <w:r w:rsidRPr="000826B6">
        <w:rPr>
          <w:rFonts w:ascii="仿宋_GB2312" w:eastAsia="仿宋_GB2312" w:hint="eastAsia"/>
          <w:sz w:val="32"/>
          <w:szCs w:val="32"/>
        </w:rPr>
        <w:lastRenderedPageBreak/>
        <w:t>岗创业年限视作连续工龄。</w:t>
      </w:r>
    </w:p>
    <w:p w:rsidR="000826B6" w:rsidRPr="000826B6" w:rsidRDefault="000826B6" w:rsidP="00B20CAB">
      <w:pPr>
        <w:spacing w:line="500" w:lineRule="exact"/>
        <w:ind w:firstLineChars="200" w:firstLine="643"/>
        <w:rPr>
          <w:rFonts w:ascii="仿宋_GB2312" w:eastAsia="仿宋_GB2312" w:hint="eastAsia"/>
          <w:sz w:val="32"/>
          <w:szCs w:val="32"/>
        </w:rPr>
      </w:pPr>
      <w:r w:rsidRPr="004743F5">
        <w:rPr>
          <w:rFonts w:ascii="楷体_GB2312" w:eastAsia="楷体_GB2312" w:hint="eastAsia"/>
          <w:b/>
          <w:sz w:val="32"/>
          <w:szCs w:val="32"/>
        </w:rPr>
        <w:t>（三）优化镇属事业单位专业技术岗位管理</w:t>
      </w:r>
    </w:p>
    <w:p w:rsidR="000826B6" w:rsidRPr="000826B6" w:rsidRDefault="000826B6" w:rsidP="00B20CAB">
      <w:pPr>
        <w:spacing w:line="500" w:lineRule="exact"/>
        <w:ind w:firstLineChars="200" w:firstLine="643"/>
        <w:rPr>
          <w:rFonts w:ascii="仿宋_GB2312" w:eastAsia="仿宋_GB2312" w:hint="eastAsia"/>
          <w:sz w:val="32"/>
          <w:szCs w:val="32"/>
        </w:rPr>
      </w:pPr>
      <w:r w:rsidRPr="004743F5">
        <w:rPr>
          <w:rFonts w:ascii="仿宋_GB2312" w:eastAsia="仿宋_GB2312" w:hint="eastAsia"/>
          <w:b/>
          <w:sz w:val="32"/>
          <w:szCs w:val="32"/>
        </w:rPr>
        <w:t>一是拓宽镇属事业单位进人渠道。</w:t>
      </w:r>
      <w:r w:rsidRPr="000826B6">
        <w:rPr>
          <w:rFonts w:ascii="仿宋_GB2312" w:eastAsia="仿宋_GB2312" w:hint="eastAsia"/>
          <w:sz w:val="32"/>
          <w:szCs w:val="32"/>
        </w:rPr>
        <w:t>积极吸纳社区党组织书记、大学生村官和“三支一扶”等群体中在基层表现优秀的人员，充实镇属事业单位工作人员队伍。镇属事业单位可采取直接考察的方式，招聘高级专业技术人才、紧缺急需的专业人才。对于进入这些单位、岗位的事业单位工作人员，镇属事业单位可按照双方协商一致的原则，约定最低服务年限。</w:t>
      </w:r>
    </w:p>
    <w:p w:rsidR="000826B6" w:rsidRPr="000826B6" w:rsidRDefault="000826B6" w:rsidP="00B20CAB">
      <w:pPr>
        <w:spacing w:line="500" w:lineRule="exact"/>
        <w:ind w:firstLineChars="200" w:firstLine="643"/>
        <w:rPr>
          <w:rFonts w:ascii="仿宋_GB2312" w:eastAsia="仿宋_GB2312" w:hint="eastAsia"/>
          <w:sz w:val="32"/>
          <w:szCs w:val="32"/>
        </w:rPr>
      </w:pPr>
      <w:r w:rsidRPr="004743F5">
        <w:rPr>
          <w:rFonts w:ascii="仿宋_GB2312" w:eastAsia="仿宋_GB2312" w:hint="eastAsia"/>
          <w:b/>
          <w:sz w:val="32"/>
          <w:szCs w:val="32"/>
        </w:rPr>
        <w:t>二是优化镇属事业单位岗位管理制度。</w:t>
      </w:r>
      <w:r w:rsidRPr="000826B6">
        <w:rPr>
          <w:rFonts w:ascii="仿宋_GB2312" w:eastAsia="仿宋_GB2312" w:hint="eastAsia"/>
          <w:sz w:val="32"/>
          <w:szCs w:val="32"/>
        </w:rPr>
        <w:t>合理优化镇属事业单位中、高级专业技术岗位结构比例，发挥中级专业技术岗位对于吸纳乡村适用性人才的作用。镇属事业单位副高级专业技术岗位可由区行业主管部门统筹使用。镇属事业单位中不设置正高级岗位的，对于其中长期服务基层，取得突出业绩的专业技术人才，经主管部门审核同意，可以申报和</w:t>
      </w:r>
      <w:proofErr w:type="gramStart"/>
      <w:r w:rsidRPr="000826B6">
        <w:rPr>
          <w:rFonts w:ascii="仿宋_GB2312" w:eastAsia="仿宋_GB2312" w:hint="eastAsia"/>
          <w:sz w:val="32"/>
          <w:szCs w:val="32"/>
        </w:rPr>
        <w:t>聘任正</w:t>
      </w:r>
      <w:proofErr w:type="gramEnd"/>
      <w:r w:rsidRPr="000826B6">
        <w:rPr>
          <w:rFonts w:ascii="仿宋_GB2312" w:eastAsia="仿宋_GB2312" w:hint="eastAsia"/>
          <w:sz w:val="32"/>
          <w:szCs w:val="32"/>
        </w:rPr>
        <w:t>高级专业技术职务。镇属事业单位通过特设岗位引进的急需紧缺专业人才，其所聘岗位等级可最低</w:t>
      </w:r>
      <w:proofErr w:type="gramStart"/>
      <w:r w:rsidRPr="000826B6">
        <w:rPr>
          <w:rFonts w:ascii="仿宋_GB2312" w:eastAsia="仿宋_GB2312" w:hint="eastAsia"/>
          <w:sz w:val="32"/>
          <w:szCs w:val="32"/>
        </w:rPr>
        <w:t>至专业</w:t>
      </w:r>
      <w:proofErr w:type="gramEnd"/>
      <w:r w:rsidRPr="000826B6">
        <w:rPr>
          <w:rFonts w:ascii="仿宋_GB2312" w:eastAsia="仿宋_GB2312" w:hint="eastAsia"/>
          <w:sz w:val="32"/>
          <w:szCs w:val="32"/>
        </w:rPr>
        <w:t>技术八级，不受所在单位岗位总量、结构比例限制。</w:t>
      </w:r>
    </w:p>
    <w:p w:rsidR="00301A3E" w:rsidRDefault="000826B6" w:rsidP="00B20CAB">
      <w:pPr>
        <w:spacing w:line="500" w:lineRule="exact"/>
        <w:ind w:firstLineChars="200" w:firstLine="640"/>
        <w:rPr>
          <w:rFonts w:ascii="仿宋_GB2312" w:eastAsia="仿宋_GB2312"/>
          <w:sz w:val="32"/>
          <w:szCs w:val="32"/>
        </w:rPr>
      </w:pPr>
      <w:r w:rsidRPr="000826B6">
        <w:rPr>
          <w:rFonts w:ascii="仿宋_GB2312" w:eastAsia="仿宋_GB2312" w:hint="eastAsia"/>
          <w:sz w:val="32"/>
          <w:szCs w:val="32"/>
        </w:rPr>
        <w:t>特此通知。</w:t>
      </w:r>
    </w:p>
    <w:p w:rsidR="00B20CAB" w:rsidRDefault="00B20CAB" w:rsidP="00533912">
      <w:pPr>
        <w:spacing w:line="540" w:lineRule="exact"/>
        <w:rPr>
          <w:rFonts w:ascii="仿宋_GB2312" w:eastAsia="仿宋_GB2312"/>
          <w:sz w:val="32"/>
          <w:szCs w:val="32"/>
        </w:rPr>
      </w:pPr>
    </w:p>
    <w:p w:rsidR="00AB392C" w:rsidRDefault="00B01526" w:rsidP="00B20CAB">
      <w:pPr>
        <w:spacing w:line="560" w:lineRule="exact"/>
        <w:ind w:leftChars="97" w:left="5036" w:hangingChars="1510" w:hanging="4832"/>
        <w:rPr>
          <w:rFonts w:ascii="仿宋_GB2312" w:eastAsia="仿宋_GB2312"/>
          <w:sz w:val="32"/>
          <w:szCs w:val="32"/>
        </w:rPr>
      </w:pPr>
      <w:r>
        <w:rPr>
          <w:rFonts w:ascii="仿宋_GB2312" w:eastAsia="仿宋_GB2312" w:hint="eastAsia"/>
          <w:sz w:val="32"/>
          <w:szCs w:val="32"/>
        </w:rPr>
        <w:t xml:space="preserve">         </w:t>
      </w:r>
      <w:bookmarkStart w:id="0" w:name="_GoBack"/>
      <w:bookmarkEnd w:id="0"/>
      <w:r>
        <w:rPr>
          <w:rFonts w:ascii="仿宋_GB2312" w:eastAsia="仿宋_GB2312" w:hint="eastAsia"/>
          <w:sz w:val="32"/>
          <w:szCs w:val="32"/>
        </w:rPr>
        <w:t xml:space="preserve">            </w:t>
      </w:r>
      <w:r w:rsidR="00AD3714">
        <w:rPr>
          <w:rFonts w:ascii="仿宋_GB2312" w:eastAsia="仿宋_GB2312" w:hint="eastAsia"/>
          <w:sz w:val="32"/>
          <w:szCs w:val="32"/>
        </w:rPr>
        <w:t>上海市</w:t>
      </w:r>
      <w:r w:rsidR="00112653">
        <w:rPr>
          <w:rFonts w:ascii="仿宋_GB2312" w:eastAsia="仿宋_GB2312" w:hint="eastAsia"/>
          <w:sz w:val="32"/>
          <w:szCs w:val="32"/>
        </w:rPr>
        <w:t>宝山区人力资源和社会保障局</w:t>
      </w:r>
      <w:r w:rsidR="007E38BC">
        <w:rPr>
          <w:rFonts w:ascii="仿宋_GB2312" w:eastAsia="仿宋_GB2312" w:hAnsi="宋体" w:cs="宋体" w:hint="eastAsia"/>
          <w:sz w:val="32"/>
          <w:szCs w:val="32"/>
        </w:rPr>
        <w:t xml:space="preserve"> </w:t>
      </w:r>
      <w:r w:rsidR="000A56BF">
        <w:rPr>
          <w:rFonts w:ascii="仿宋_GB2312" w:eastAsia="仿宋_GB2312" w:hAnsi="宋体" w:cs="宋体" w:hint="eastAsia"/>
          <w:sz w:val="32"/>
          <w:szCs w:val="32"/>
        </w:rPr>
        <w:t xml:space="preserve">           </w:t>
      </w:r>
      <w:r w:rsidR="00DC010C" w:rsidRPr="00B20134">
        <w:rPr>
          <w:rFonts w:ascii="仿宋_GB2312" w:eastAsia="仿宋_GB2312" w:hint="eastAsia"/>
          <w:sz w:val="32"/>
          <w:szCs w:val="32"/>
        </w:rPr>
        <w:t>201</w:t>
      </w:r>
      <w:r w:rsidR="0010215D">
        <w:rPr>
          <w:rFonts w:ascii="仿宋_GB2312" w:eastAsia="仿宋_GB2312" w:hint="eastAsia"/>
          <w:sz w:val="32"/>
          <w:szCs w:val="32"/>
        </w:rPr>
        <w:t>9</w:t>
      </w:r>
      <w:r w:rsidR="00DC010C" w:rsidRPr="00B20134">
        <w:rPr>
          <w:rFonts w:ascii="仿宋_GB2312" w:eastAsia="仿宋_GB2312" w:hint="eastAsia"/>
          <w:sz w:val="32"/>
          <w:szCs w:val="32"/>
        </w:rPr>
        <w:t>年</w:t>
      </w:r>
      <w:r w:rsidR="002B767B">
        <w:rPr>
          <w:rFonts w:ascii="仿宋_GB2312" w:eastAsia="仿宋_GB2312" w:hint="eastAsia"/>
          <w:sz w:val="32"/>
          <w:szCs w:val="32"/>
        </w:rPr>
        <w:t>1</w:t>
      </w:r>
      <w:r w:rsidR="00DC010C" w:rsidRPr="00B20134">
        <w:rPr>
          <w:rFonts w:ascii="仿宋_GB2312" w:eastAsia="仿宋_GB2312" w:hint="eastAsia"/>
          <w:sz w:val="32"/>
          <w:szCs w:val="32"/>
        </w:rPr>
        <w:t>月</w:t>
      </w:r>
      <w:r w:rsidR="00B20CAB">
        <w:rPr>
          <w:rFonts w:ascii="仿宋_GB2312" w:eastAsia="仿宋_GB2312" w:hint="eastAsia"/>
          <w:sz w:val="32"/>
          <w:szCs w:val="32"/>
        </w:rPr>
        <w:t>30</w:t>
      </w:r>
      <w:r w:rsidR="00DC010C" w:rsidRPr="00B20134">
        <w:rPr>
          <w:rFonts w:ascii="仿宋_GB2312" w:eastAsia="仿宋_GB2312" w:hint="eastAsia"/>
          <w:sz w:val="32"/>
          <w:szCs w:val="32"/>
        </w:rPr>
        <w:t>日</w:t>
      </w:r>
    </w:p>
    <w:p w:rsidR="00E80B3C" w:rsidRDefault="00E80B3C" w:rsidP="00814EC3">
      <w:pPr>
        <w:spacing w:line="560" w:lineRule="exact"/>
        <w:rPr>
          <w:rFonts w:ascii="仿宋_GB2312" w:eastAsia="仿宋_GB2312" w:hint="eastAsia"/>
          <w:sz w:val="32"/>
          <w:szCs w:val="32"/>
        </w:rPr>
      </w:pPr>
    </w:p>
    <w:p w:rsidR="00B20CAB" w:rsidRDefault="00B20CAB" w:rsidP="00814EC3">
      <w:pPr>
        <w:spacing w:line="560" w:lineRule="exact"/>
        <w:rPr>
          <w:rFonts w:ascii="仿宋_GB2312" w:eastAsia="仿宋_GB2312"/>
          <w:sz w:val="32"/>
          <w:szCs w:val="32"/>
        </w:rPr>
      </w:pPr>
    </w:p>
    <w:p w:rsidR="00022558" w:rsidRPr="001C3471" w:rsidRDefault="00814EC3" w:rsidP="00814EC3">
      <w:pPr>
        <w:spacing w:line="540" w:lineRule="exact"/>
        <w:ind w:firstLineChars="100" w:firstLine="280"/>
        <w:rPr>
          <w:rFonts w:ascii="仿宋_GB2312" w:eastAsia="仿宋_GB2312" w:hAnsi="宋体" w:cs="宋体"/>
          <w:spacing w:val="-8"/>
          <w:sz w:val="28"/>
          <w:szCs w:val="28"/>
        </w:rPr>
      </w:pPr>
      <w:r>
        <w:rPr>
          <w:rFonts w:ascii="仿宋_GB2312" w:eastAsia="仿宋_GB2312" w:hAnsi="宋体" w:cs="宋体" w:hint="eastAsia"/>
          <w:noProof/>
          <w:spacing w:val="-8"/>
          <w:sz w:val="28"/>
          <w:szCs w:val="28"/>
        </w:rPr>
        <mc:AlternateContent>
          <mc:Choice Requires="wps">
            <w:drawing>
              <wp:anchor distT="0" distB="0" distL="114300" distR="114300" simplePos="0" relativeHeight="251657728" behindDoc="0" locked="0" layoutInCell="1" allowOverlap="1" wp14:anchorId="0FB0517F" wp14:editId="7A333340">
                <wp:simplePos x="0" y="0"/>
                <wp:positionH relativeFrom="column">
                  <wp:posOffset>0</wp:posOffset>
                </wp:positionH>
                <wp:positionV relativeFrom="paragraph">
                  <wp:posOffset>28575</wp:posOffset>
                </wp:positionV>
                <wp:extent cx="5622925" cy="0"/>
                <wp:effectExtent l="0" t="0" r="15875" b="19050"/>
                <wp:wrapNone/>
                <wp:docPr id="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44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T8Eg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"/>
            </w:pict>
          </mc:Fallback>
        </mc:AlternateContent>
      </w:r>
      <w:r w:rsidR="00AD09BA">
        <w:rPr>
          <w:rFonts w:ascii="仿宋_GB2312" w:eastAsia="仿宋_GB2312" w:hAnsi="宋体" w:cs="宋体" w:hint="eastAsia"/>
          <w:noProof/>
          <w:spacing w:val="-8"/>
          <w:sz w:val="28"/>
          <w:szCs w:val="28"/>
        </w:rPr>
        <mc:AlternateContent>
          <mc:Choice Requires="wps">
            <w:drawing>
              <wp:anchor distT="0" distB="0" distL="114300" distR="114300" simplePos="0" relativeHeight="251658752" behindDoc="0" locked="0" layoutInCell="1" allowOverlap="1" wp14:anchorId="07ACB4DB" wp14:editId="07A2E824">
                <wp:simplePos x="0" y="0"/>
                <wp:positionH relativeFrom="column">
                  <wp:posOffset>0</wp:posOffset>
                </wp:positionH>
                <wp:positionV relativeFrom="paragraph">
                  <wp:posOffset>368300</wp:posOffset>
                </wp:positionV>
                <wp:extent cx="5622925" cy="0"/>
                <wp:effectExtent l="9525" t="6350" r="6350" b="12700"/>
                <wp:wrapNone/>
                <wp:docPr id="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42.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P4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"/>
            </w:pict>
          </mc:Fallback>
        </mc:AlternateContent>
      </w:r>
      <w:r w:rsidR="00022558" w:rsidRPr="00DA2EF4">
        <w:rPr>
          <w:rFonts w:ascii="仿宋_GB2312" w:eastAsia="仿宋_GB2312" w:hAnsi="宋体" w:cs="宋体" w:hint="eastAsia"/>
          <w:spacing w:val="-8"/>
          <w:sz w:val="28"/>
          <w:szCs w:val="28"/>
        </w:rPr>
        <w:t>上海市宝山区人力资源和社会保障局办公室</w:t>
      </w:r>
      <w:r w:rsidR="000A56BF">
        <w:rPr>
          <w:rFonts w:ascii="仿宋_GB2312" w:eastAsia="仿宋_GB2312" w:hAnsi="宋体" w:cs="宋体" w:hint="eastAsia"/>
          <w:spacing w:val="-8"/>
          <w:sz w:val="28"/>
          <w:szCs w:val="28"/>
        </w:rPr>
        <w:t xml:space="preserve"> </w:t>
      </w:r>
      <w:r w:rsidR="003B419E">
        <w:rPr>
          <w:rFonts w:ascii="仿宋_GB2312" w:eastAsia="仿宋_GB2312" w:hAnsi="宋体" w:cs="宋体" w:hint="eastAsia"/>
          <w:spacing w:val="-8"/>
          <w:sz w:val="28"/>
          <w:szCs w:val="28"/>
        </w:rPr>
        <w:t xml:space="preserve"> </w:t>
      </w:r>
      <w:r w:rsidR="008E6B1B">
        <w:rPr>
          <w:rFonts w:ascii="仿宋_GB2312" w:eastAsia="仿宋_GB2312" w:hAnsi="宋体" w:cs="宋体" w:hint="eastAsia"/>
          <w:spacing w:val="-8"/>
          <w:sz w:val="28"/>
          <w:szCs w:val="28"/>
        </w:rPr>
        <w:t xml:space="preserve"> </w:t>
      </w:r>
      <w:r w:rsidR="00D5717C">
        <w:rPr>
          <w:rFonts w:ascii="仿宋_GB2312" w:eastAsia="仿宋_GB2312" w:hAnsi="宋体" w:cs="宋体" w:hint="eastAsia"/>
          <w:spacing w:val="-8"/>
          <w:sz w:val="28"/>
          <w:szCs w:val="28"/>
        </w:rPr>
        <w:t xml:space="preserve"> </w:t>
      </w:r>
      <w:r w:rsidR="002B767B">
        <w:rPr>
          <w:rFonts w:ascii="仿宋_GB2312" w:eastAsia="仿宋_GB2312" w:hAnsi="宋体" w:cs="宋体" w:hint="eastAsia"/>
          <w:spacing w:val="-8"/>
          <w:sz w:val="28"/>
          <w:szCs w:val="28"/>
        </w:rPr>
        <w:t xml:space="preserve"> </w:t>
      </w:r>
      <w:r w:rsidR="00022558" w:rsidRPr="00DA2EF4">
        <w:rPr>
          <w:rFonts w:ascii="仿宋_GB2312" w:eastAsia="仿宋_GB2312" w:hAnsi="宋体" w:cs="宋体" w:hint="eastAsia"/>
          <w:spacing w:val="-8"/>
          <w:sz w:val="28"/>
          <w:szCs w:val="28"/>
        </w:rPr>
        <w:t>201</w:t>
      </w:r>
      <w:r w:rsidR="0010215D">
        <w:rPr>
          <w:rFonts w:ascii="仿宋_GB2312" w:eastAsia="仿宋_GB2312" w:hAnsi="宋体" w:cs="宋体" w:hint="eastAsia"/>
          <w:spacing w:val="-8"/>
          <w:sz w:val="28"/>
          <w:szCs w:val="28"/>
        </w:rPr>
        <w:t>9</w:t>
      </w:r>
      <w:r w:rsidR="00022558" w:rsidRPr="00DA2EF4">
        <w:rPr>
          <w:rFonts w:ascii="仿宋_GB2312" w:eastAsia="仿宋_GB2312" w:hAnsi="宋体" w:cs="宋体" w:hint="eastAsia"/>
          <w:spacing w:val="-8"/>
          <w:sz w:val="28"/>
          <w:szCs w:val="28"/>
        </w:rPr>
        <w:t>年</w:t>
      </w:r>
      <w:r w:rsidR="002B767B">
        <w:rPr>
          <w:rFonts w:ascii="仿宋_GB2312" w:eastAsia="仿宋_GB2312" w:hAnsi="宋体" w:cs="宋体" w:hint="eastAsia"/>
          <w:spacing w:val="-8"/>
          <w:sz w:val="28"/>
          <w:szCs w:val="28"/>
        </w:rPr>
        <w:t>1</w:t>
      </w:r>
      <w:r w:rsidR="00022558" w:rsidRPr="00DA2EF4">
        <w:rPr>
          <w:rFonts w:ascii="仿宋_GB2312" w:eastAsia="仿宋_GB2312" w:hAnsi="宋体" w:cs="宋体" w:hint="eastAsia"/>
          <w:spacing w:val="-8"/>
          <w:sz w:val="28"/>
          <w:szCs w:val="28"/>
        </w:rPr>
        <w:t>月</w:t>
      </w:r>
      <w:r w:rsidR="00B20CAB">
        <w:rPr>
          <w:rFonts w:ascii="仿宋_GB2312" w:eastAsia="仿宋_GB2312" w:hAnsi="宋体" w:cs="宋体" w:hint="eastAsia"/>
          <w:spacing w:val="-8"/>
          <w:sz w:val="28"/>
          <w:szCs w:val="28"/>
        </w:rPr>
        <w:t>30</w:t>
      </w:r>
      <w:r w:rsidR="00022558" w:rsidRPr="00DA2EF4">
        <w:rPr>
          <w:rFonts w:ascii="仿宋_GB2312" w:eastAsia="仿宋_GB2312" w:hAnsi="宋体" w:cs="宋体" w:hint="eastAsia"/>
          <w:spacing w:val="-8"/>
          <w:sz w:val="28"/>
          <w:szCs w:val="28"/>
        </w:rPr>
        <w:t>日印发</w:t>
      </w:r>
    </w:p>
    <w:p w:rsidR="00433F08" w:rsidRPr="001C3471" w:rsidRDefault="00433F08" w:rsidP="004B7D8C">
      <w:pPr>
        <w:ind w:firstLineChars="100" w:firstLine="264"/>
        <w:rPr>
          <w:rFonts w:ascii="仿宋_GB2312" w:eastAsia="仿宋_GB2312" w:hAnsi="宋体" w:cs="宋体"/>
          <w:spacing w:val="-8"/>
          <w:sz w:val="28"/>
          <w:szCs w:val="28"/>
        </w:rPr>
      </w:pPr>
      <w:r>
        <w:rPr>
          <w:rFonts w:ascii="仿宋_GB2312" w:eastAsia="仿宋_GB2312" w:hAnsi="宋体" w:cs="宋体" w:hint="eastAsia"/>
          <w:spacing w:val="-8"/>
          <w:sz w:val="28"/>
          <w:szCs w:val="28"/>
        </w:rPr>
        <w:t xml:space="preserve">                      </w:t>
      </w:r>
      <w:r w:rsidR="00022558">
        <w:rPr>
          <w:rFonts w:ascii="仿宋_GB2312" w:eastAsia="仿宋_GB2312" w:hAnsi="宋体" w:cs="宋体" w:hint="eastAsia"/>
          <w:spacing w:val="-8"/>
          <w:sz w:val="28"/>
          <w:szCs w:val="28"/>
        </w:rPr>
        <w:t xml:space="preserve">                        </w:t>
      </w:r>
      <w:r w:rsidR="00CF4F02">
        <w:rPr>
          <w:rFonts w:ascii="仿宋_GB2312" w:eastAsia="仿宋_GB2312" w:hAnsi="宋体" w:cs="宋体" w:hint="eastAsia"/>
          <w:spacing w:val="-8"/>
          <w:sz w:val="28"/>
          <w:szCs w:val="28"/>
        </w:rPr>
        <w:t xml:space="preserve"> </w:t>
      </w:r>
      <w:r w:rsidR="002A1893">
        <w:rPr>
          <w:rFonts w:ascii="仿宋_GB2312" w:eastAsia="仿宋_GB2312" w:hAnsi="宋体" w:cs="宋体" w:hint="eastAsia"/>
          <w:spacing w:val="-8"/>
          <w:sz w:val="28"/>
          <w:szCs w:val="28"/>
        </w:rPr>
        <w:t xml:space="preserve">   </w:t>
      </w:r>
      <w:r w:rsidR="00B20CAB">
        <w:rPr>
          <w:rFonts w:ascii="仿宋_GB2312" w:eastAsia="仿宋_GB2312" w:hAnsi="宋体" w:cs="宋体" w:hint="eastAsia"/>
          <w:spacing w:val="-8"/>
          <w:sz w:val="28"/>
          <w:szCs w:val="28"/>
        </w:rPr>
        <w:t xml:space="preserve"> </w:t>
      </w:r>
      <w:r w:rsidR="008E6B1B">
        <w:rPr>
          <w:rFonts w:ascii="仿宋_GB2312" w:eastAsia="仿宋_GB2312" w:hAnsi="宋体" w:cs="宋体" w:hint="eastAsia"/>
          <w:spacing w:val="-8"/>
          <w:sz w:val="28"/>
          <w:szCs w:val="28"/>
        </w:rPr>
        <w:t xml:space="preserve"> </w:t>
      </w:r>
      <w:r w:rsidR="008611B9">
        <w:rPr>
          <w:rFonts w:ascii="仿宋_GB2312" w:eastAsia="仿宋_GB2312" w:hAnsi="宋体" w:cs="宋体" w:hint="eastAsia"/>
          <w:spacing w:val="-8"/>
          <w:sz w:val="28"/>
          <w:szCs w:val="28"/>
        </w:rPr>
        <w:t xml:space="preserve"> </w:t>
      </w:r>
      <w:r w:rsidR="001E4F3C">
        <w:rPr>
          <w:rFonts w:ascii="仿宋_GB2312" w:eastAsia="仿宋_GB2312" w:hAnsi="宋体" w:cs="宋体" w:hint="eastAsia"/>
          <w:spacing w:val="-8"/>
          <w:sz w:val="28"/>
          <w:szCs w:val="28"/>
        </w:rPr>
        <w:t xml:space="preserve"> </w:t>
      </w:r>
      <w:r>
        <w:rPr>
          <w:rFonts w:ascii="仿宋_GB2312" w:eastAsia="仿宋_GB2312" w:hAnsi="宋体" w:cs="宋体" w:hint="eastAsia"/>
          <w:spacing w:val="-8"/>
          <w:sz w:val="28"/>
          <w:szCs w:val="28"/>
        </w:rPr>
        <w:t>（共印</w:t>
      </w:r>
      <w:r w:rsidR="00B20CAB">
        <w:rPr>
          <w:rFonts w:ascii="仿宋_GB2312" w:eastAsia="仿宋_GB2312" w:hAnsi="宋体" w:cs="宋体" w:hint="eastAsia"/>
          <w:spacing w:val="-8"/>
          <w:sz w:val="28"/>
          <w:szCs w:val="28"/>
        </w:rPr>
        <w:t>6</w:t>
      </w:r>
      <w:r>
        <w:rPr>
          <w:rFonts w:ascii="仿宋_GB2312" w:eastAsia="仿宋_GB2312" w:hAnsi="宋体" w:cs="宋体" w:hint="eastAsia"/>
          <w:spacing w:val="-8"/>
          <w:sz w:val="28"/>
          <w:szCs w:val="28"/>
        </w:rPr>
        <w:t>份）</w:t>
      </w:r>
    </w:p>
    <w:sectPr w:rsidR="00433F08" w:rsidRPr="001C3471" w:rsidSect="00637582">
      <w:footerReference w:type="even" r:id="rId9"/>
      <w:footerReference w:type="default" r:id="rId10"/>
      <w:pgSz w:w="11906" w:h="16838" w:code="9"/>
      <w:pgMar w:top="1985" w:right="1474" w:bottom="1871" w:left="1588" w:header="1134" w:footer="1361" w:gutter="0"/>
      <w:cols w:space="425"/>
      <w:docGrid w:type="lines" w:linePitch="5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5C" w:rsidRDefault="000A7E5C">
      <w:r>
        <w:separator/>
      </w:r>
    </w:p>
  </w:endnote>
  <w:endnote w:type="continuationSeparator" w:id="0">
    <w:p w:rsidR="000A7E5C" w:rsidRDefault="000A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ED0" w:rsidRPr="00706759" w:rsidRDefault="004F4ED0" w:rsidP="00706759">
    <w:pPr>
      <w:pStyle w:val="a6"/>
      <w:framePr w:wrap="around" w:vAnchor="text" w:hAnchor="margin" w:xAlign="outside" w:y="1"/>
      <w:ind w:leftChars="100" w:left="210"/>
      <w:rPr>
        <w:rStyle w:val="a7"/>
        <w:rFonts w:ascii="宋体" w:hAnsi="宋体"/>
        <w:sz w:val="28"/>
        <w:szCs w:val="28"/>
      </w:rPr>
    </w:pPr>
    <w:r w:rsidRPr="00706759">
      <w:rPr>
        <w:rStyle w:val="a7"/>
        <w:rFonts w:ascii="宋体" w:hAnsi="宋体" w:hint="eastAsia"/>
        <w:sz w:val="28"/>
        <w:szCs w:val="28"/>
      </w:rPr>
      <w:t xml:space="preserve">－ </w:t>
    </w:r>
    <w:r w:rsidRPr="00706759">
      <w:rPr>
        <w:rStyle w:val="a7"/>
        <w:rFonts w:ascii="宋体" w:hAnsi="宋体"/>
        <w:sz w:val="28"/>
        <w:szCs w:val="28"/>
      </w:rPr>
      <w:fldChar w:fldCharType="begin"/>
    </w:r>
    <w:r w:rsidRPr="00706759">
      <w:rPr>
        <w:rStyle w:val="a7"/>
        <w:rFonts w:ascii="宋体" w:hAnsi="宋体"/>
        <w:sz w:val="28"/>
        <w:szCs w:val="28"/>
      </w:rPr>
      <w:instrText xml:space="preserve">PAGE  </w:instrText>
    </w:r>
    <w:r w:rsidRPr="00706759">
      <w:rPr>
        <w:rStyle w:val="a7"/>
        <w:rFonts w:ascii="宋体" w:hAnsi="宋体"/>
        <w:sz w:val="28"/>
        <w:szCs w:val="28"/>
      </w:rPr>
      <w:fldChar w:fldCharType="separate"/>
    </w:r>
    <w:r w:rsidR="00637582">
      <w:rPr>
        <w:rStyle w:val="a7"/>
        <w:rFonts w:ascii="宋体" w:hAnsi="宋体"/>
        <w:noProof/>
        <w:sz w:val="28"/>
        <w:szCs w:val="28"/>
      </w:rPr>
      <w:t>4</w:t>
    </w:r>
    <w:r w:rsidRPr="00706759">
      <w:rPr>
        <w:rStyle w:val="a7"/>
        <w:rFonts w:ascii="宋体" w:hAnsi="宋体"/>
        <w:sz w:val="28"/>
        <w:szCs w:val="28"/>
      </w:rPr>
      <w:fldChar w:fldCharType="end"/>
    </w:r>
    <w:r w:rsidRPr="00706759">
      <w:rPr>
        <w:rStyle w:val="a7"/>
        <w:rFonts w:ascii="宋体" w:hAnsi="宋体" w:hint="eastAsia"/>
        <w:sz w:val="28"/>
        <w:szCs w:val="28"/>
      </w:rPr>
      <w:t xml:space="preserve"> －    </w:t>
    </w:r>
  </w:p>
  <w:p w:rsidR="004F4ED0" w:rsidRDefault="004F4ED0" w:rsidP="00706759">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ED0" w:rsidRPr="00706759" w:rsidRDefault="004F4ED0" w:rsidP="007A01DA">
    <w:pPr>
      <w:pStyle w:val="a6"/>
      <w:framePr w:wrap="around" w:vAnchor="text" w:hAnchor="page" w:x="9254" w:y="108"/>
      <w:ind w:rightChars="100" w:right="210"/>
      <w:rPr>
        <w:rStyle w:val="a7"/>
        <w:rFonts w:ascii="宋体" w:hAnsi="宋体"/>
        <w:sz w:val="28"/>
        <w:szCs w:val="28"/>
      </w:rPr>
    </w:pPr>
    <w:r w:rsidRPr="00706759">
      <w:rPr>
        <w:rStyle w:val="a7"/>
        <w:rFonts w:ascii="宋体" w:hAnsi="宋体" w:hint="eastAsia"/>
        <w:sz w:val="28"/>
        <w:szCs w:val="28"/>
      </w:rPr>
      <w:t xml:space="preserve">－ </w:t>
    </w:r>
    <w:r w:rsidRPr="00706759">
      <w:rPr>
        <w:rStyle w:val="a7"/>
        <w:rFonts w:ascii="宋体" w:hAnsi="宋体"/>
        <w:sz w:val="28"/>
        <w:szCs w:val="28"/>
      </w:rPr>
      <w:fldChar w:fldCharType="begin"/>
    </w:r>
    <w:r w:rsidRPr="00706759">
      <w:rPr>
        <w:rStyle w:val="a7"/>
        <w:rFonts w:ascii="宋体" w:hAnsi="宋体"/>
        <w:sz w:val="28"/>
        <w:szCs w:val="28"/>
      </w:rPr>
      <w:instrText xml:space="preserve">PAGE  </w:instrText>
    </w:r>
    <w:r w:rsidRPr="00706759">
      <w:rPr>
        <w:rStyle w:val="a7"/>
        <w:rFonts w:ascii="宋体" w:hAnsi="宋体"/>
        <w:sz w:val="28"/>
        <w:szCs w:val="28"/>
      </w:rPr>
      <w:fldChar w:fldCharType="separate"/>
    </w:r>
    <w:r w:rsidR="00637582">
      <w:rPr>
        <w:rStyle w:val="a7"/>
        <w:rFonts w:ascii="宋体" w:hAnsi="宋体"/>
        <w:noProof/>
        <w:sz w:val="28"/>
        <w:szCs w:val="28"/>
      </w:rPr>
      <w:t>3</w:t>
    </w:r>
    <w:r w:rsidRPr="00706759">
      <w:rPr>
        <w:rStyle w:val="a7"/>
        <w:rFonts w:ascii="宋体" w:hAnsi="宋体"/>
        <w:sz w:val="28"/>
        <w:szCs w:val="28"/>
      </w:rPr>
      <w:fldChar w:fldCharType="end"/>
    </w:r>
    <w:r w:rsidRPr="00706759">
      <w:rPr>
        <w:rStyle w:val="a7"/>
        <w:rFonts w:ascii="宋体" w:hAnsi="宋体" w:hint="eastAsia"/>
        <w:sz w:val="28"/>
        <w:szCs w:val="28"/>
      </w:rPr>
      <w:t xml:space="preserve"> －</w:t>
    </w:r>
  </w:p>
  <w:p w:rsidR="004F4ED0" w:rsidRDefault="004F4ED0" w:rsidP="00706759">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5C" w:rsidRDefault="000A7E5C">
      <w:r>
        <w:separator/>
      </w:r>
    </w:p>
  </w:footnote>
  <w:footnote w:type="continuationSeparator" w:id="0">
    <w:p w:rsidR="000A7E5C" w:rsidRDefault="000A7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FF8C9"/>
    <w:multiLevelType w:val="singleLevel"/>
    <w:tmpl w:val="530FF8C9"/>
    <w:lvl w:ilvl="0">
      <w:start w:val="1"/>
      <w:numFmt w:val="decimal"/>
      <w:suff w:val="nothing"/>
      <w:lvlText w:val="%1."/>
      <w:lvlJc w:val="left"/>
    </w:lvl>
  </w:abstractNum>
  <w:abstractNum w:abstractNumId="1">
    <w:nsid w:val="530FFA05"/>
    <w:multiLevelType w:val="singleLevel"/>
    <w:tmpl w:val="530FFA05"/>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290"/>
  <w:displayHorizontalDrawingGridEvery w:val="0"/>
  <w:displayVerticalDrawingGridEvery w:val="2"/>
  <w:characterSpacingControl w:val="compressPunctuation"/>
  <w:hdrShapeDefaults>
    <o:shapedefaults v:ext="edit" spidmax="2049" strokecolor="red">
      <v:stroke color="red" weight="2.25pt"/>
      <o:colormru v:ext="edit" colors="red,#f6143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E5"/>
    <w:rsid w:val="00000BA2"/>
    <w:rsid w:val="00000EFA"/>
    <w:rsid w:val="0000207E"/>
    <w:rsid w:val="000047E3"/>
    <w:rsid w:val="00006306"/>
    <w:rsid w:val="00014A76"/>
    <w:rsid w:val="000207A6"/>
    <w:rsid w:val="00022558"/>
    <w:rsid w:val="00022677"/>
    <w:rsid w:val="00033F4F"/>
    <w:rsid w:val="00035D09"/>
    <w:rsid w:val="00037813"/>
    <w:rsid w:val="00040E3B"/>
    <w:rsid w:val="0004132E"/>
    <w:rsid w:val="000420CC"/>
    <w:rsid w:val="00046E0F"/>
    <w:rsid w:val="00050CE9"/>
    <w:rsid w:val="0005210B"/>
    <w:rsid w:val="00053087"/>
    <w:rsid w:val="00053B1D"/>
    <w:rsid w:val="000575BA"/>
    <w:rsid w:val="00057E76"/>
    <w:rsid w:val="00062FD9"/>
    <w:rsid w:val="00065AC6"/>
    <w:rsid w:val="000672EC"/>
    <w:rsid w:val="000736AF"/>
    <w:rsid w:val="00073C0F"/>
    <w:rsid w:val="0007568A"/>
    <w:rsid w:val="00076A99"/>
    <w:rsid w:val="00081F89"/>
    <w:rsid w:val="000826B6"/>
    <w:rsid w:val="0008425A"/>
    <w:rsid w:val="000851ED"/>
    <w:rsid w:val="0009004D"/>
    <w:rsid w:val="000A0831"/>
    <w:rsid w:val="000A2952"/>
    <w:rsid w:val="000A2B62"/>
    <w:rsid w:val="000A56BF"/>
    <w:rsid w:val="000A7E5C"/>
    <w:rsid w:val="000B0C4A"/>
    <w:rsid w:val="000B0D93"/>
    <w:rsid w:val="000B11BA"/>
    <w:rsid w:val="000B3E5F"/>
    <w:rsid w:val="000B3FCA"/>
    <w:rsid w:val="000B49B0"/>
    <w:rsid w:val="000B4C1C"/>
    <w:rsid w:val="000C4443"/>
    <w:rsid w:val="000C4E3A"/>
    <w:rsid w:val="000C5744"/>
    <w:rsid w:val="000C5E65"/>
    <w:rsid w:val="000D03A4"/>
    <w:rsid w:val="000D737A"/>
    <w:rsid w:val="000E1DE6"/>
    <w:rsid w:val="000F04DD"/>
    <w:rsid w:val="000F446C"/>
    <w:rsid w:val="000F4850"/>
    <w:rsid w:val="0010215D"/>
    <w:rsid w:val="00102C70"/>
    <w:rsid w:val="001044B2"/>
    <w:rsid w:val="00110328"/>
    <w:rsid w:val="00110890"/>
    <w:rsid w:val="00112653"/>
    <w:rsid w:val="001134E5"/>
    <w:rsid w:val="00115298"/>
    <w:rsid w:val="00115496"/>
    <w:rsid w:val="001167D1"/>
    <w:rsid w:val="001200B0"/>
    <w:rsid w:val="00122C0F"/>
    <w:rsid w:val="001243CD"/>
    <w:rsid w:val="0012650C"/>
    <w:rsid w:val="0012737E"/>
    <w:rsid w:val="00140055"/>
    <w:rsid w:val="001404AE"/>
    <w:rsid w:val="00142B61"/>
    <w:rsid w:val="0014366B"/>
    <w:rsid w:val="00144C2F"/>
    <w:rsid w:val="00145D07"/>
    <w:rsid w:val="0014692A"/>
    <w:rsid w:val="00146C8E"/>
    <w:rsid w:val="00147BE2"/>
    <w:rsid w:val="0015047E"/>
    <w:rsid w:val="001600DF"/>
    <w:rsid w:val="00162385"/>
    <w:rsid w:val="00167470"/>
    <w:rsid w:val="001725AE"/>
    <w:rsid w:val="00174BDF"/>
    <w:rsid w:val="001753F7"/>
    <w:rsid w:val="00180A12"/>
    <w:rsid w:val="00187748"/>
    <w:rsid w:val="0018777B"/>
    <w:rsid w:val="001930B8"/>
    <w:rsid w:val="00197502"/>
    <w:rsid w:val="001A08C2"/>
    <w:rsid w:val="001A5F61"/>
    <w:rsid w:val="001B06E2"/>
    <w:rsid w:val="001B071F"/>
    <w:rsid w:val="001B1557"/>
    <w:rsid w:val="001B73A9"/>
    <w:rsid w:val="001C2F31"/>
    <w:rsid w:val="001C3471"/>
    <w:rsid w:val="001C3C9A"/>
    <w:rsid w:val="001C6606"/>
    <w:rsid w:val="001D2857"/>
    <w:rsid w:val="001E0CA1"/>
    <w:rsid w:val="001E0D25"/>
    <w:rsid w:val="001E3EDA"/>
    <w:rsid w:val="001E4F3C"/>
    <w:rsid w:val="001E5F99"/>
    <w:rsid w:val="001E7644"/>
    <w:rsid w:val="001F1A3B"/>
    <w:rsid w:val="001F5DCC"/>
    <w:rsid w:val="001F63AC"/>
    <w:rsid w:val="00203469"/>
    <w:rsid w:val="0020379F"/>
    <w:rsid w:val="002056A5"/>
    <w:rsid w:val="00205EA1"/>
    <w:rsid w:val="002143DA"/>
    <w:rsid w:val="0021638A"/>
    <w:rsid w:val="0021730F"/>
    <w:rsid w:val="002206C2"/>
    <w:rsid w:val="00220F3E"/>
    <w:rsid w:val="002221F3"/>
    <w:rsid w:val="00225ACC"/>
    <w:rsid w:val="002273B8"/>
    <w:rsid w:val="00236D9B"/>
    <w:rsid w:val="00236F70"/>
    <w:rsid w:val="002444C9"/>
    <w:rsid w:val="002478B9"/>
    <w:rsid w:val="00261359"/>
    <w:rsid w:val="00262003"/>
    <w:rsid w:val="00262697"/>
    <w:rsid w:val="002637B5"/>
    <w:rsid w:val="00264B23"/>
    <w:rsid w:val="00264E73"/>
    <w:rsid w:val="00265F21"/>
    <w:rsid w:val="00266BA0"/>
    <w:rsid w:val="00271BED"/>
    <w:rsid w:val="00274931"/>
    <w:rsid w:val="00277753"/>
    <w:rsid w:val="00280DB0"/>
    <w:rsid w:val="002913A1"/>
    <w:rsid w:val="00294A0E"/>
    <w:rsid w:val="00296E8F"/>
    <w:rsid w:val="002A16F5"/>
    <w:rsid w:val="002A1893"/>
    <w:rsid w:val="002A2917"/>
    <w:rsid w:val="002A43EC"/>
    <w:rsid w:val="002A5B05"/>
    <w:rsid w:val="002A7777"/>
    <w:rsid w:val="002A7E3F"/>
    <w:rsid w:val="002B3A40"/>
    <w:rsid w:val="002B64B7"/>
    <w:rsid w:val="002B7485"/>
    <w:rsid w:val="002B767B"/>
    <w:rsid w:val="002C0306"/>
    <w:rsid w:val="002C3E4B"/>
    <w:rsid w:val="002D0D02"/>
    <w:rsid w:val="002D1FA2"/>
    <w:rsid w:val="002D3183"/>
    <w:rsid w:val="002D7555"/>
    <w:rsid w:val="002E6399"/>
    <w:rsid w:val="002F2855"/>
    <w:rsid w:val="002F3B49"/>
    <w:rsid w:val="00301A3E"/>
    <w:rsid w:val="00302181"/>
    <w:rsid w:val="003032E6"/>
    <w:rsid w:val="00306A47"/>
    <w:rsid w:val="00310296"/>
    <w:rsid w:val="00312439"/>
    <w:rsid w:val="0031416F"/>
    <w:rsid w:val="00314B67"/>
    <w:rsid w:val="00322165"/>
    <w:rsid w:val="0032450E"/>
    <w:rsid w:val="00325163"/>
    <w:rsid w:val="003303E6"/>
    <w:rsid w:val="003320A6"/>
    <w:rsid w:val="00333446"/>
    <w:rsid w:val="00344507"/>
    <w:rsid w:val="0035149F"/>
    <w:rsid w:val="0035625B"/>
    <w:rsid w:val="00356B83"/>
    <w:rsid w:val="003576FE"/>
    <w:rsid w:val="0036363A"/>
    <w:rsid w:val="00366278"/>
    <w:rsid w:val="00372A25"/>
    <w:rsid w:val="00373C3D"/>
    <w:rsid w:val="0037705F"/>
    <w:rsid w:val="00382512"/>
    <w:rsid w:val="0038277D"/>
    <w:rsid w:val="00383DCD"/>
    <w:rsid w:val="003848B4"/>
    <w:rsid w:val="003862F8"/>
    <w:rsid w:val="00393B78"/>
    <w:rsid w:val="00393F86"/>
    <w:rsid w:val="003A3C99"/>
    <w:rsid w:val="003A47C1"/>
    <w:rsid w:val="003A7694"/>
    <w:rsid w:val="003B197B"/>
    <w:rsid w:val="003B20BE"/>
    <w:rsid w:val="003B419E"/>
    <w:rsid w:val="003B4AE9"/>
    <w:rsid w:val="003C1D64"/>
    <w:rsid w:val="003D0BBE"/>
    <w:rsid w:val="003D16E3"/>
    <w:rsid w:val="003D407B"/>
    <w:rsid w:val="003E1A0F"/>
    <w:rsid w:val="003E5A7F"/>
    <w:rsid w:val="003F00BF"/>
    <w:rsid w:val="003F20D3"/>
    <w:rsid w:val="00400B72"/>
    <w:rsid w:val="0040225D"/>
    <w:rsid w:val="004027C1"/>
    <w:rsid w:val="00407069"/>
    <w:rsid w:val="004070B5"/>
    <w:rsid w:val="0041156A"/>
    <w:rsid w:val="00412FB2"/>
    <w:rsid w:val="00413982"/>
    <w:rsid w:val="00416015"/>
    <w:rsid w:val="0041716B"/>
    <w:rsid w:val="00417FF9"/>
    <w:rsid w:val="0042422F"/>
    <w:rsid w:val="00424C41"/>
    <w:rsid w:val="00424CA1"/>
    <w:rsid w:val="00425D92"/>
    <w:rsid w:val="00425D95"/>
    <w:rsid w:val="0042755F"/>
    <w:rsid w:val="00431C8F"/>
    <w:rsid w:val="00433F08"/>
    <w:rsid w:val="00434411"/>
    <w:rsid w:val="00435222"/>
    <w:rsid w:val="00437128"/>
    <w:rsid w:val="00437A90"/>
    <w:rsid w:val="00447202"/>
    <w:rsid w:val="00447606"/>
    <w:rsid w:val="00447FB2"/>
    <w:rsid w:val="00452EAF"/>
    <w:rsid w:val="00462438"/>
    <w:rsid w:val="00463134"/>
    <w:rsid w:val="0046507D"/>
    <w:rsid w:val="00471B77"/>
    <w:rsid w:val="004743F5"/>
    <w:rsid w:val="00474D28"/>
    <w:rsid w:val="00475F7C"/>
    <w:rsid w:val="00494A21"/>
    <w:rsid w:val="004A355B"/>
    <w:rsid w:val="004A4132"/>
    <w:rsid w:val="004A6ACF"/>
    <w:rsid w:val="004A7A63"/>
    <w:rsid w:val="004A7D58"/>
    <w:rsid w:val="004B7C20"/>
    <w:rsid w:val="004B7D8C"/>
    <w:rsid w:val="004C0A95"/>
    <w:rsid w:val="004C1D5E"/>
    <w:rsid w:val="004C276D"/>
    <w:rsid w:val="004C27A8"/>
    <w:rsid w:val="004D0A9F"/>
    <w:rsid w:val="004D3876"/>
    <w:rsid w:val="004D584C"/>
    <w:rsid w:val="004E292A"/>
    <w:rsid w:val="004F30BC"/>
    <w:rsid w:val="004F42D1"/>
    <w:rsid w:val="004F4473"/>
    <w:rsid w:val="004F4ED0"/>
    <w:rsid w:val="004F5FEE"/>
    <w:rsid w:val="004F7650"/>
    <w:rsid w:val="004F7B40"/>
    <w:rsid w:val="00501AF8"/>
    <w:rsid w:val="00502D1B"/>
    <w:rsid w:val="00505256"/>
    <w:rsid w:val="0050748D"/>
    <w:rsid w:val="00512B68"/>
    <w:rsid w:val="00513902"/>
    <w:rsid w:val="0051413B"/>
    <w:rsid w:val="005146BA"/>
    <w:rsid w:val="00514F57"/>
    <w:rsid w:val="00515EEF"/>
    <w:rsid w:val="00521756"/>
    <w:rsid w:val="00527A0C"/>
    <w:rsid w:val="00533912"/>
    <w:rsid w:val="005353FD"/>
    <w:rsid w:val="00535A3A"/>
    <w:rsid w:val="0053799A"/>
    <w:rsid w:val="00537E28"/>
    <w:rsid w:val="0054068A"/>
    <w:rsid w:val="005467CB"/>
    <w:rsid w:val="00546D1D"/>
    <w:rsid w:val="00547AA2"/>
    <w:rsid w:val="00547CCC"/>
    <w:rsid w:val="00550EFB"/>
    <w:rsid w:val="0055149E"/>
    <w:rsid w:val="00551BAD"/>
    <w:rsid w:val="00552F1D"/>
    <w:rsid w:val="005559D5"/>
    <w:rsid w:val="00556672"/>
    <w:rsid w:val="00557C98"/>
    <w:rsid w:val="00560B17"/>
    <w:rsid w:val="00562980"/>
    <w:rsid w:val="00562EAB"/>
    <w:rsid w:val="00565B3E"/>
    <w:rsid w:val="00572EBC"/>
    <w:rsid w:val="00573832"/>
    <w:rsid w:val="005761C3"/>
    <w:rsid w:val="005765CD"/>
    <w:rsid w:val="00582940"/>
    <w:rsid w:val="005833C4"/>
    <w:rsid w:val="00584074"/>
    <w:rsid w:val="0059259D"/>
    <w:rsid w:val="00592A64"/>
    <w:rsid w:val="00596D77"/>
    <w:rsid w:val="00597ADC"/>
    <w:rsid w:val="005A3F1C"/>
    <w:rsid w:val="005A58C0"/>
    <w:rsid w:val="005B026B"/>
    <w:rsid w:val="005B2D1A"/>
    <w:rsid w:val="005B3ACA"/>
    <w:rsid w:val="005D0F50"/>
    <w:rsid w:val="005D1B4C"/>
    <w:rsid w:val="005D2095"/>
    <w:rsid w:val="005D27D7"/>
    <w:rsid w:val="005D2DD9"/>
    <w:rsid w:val="005D3EF2"/>
    <w:rsid w:val="005D5024"/>
    <w:rsid w:val="005E3C0E"/>
    <w:rsid w:val="005E4E11"/>
    <w:rsid w:val="005F442F"/>
    <w:rsid w:val="005F696F"/>
    <w:rsid w:val="005F72F4"/>
    <w:rsid w:val="00604D40"/>
    <w:rsid w:val="00605DAF"/>
    <w:rsid w:val="00607437"/>
    <w:rsid w:val="00611C6A"/>
    <w:rsid w:val="00620C23"/>
    <w:rsid w:val="0062121D"/>
    <w:rsid w:val="006261E8"/>
    <w:rsid w:val="0062714D"/>
    <w:rsid w:val="00634122"/>
    <w:rsid w:val="00637582"/>
    <w:rsid w:val="006375B3"/>
    <w:rsid w:val="00640532"/>
    <w:rsid w:val="00642634"/>
    <w:rsid w:val="00644D23"/>
    <w:rsid w:val="0064526F"/>
    <w:rsid w:val="00650E9B"/>
    <w:rsid w:val="00650F03"/>
    <w:rsid w:val="006536CF"/>
    <w:rsid w:val="00653CB9"/>
    <w:rsid w:val="00654C4F"/>
    <w:rsid w:val="0065621D"/>
    <w:rsid w:val="00660E69"/>
    <w:rsid w:val="00664267"/>
    <w:rsid w:val="00670486"/>
    <w:rsid w:val="006725F1"/>
    <w:rsid w:val="00675893"/>
    <w:rsid w:val="006801BB"/>
    <w:rsid w:val="00680C5D"/>
    <w:rsid w:val="00683C1E"/>
    <w:rsid w:val="006918F2"/>
    <w:rsid w:val="0069196D"/>
    <w:rsid w:val="00692633"/>
    <w:rsid w:val="006927DB"/>
    <w:rsid w:val="006A0942"/>
    <w:rsid w:val="006A2BF2"/>
    <w:rsid w:val="006A354C"/>
    <w:rsid w:val="006A5E38"/>
    <w:rsid w:val="006A61C5"/>
    <w:rsid w:val="006B13A7"/>
    <w:rsid w:val="006B144B"/>
    <w:rsid w:val="006B3A8C"/>
    <w:rsid w:val="006B74FA"/>
    <w:rsid w:val="006C4092"/>
    <w:rsid w:val="006C74AE"/>
    <w:rsid w:val="006D4777"/>
    <w:rsid w:val="006E0F85"/>
    <w:rsid w:val="006E4B65"/>
    <w:rsid w:val="006E4C28"/>
    <w:rsid w:val="006E6991"/>
    <w:rsid w:val="006E7A01"/>
    <w:rsid w:val="006F0B47"/>
    <w:rsid w:val="006F0C90"/>
    <w:rsid w:val="006F14B7"/>
    <w:rsid w:val="006F2C24"/>
    <w:rsid w:val="006F378E"/>
    <w:rsid w:val="006F4FC9"/>
    <w:rsid w:val="006F64E4"/>
    <w:rsid w:val="006F7A15"/>
    <w:rsid w:val="007003A4"/>
    <w:rsid w:val="00701D1A"/>
    <w:rsid w:val="007021AF"/>
    <w:rsid w:val="00704AE2"/>
    <w:rsid w:val="007057A9"/>
    <w:rsid w:val="00706759"/>
    <w:rsid w:val="00707C62"/>
    <w:rsid w:val="00715B91"/>
    <w:rsid w:val="0072180A"/>
    <w:rsid w:val="00723DCA"/>
    <w:rsid w:val="00727A11"/>
    <w:rsid w:val="00730288"/>
    <w:rsid w:val="0073072B"/>
    <w:rsid w:val="007327F1"/>
    <w:rsid w:val="007339F1"/>
    <w:rsid w:val="00734F94"/>
    <w:rsid w:val="00736840"/>
    <w:rsid w:val="007400C1"/>
    <w:rsid w:val="0074145C"/>
    <w:rsid w:val="00741EB6"/>
    <w:rsid w:val="00743BBD"/>
    <w:rsid w:val="00746F46"/>
    <w:rsid w:val="007476C5"/>
    <w:rsid w:val="007501E2"/>
    <w:rsid w:val="00752584"/>
    <w:rsid w:val="00752C1E"/>
    <w:rsid w:val="00753228"/>
    <w:rsid w:val="0075448A"/>
    <w:rsid w:val="007602E9"/>
    <w:rsid w:val="00767432"/>
    <w:rsid w:val="00772FDB"/>
    <w:rsid w:val="007731DE"/>
    <w:rsid w:val="00777998"/>
    <w:rsid w:val="00782E3B"/>
    <w:rsid w:val="00783DF4"/>
    <w:rsid w:val="00784AA1"/>
    <w:rsid w:val="00792044"/>
    <w:rsid w:val="00792563"/>
    <w:rsid w:val="00794081"/>
    <w:rsid w:val="00795144"/>
    <w:rsid w:val="007A01DA"/>
    <w:rsid w:val="007A1E09"/>
    <w:rsid w:val="007A3CC5"/>
    <w:rsid w:val="007A74BF"/>
    <w:rsid w:val="007B0E35"/>
    <w:rsid w:val="007B285B"/>
    <w:rsid w:val="007B3AC6"/>
    <w:rsid w:val="007B4756"/>
    <w:rsid w:val="007B637E"/>
    <w:rsid w:val="007C1A8C"/>
    <w:rsid w:val="007C2ECF"/>
    <w:rsid w:val="007C568F"/>
    <w:rsid w:val="007D089B"/>
    <w:rsid w:val="007D16D8"/>
    <w:rsid w:val="007D3E9E"/>
    <w:rsid w:val="007D4D7F"/>
    <w:rsid w:val="007D7593"/>
    <w:rsid w:val="007E0587"/>
    <w:rsid w:val="007E1737"/>
    <w:rsid w:val="007E38BC"/>
    <w:rsid w:val="007E4868"/>
    <w:rsid w:val="007E5620"/>
    <w:rsid w:val="007E5BF1"/>
    <w:rsid w:val="007F0581"/>
    <w:rsid w:val="007F6F61"/>
    <w:rsid w:val="007F7662"/>
    <w:rsid w:val="008019B5"/>
    <w:rsid w:val="00810495"/>
    <w:rsid w:val="00812696"/>
    <w:rsid w:val="00812B20"/>
    <w:rsid w:val="00814EC3"/>
    <w:rsid w:val="00815613"/>
    <w:rsid w:val="008161D0"/>
    <w:rsid w:val="00816AE6"/>
    <w:rsid w:val="00831BD4"/>
    <w:rsid w:val="00833598"/>
    <w:rsid w:val="00835798"/>
    <w:rsid w:val="00840E90"/>
    <w:rsid w:val="008425AA"/>
    <w:rsid w:val="00842DC4"/>
    <w:rsid w:val="008442C1"/>
    <w:rsid w:val="008442F7"/>
    <w:rsid w:val="00850474"/>
    <w:rsid w:val="00853A9B"/>
    <w:rsid w:val="00853B7E"/>
    <w:rsid w:val="008556F3"/>
    <w:rsid w:val="00860EAA"/>
    <w:rsid w:val="008611B9"/>
    <w:rsid w:val="008622AD"/>
    <w:rsid w:val="00865231"/>
    <w:rsid w:val="008658CE"/>
    <w:rsid w:val="00866194"/>
    <w:rsid w:val="00871091"/>
    <w:rsid w:val="00871848"/>
    <w:rsid w:val="00872107"/>
    <w:rsid w:val="00872880"/>
    <w:rsid w:val="00872CAB"/>
    <w:rsid w:val="00872D2F"/>
    <w:rsid w:val="00872DA3"/>
    <w:rsid w:val="00874014"/>
    <w:rsid w:val="008835CF"/>
    <w:rsid w:val="00884DCA"/>
    <w:rsid w:val="00885BCD"/>
    <w:rsid w:val="0088611C"/>
    <w:rsid w:val="00886A73"/>
    <w:rsid w:val="00890A8C"/>
    <w:rsid w:val="0089493A"/>
    <w:rsid w:val="00896BEC"/>
    <w:rsid w:val="008A2853"/>
    <w:rsid w:val="008A3BD4"/>
    <w:rsid w:val="008A50CC"/>
    <w:rsid w:val="008A691E"/>
    <w:rsid w:val="008B07E6"/>
    <w:rsid w:val="008C15DA"/>
    <w:rsid w:val="008C2DD0"/>
    <w:rsid w:val="008C3080"/>
    <w:rsid w:val="008C3204"/>
    <w:rsid w:val="008C3827"/>
    <w:rsid w:val="008C6B47"/>
    <w:rsid w:val="008C6D92"/>
    <w:rsid w:val="008C7005"/>
    <w:rsid w:val="008D00F3"/>
    <w:rsid w:val="008D2B95"/>
    <w:rsid w:val="008D3600"/>
    <w:rsid w:val="008D585C"/>
    <w:rsid w:val="008D755F"/>
    <w:rsid w:val="008E28A6"/>
    <w:rsid w:val="008E3BBB"/>
    <w:rsid w:val="008E6B1B"/>
    <w:rsid w:val="008F22A9"/>
    <w:rsid w:val="008F458D"/>
    <w:rsid w:val="008F59AE"/>
    <w:rsid w:val="008F6932"/>
    <w:rsid w:val="00903894"/>
    <w:rsid w:val="009038F3"/>
    <w:rsid w:val="0091030B"/>
    <w:rsid w:val="0091709D"/>
    <w:rsid w:val="00922A4C"/>
    <w:rsid w:val="009261C3"/>
    <w:rsid w:val="00930AC5"/>
    <w:rsid w:val="0093249E"/>
    <w:rsid w:val="009325E5"/>
    <w:rsid w:val="00935DE0"/>
    <w:rsid w:val="0093666F"/>
    <w:rsid w:val="00941BFA"/>
    <w:rsid w:val="00944EED"/>
    <w:rsid w:val="00946A8C"/>
    <w:rsid w:val="00947DBB"/>
    <w:rsid w:val="0095024E"/>
    <w:rsid w:val="009523C2"/>
    <w:rsid w:val="00954C0A"/>
    <w:rsid w:val="00955051"/>
    <w:rsid w:val="00960F3F"/>
    <w:rsid w:val="00963FB1"/>
    <w:rsid w:val="00966D84"/>
    <w:rsid w:val="00971112"/>
    <w:rsid w:val="0097146F"/>
    <w:rsid w:val="00972392"/>
    <w:rsid w:val="00973147"/>
    <w:rsid w:val="00980CF1"/>
    <w:rsid w:val="00983C7F"/>
    <w:rsid w:val="0098539A"/>
    <w:rsid w:val="00990968"/>
    <w:rsid w:val="00991D44"/>
    <w:rsid w:val="00994ECF"/>
    <w:rsid w:val="0099700B"/>
    <w:rsid w:val="009A0FBA"/>
    <w:rsid w:val="009A5AC3"/>
    <w:rsid w:val="009A7F06"/>
    <w:rsid w:val="009B0929"/>
    <w:rsid w:val="009B1C6E"/>
    <w:rsid w:val="009B2E0A"/>
    <w:rsid w:val="009B6D18"/>
    <w:rsid w:val="009B6FAC"/>
    <w:rsid w:val="009C1362"/>
    <w:rsid w:val="009C7962"/>
    <w:rsid w:val="009C7A07"/>
    <w:rsid w:val="009D007E"/>
    <w:rsid w:val="009D3EEB"/>
    <w:rsid w:val="009D5326"/>
    <w:rsid w:val="009D63C3"/>
    <w:rsid w:val="009D7003"/>
    <w:rsid w:val="009E3AE2"/>
    <w:rsid w:val="009E70FF"/>
    <w:rsid w:val="009F01B1"/>
    <w:rsid w:val="009F07D9"/>
    <w:rsid w:val="009F1CDD"/>
    <w:rsid w:val="009F66D8"/>
    <w:rsid w:val="00A00BC6"/>
    <w:rsid w:val="00A00C79"/>
    <w:rsid w:val="00A07F1C"/>
    <w:rsid w:val="00A12461"/>
    <w:rsid w:val="00A12867"/>
    <w:rsid w:val="00A15FE3"/>
    <w:rsid w:val="00A1786F"/>
    <w:rsid w:val="00A21A14"/>
    <w:rsid w:val="00A24AB2"/>
    <w:rsid w:val="00A25693"/>
    <w:rsid w:val="00A26D3B"/>
    <w:rsid w:val="00A46D28"/>
    <w:rsid w:val="00A51D8D"/>
    <w:rsid w:val="00A52152"/>
    <w:rsid w:val="00A53076"/>
    <w:rsid w:val="00A56FAF"/>
    <w:rsid w:val="00A63276"/>
    <w:rsid w:val="00A65D0F"/>
    <w:rsid w:val="00A660F2"/>
    <w:rsid w:val="00A66DB5"/>
    <w:rsid w:val="00A85969"/>
    <w:rsid w:val="00A87FE5"/>
    <w:rsid w:val="00A956D0"/>
    <w:rsid w:val="00A960DB"/>
    <w:rsid w:val="00AA4681"/>
    <w:rsid w:val="00AA5BB0"/>
    <w:rsid w:val="00AB0B14"/>
    <w:rsid w:val="00AB15E3"/>
    <w:rsid w:val="00AB34C7"/>
    <w:rsid w:val="00AB392C"/>
    <w:rsid w:val="00AB7595"/>
    <w:rsid w:val="00AC718D"/>
    <w:rsid w:val="00AD06F0"/>
    <w:rsid w:val="00AD0808"/>
    <w:rsid w:val="00AD09BA"/>
    <w:rsid w:val="00AD3714"/>
    <w:rsid w:val="00AD559B"/>
    <w:rsid w:val="00AE2C24"/>
    <w:rsid w:val="00AE2FBA"/>
    <w:rsid w:val="00AF02A6"/>
    <w:rsid w:val="00AF3CD2"/>
    <w:rsid w:val="00AF4DB5"/>
    <w:rsid w:val="00AF5885"/>
    <w:rsid w:val="00B01526"/>
    <w:rsid w:val="00B05E36"/>
    <w:rsid w:val="00B07F13"/>
    <w:rsid w:val="00B113EA"/>
    <w:rsid w:val="00B13476"/>
    <w:rsid w:val="00B13594"/>
    <w:rsid w:val="00B20134"/>
    <w:rsid w:val="00B20CAB"/>
    <w:rsid w:val="00B234B7"/>
    <w:rsid w:val="00B32750"/>
    <w:rsid w:val="00B3321B"/>
    <w:rsid w:val="00B34ADE"/>
    <w:rsid w:val="00B36C64"/>
    <w:rsid w:val="00B44FD3"/>
    <w:rsid w:val="00B50876"/>
    <w:rsid w:val="00B534C5"/>
    <w:rsid w:val="00B53D4B"/>
    <w:rsid w:val="00B53DBA"/>
    <w:rsid w:val="00B54C7A"/>
    <w:rsid w:val="00B62276"/>
    <w:rsid w:val="00B65E5A"/>
    <w:rsid w:val="00B71122"/>
    <w:rsid w:val="00B72A23"/>
    <w:rsid w:val="00B7472D"/>
    <w:rsid w:val="00B80BCC"/>
    <w:rsid w:val="00B80DDC"/>
    <w:rsid w:val="00B91F8B"/>
    <w:rsid w:val="00B92750"/>
    <w:rsid w:val="00B937A2"/>
    <w:rsid w:val="00B9503D"/>
    <w:rsid w:val="00B96707"/>
    <w:rsid w:val="00B96D42"/>
    <w:rsid w:val="00BA24F1"/>
    <w:rsid w:val="00BA26C0"/>
    <w:rsid w:val="00BA3163"/>
    <w:rsid w:val="00BA3E6B"/>
    <w:rsid w:val="00BA6307"/>
    <w:rsid w:val="00BB2747"/>
    <w:rsid w:val="00BC1764"/>
    <w:rsid w:val="00BC37E1"/>
    <w:rsid w:val="00BC7ABA"/>
    <w:rsid w:val="00BD2322"/>
    <w:rsid w:val="00BD61CC"/>
    <w:rsid w:val="00BE3A3A"/>
    <w:rsid w:val="00BE3F2A"/>
    <w:rsid w:val="00BF36CF"/>
    <w:rsid w:val="00BF5AFA"/>
    <w:rsid w:val="00BF7B7C"/>
    <w:rsid w:val="00C044CC"/>
    <w:rsid w:val="00C0544A"/>
    <w:rsid w:val="00C05927"/>
    <w:rsid w:val="00C06095"/>
    <w:rsid w:val="00C060C1"/>
    <w:rsid w:val="00C07374"/>
    <w:rsid w:val="00C10458"/>
    <w:rsid w:val="00C1256A"/>
    <w:rsid w:val="00C12BB7"/>
    <w:rsid w:val="00C12F37"/>
    <w:rsid w:val="00C17385"/>
    <w:rsid w:val="00C304B8"/>
    <w:rsid w:val="00C312C6"/>
    <w:rsid w:val="00C36B5A"/>
    <w:rsid w:val="00C4040A"/>
    <w:rsid w:val="00C404AF"/>
    <w:rsid w:val="00C408FE"/>
    <w:rsid w:val="00C43172"/>
    <w:rsid w:val="00C4408D"/>
    <w:rsid w:val="00C477EF"/>
    <w:rsid w:val="00C51584"/>
    <w:rsid w:val="00C5453C"/>
    <w:rsid w:val="00C54DD2"/>
    <w:rsid w:val="00C57FC5"/>
    <w:rsid w:val="00C60028"/>
    <w:rsid w:val="00C6045B"/>
    <w:rsid w:val="00C61E70"/>
    <w:rsid w:val="00C624A6"/>
    <w:rsid w:val="00C632FD"/>
    <w:rsid w:val="00C64F77"/>
    <w:rsid w:val="00C825B0"/>
    <w:rsid w:val="00C8305F"/>
    <w:rsid w:val="00C90C6D"/>
    <w:rsid w:val="00C90E4E"/>
    <w:rsid w:val="00C9593D"/>
    <w:rsid w:val="00C96BBB"/>
    <w:rsid w:val="00C96F57"/>
    <w:rsid w:val="00CA039D"/>
    <w:rsid w:val="00CA26B9"/>
    <w:rsid w:val="00CA399E"/>
    <w:rsid w:val="00CA3A05"/>
    <w:rsid w:val="00CA4C64"/>
    <w:rsid w:val="00CA6AD7"/>
    <w:rsid w:val="00CB039F"/>
    <w:rsid w:val="00CB4962"/>
    <w:rsid w:val="00CB625D"/>
    <w:rsid w:val="00CB6DB6"/>
    <w:rsid w:val="00CC04F4"/>
    <w:rsid w:val="00CC10C9"/>
    <w:rsid w:val="00CD762C"/>
    <w:rsid w:val="00CE185D"/>
    <w:rsid w:val="00CE7D2C"/>
    <w:rsid w:val="00CF214D"/>
    <w:rsid w:val="00CF262C"/>
    <w:rsid w:val="00CF3A73"/>
    <w:rsid w:val="00CF3BC8"/>
    <w:rsid w:val="00CF4F02"/>
    <w:rsid w:val="00CF565F"/>
    <w:rsid w:val="00D0575D"/>
    <w:rsid w:val="00D11288"/>
    <w:rsid w:val="00D1230D"/>
    <w:rsid w:val="00D1557A"/>
    <w:rsid w:val="00D162A2"/>
    <w:rsid w:val="00D17642"/>
    <w:rsid w:val="00D3614D"/>
    <w:rsid w:val="00D4663E"/>
    <w:rsid w:val="00D46CE6"/>
    <w:rsid w:val="00D5362B"/>
    <w:rsid w:val="00D55182"/>
    <w:rsid w:val="00D551E9"/>
    <w:rsid w:val="00D5717C"/>
    <w:rsid w:val="00D60F75"/>
    <w:rsid w:val="00D60FDE"/>
    <w:rsid w:val="00D61073"/>
    <w:rsid w:val="00D63AE2"/>
    <w:rsid w:val="00D6449B"/>
    <w:rsid w:val="00D658B9"/>
    <w:rsid w:val="00D70A4B"/>
    <w:rsid w:val="00D70A69"/>
    <w:rsid w:val="00D712B4"/>
    <w:rsid w:val="00D71308"/>
    <w:rsid w:val="00D76D5B"/>
    <w:rsid w:val="00D820C8"/>
    <w:rsid w:val="00D82E9A"/>
    <w:rsid w:val="00D8474C"/>
    <w:rsid w:val="00D90605"/>
    <w:rsid w:val="00D90777"/>
    <w:rsid w:val="00D9093A"/>
    <w:rsid w:val="00D91A11"/>
    <w:rsid w:val="00D91BBD"/>
    <w:rsid w:val="00D92408"/>
    <w:rsid w:val="00DA2EF4"/>
    <w:rsid w:val="00DA44B4"/>
    <w:rsid w:val="00DB18D8"/>
    <w:rsid w:val="00DB2F79"/>
    <w:rsid w:val="00DB37AC"/>
    <w:rsid w:val="00DB5C7E"/>
    <w:rsid w:val="00DB5CFB"/>
    <w:rsid w:val="00DC010C"/>
    <w:rsid w:val="00DC0A4D"/>
    <w:rsid w:val="00DC6A9A"/>
    <w:rsid w:val="00DD238E"/>
    <w:rsid w:val="00DD2E83"/>
    <w:rsid w:val="00DD7225"/>
    <w:rsid w:val="00DE00A1"/>
    <w:rsid w:val="00DE11B9"/>
    <w:rsid w:val="00DE1617"/>
    <w:rsid w:val="00DE465B"/>
    <w:rsid w:val="00DE4C37"/>
    <w:rsid w:val="00DE4E18"/>
    <w:rsid w:val="00DF048A"/>
    <w:rsid w:val="00DF5AF3"/>
    <w:rsid w:val="00DF7557"/>
    <w:rsid w:val="00DF7561"/>
    <w:rsid w:val="00E00DFD"/>
    <w:rsid w:val="00E0458C"/>
    <w:rsid w:val="00E050B6"/>
    <w:rsid w:val="00E05987"/>
    <w:rsid w:val="00E06695"/>
    <w:rsid w:val="00E1068D"/>
    <w:rsid w:val="00E1231C"/>
    <w:rsid w:val="00E161A9"/>
    <w:rsid w:val="00E165C5"/>
    <w:rsid w:val="00E22446"/>
    <w:rsid w:val="00E22C16"/>
    <w:rsid w:val="00E26B14"/>
    <w:rsid w:val="00E30857"/>
    <w:rsid w:val="00E33A22"/>
    <w:rsid w:val="00E33A82"/>
    <w:rsid w:val="00E42D37"/>
    <w:rsid w:val="00E43AAE"/>
    <w:rsid w:val="00E448BC"/>
    <w:rsid w:val="00E553BD"/>
    <w:rsid w:val="00E619DF"/>
    <w:rsid w:val="00E6255C"/>
    <w:rsid w:val="00E673DE"/>
    <w:rsid w:val="00E67ECA"/>
    <w:rsid w:val="00E7115C"/>
    <w:rsid w:val="00E7275D"/>
    <w:rsid w:val="00E74F08"/>
    <w:rsid w:val="00E80B3C"/>
    <w:rsid w:val="00E826F8"/>
    <w:rsid w:val="00E83D63"/>
    <w:rsid w:val="00E85371"/>
    <w:rsid w:val="00E87123"/>
    <w:rsid w:val="00E8715F"/>
    <w:rsid w:val="00E907C9"/>
    <w:rsid w:val="00EA1BB8"/>
    <w:rsid w:val="00EA2E65"/>
    <w:rsid w:val="00EA3A03"/>
    <w:rsid w:val="00EB007A"/>
    <w:rsid w:val="00EB58B4"/>
    <w:rsid w:val="00EB6721"/>
    <w:rsid w:val="00EC04F3"/>
    <w:rsid w:val="00EC0906"/>
    <w:rsid w:val="00EC29A7"/>
    <w:rsid w:val="00EC5EEF"/>
    <w:rsid w:val="00EC612E"/>
    <w:rsid w:val="00EC6564"/>
    <w:rsid w:val="00EC7A42"/>
    <w:rsid w:val="00EC7C74"/>
    <w:rsid w:val="00ED1F8A"/>
    <w:rsid w:val="00ED3352"/>
    <w:rsid w:val="00ED43A5"/>
    <w:rsid w:val="00EE01A3"/>
    <w:rsid w:val="00EE08FE"/>
    <w:rsid w:val="00EE1164"/>
    <w:rsid w:val="00EE2794"/>
    <w:rsid w:val="00EE3ACE"/>
    <w:rsid w:val="00EF070E"/>
    <w:rsid w:val="00EF2B83"/>
    <w:rsid w:val="00EF352D"/>
    <w:rsid w:val="00EF428D"/>
    <w:rsid w:val="00EF4708"/>
    <w:rsid w:val="00EF55DF"/>
    <w:rsid w:val="00F00FBC"/>
    <w:rsid w:val="00F03855"/>
    <w:rsid w:val="00F072FA"/>
    <w:rsid w:val="00F10583"/>
    <w:rsid w:val="00F116ED"/>
    <w:rsid w:val="00F11E17"/>
    <w:rsid w:val="00F1391E"/>
    <w:rsid w:val="00F17296"/>
    <w:rsid w:val="00F24684"/>
    <w:rsid w:val="00F27BED"/>
    <w:rsid w:val="00F27BF3"/>
    <w:rsid w:val="00F31924"/>
    <w:rsid w:val="00F32AD4"/>
    <w:rsid w:val="00F36D05"/>
    <w:rsid w:val="00F40078"/>
    <w:rsid w:val="00F4685F"/>
    <w:rsid w:val="00F50B5F"/>
    <w:rsid w:val="00F5288A"/>
    <w:rsid w:val="00F57D5B"/>
    <w:rsid w:val="00F64550"/>
    <w:rsid w:val="00F6598D"/>
    <w:rsid w:val="00F73140"/>
    <w:rsid w:val="00F7340A"/>
    <w:rsid w:val="00F73B82"/>
    <w:rsid w:val="00F8313E"/>
    <w:rsid w:val="00F83C58"/>
    <w:rsid w:val="00F842A9"/>
    <w:rsid w:val="00F85670"/>
    <w:rsid w:val="00F87203"/>
    <w:rsid w:val="00F918B9"/>
    <w:rsid w:val="00F959BE"/>
    <w:rsid w:val="00F961C4"/>
    <w:rsid w:val="00F9726D"/>
    <w:rsid w:val="00F97A38"/>
    <w:rsid w:val="00FA26E4"/>
    <w:rsid w:val="00FA2A2D"/>
    <w:rsid w:val="00FA2FA8"/>
    <w:rsid w:val="00FA66D7"/>
    <w:rsid w:val="00FB4C2F"/>
    <w:rsid w:val="00FB4C67"/>
    <w:rsid w:val="00FB5BF4"/>
    <w:rsid w:val="00FB67B8"/>
    <w:rsid w:val="00FB6942"/>
    <w:rsid w:val="00FB79D0"/>
    <w:rsid w:val="00FC03F5"/>
    <w:rsid w:val="00FC3E84"/>
    <w:rsid w:val="00FC4D1B"/>
    <w:rsid w:val="00FC56ED"/>
    <w:rsid w:val="00FD00FC"/>
    <w:rsid w:val="00FD2C76"/>
    <w:rsid w:val="00FE06E4"/>
    <w:rsid w:val="00FE15C5"/>
    <w:rsid w:val="00FE3787"/>
    <w:rsid w:val="00FE7389"/>
    <w:rsid w:val="00FF2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color="red" weight="2.25pt"/>
      <o:colormru v:ext="edit" colors="red,#f6143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84DCA"/>
    <w:pPr>
      <w:ind w:leftChars="2500" w:left="100"/>
    </w:pPr>
  </w:style>
  <w:style w:type="paragraph" w:styleId="a4">
    <w:name w:val="Balloon Text"/>
    <w:basedOn w:val="a"/>
    <w:semiHidden/>
    <w:rsid w:val="00792563"/>
    <w:rPr>
      <w:sz w:val="18"/>
      <w:szCs w:val="18"/>
    </w:rPr>
  </w:style>
  <w:style w:type="paragraph" w:styleId="a5">
    <w:name w:val="header"/>
    <w:basedOn w:val="a"/>
    <w:rsid w:val="00885BCD"/>
    <w:pPr>
      <w:pBdr>
        <w:bottom w:val="single" w:sz="6" w:space="1" w:color="auto"/>
      </w:pBdr>
      <w:tabs>
        <w:tab w:val="center" w:pos="4153"/>
        <w:tab w:val="right" w:pos="8306"/>
      </w:tabs>
      <w:snapToGrid w:val="0"/>
      <w:jc w:val="center"/>
    </w:pPr>
    <w:rPr>
      <w:sz w:val="18"/>
      <w:szCs w:val="18"/>
    </w:rPr>
  </w:style>
  <w:style w:type="paragraph" w:styleId="a6">
    <w:name w:val="footer"/>
    <w:basedOn w:val="a"/>
    <w:rsid w:val="00885BCD"/>
    <w:pPr>
      <w:tabs>
        <w:tab w:val="center" w:pos="4153"/>
        <w:tab w:val="right" w:pos="8306"/>
      </w:tabs>
      <w:snapToGrid w:val="0"/>
      <w:jc w:val="left"/>
    </w:pPr>
    <w:rPr>
      <w:sz w:val="18"/>
      <w:szCs w:val="18"/>
    </w:rPr>
  </w:style>
  <w:style w:type="character" w:styleId="a7">
    <w:name w:val="page number"/>
    <w:basedOn w:val="a0"/>
    <w:rsid w:val="00706759"/>
  </w:style>
  <w:style w:type="paragraph" w:styleId="a8">
    <w:name w:val="Body Text Indent"/>
    <w:basedOn w:val="a"/>
    <w:rsid w:val="00110328"/>
    <w:pPr>
      <w:spacing w:after="120"/>
      <w:ind w:leftChars="200" w:left="420"/>
    </w:pPr>
  </w:style>
  <w:style w:type="paragraph" w:styleId="a9">
    <w:name w:val="footnote text"/>
    <w:basedOn w:val="a"/>
    <w:link w:val="Char"/>
    <w:rsid w:val="00110328"/>
    <w:pPr>
      <w:snapToGrid w:val="0"/>
      <w:jc w:val="left"/>
    </w:pPr>
    <w:rPr>
      <w:sz w:val="18"/>
      <w:szCs w:val="18"/>
    </w:rPr>
  </w:style>
  <w:style w:type="character" w:customStyle="1" w:styleId="Char">
    <w:name w:val="脚注文本 Char"/>
    <w:link w:val="a9"/>
    <w:rsid w:val="00110328"/>
    <w:rPr>
      <w:rFonts w:eastAsia="宋体"/>
      <w:kern w:val="2"/>
      <w:sz w:val="18"/>
      <w:szCs w:val="18"/>
      <w:lang w:val="en-US" w:eastAsia="zh-CN" w:bidi="ar-SA"/>
    </w:rPr>
  </w:style>
  <w:style w:type="paragraph" w:styleId="aa">
    <w:name w:val="Body Text"/>
    <w:basedOn w:val="a"/>
    <w:rsid w:val="002F3B49"/>
    <w:pPr>
      <w:spacing w:after="120"/>
    </w:pPr>
  </w:style>
  <w:style w:type="character" w:customStyle="1" w:styleId="CharChar">
    <w:name w:val="Char Char"/>
    <w:rsid w:val="008425AA"/>
    <w:rPr>
      <w:rFonts w:ascii="Times New Roman" w:hAnsi="Times New Roman"/>
      <w:kern w:val="2"/>
      <w:sz w:val="18"/>
      <w:szCs w:val="18"/>
    </w:rPr>
  </w:style>
  <w:style w:type="character" w:styleId="ab">
    <w:name w:val="footnote reference"/>
    <w:rsid w:val="008425AA"/>
    <w:rPr>
      <w:vertAlign w:val="superscript"/>
    </w:rPr>
  </w:style>
  <w:style w:type="character" w:customStyle="1" w:styleId="style71">
    <w:name w:val="style71"/>
    <w:rsid w:val="009E70FF"/>
    <w:rPr>
      <w:rFonts w:ascii="宋体" w:eastAsia="宋体" w:hAnsi="宋体" w:hint="eastAsia"/>
      <w:b/>
      <w:bCs/>
      <w:color w:val="21659A"/>
      <w:sz w:val="24"/>
      <w:szCs w:val="24"/>
    </w:rPr>
  </w:style>
  <w:style w:type="paragraph" w:styleId="ac">
    <w:name w:val="Normal (Web)"/>
    <w:basedOn w:val="a"/>
    <w:uiPriority w:val="99"/>
    <w:unhideWhenUsed/>
    <w:rsid w:val="009E70F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84DCA"/>
    <w:pPr>
      <w:ind w:leftChars="2500" w:left="100"/>
    </w:pPr>
  </w:style>
  <w:style w:type="paragraph" w:styleId="a4">
    <w:name w:val="Balloon Text"/>
    <w:basedOn w:val="a"/>
    <w:semiHidden/>
    <w:rsid w:val="00792563"/>
    <w:rPr>
      <w:sz w:val="18"/>
      <w:szCs w:val="18"/>
    </w:rPr>
  </w:style>
  <w:style w:type="paragraph" w:styleId="a5">
    <w:name w:val="header"/>
    <w:basedOn w:val="a"/>
    <w:rsid w:val="00885BCD"/>
    <w:pPr>
      <w:pBdr>
        <w:bottom w:val="single" w:sz="6" w:space="1" w:color="auto"/>
      </w:pBdr>
      <w:tabs>
        <w:tab w:val="center" w:pos="4153"/>
        <w:tab w:val="right" w:pos="8306"/>
      </w:tabs>
      <w:snapToGrid w:val="0"/>
      <w:jc w:val="center"/>
    </w:pPr>
    <w:rPr>
      <w:sz w:val="18"/>
      <w:szCs w:val="18"/>
    </w:rPr>
  </w:style>
  <w:style w:type="paragraph" w:styleId="a6">
    <w:name w:val="footer"/>
    <w:basedOn w:val="a"/>
    <w:rsid w:val="00885BCD"/>
    <w:pPr>
      <w:tabs>
        <w:tab w:val="center" w:pos="4153"/>
        <w:tab w:val="right" w:pos="8306"/>
      </w:tabs>
      <w:snapToGrid w:val="0"/>
      <w:jc w:val="left"/>
    </w:pPr>
    <w:rPr>
      <w:sz w:val="18"/>
      <w:szCs w:val="18"/>
    </w:rPr>
  </w:style>
  <w:style w:type="character" w:styleId="a7">
    <w:name w:val="page number"/>
    <w:basedOn w:val="a0"/>
    <w:rsid w:val="00706759"/>
  </w:style>
  <w:style w:type="paragraph" w:styleId="a8">
    <w:name w:val="Body Text Indent"/>
    <w:basedOn w:val="a"/>
    <w:rsid w:val="00110328"/>
    <w:pPr>
      <w:spacing w:after="120"/>
      <w:ind w:leftChars="200" w:left="420"/>
    </w:pPr>
  </w:style>
  <w:style w:type="paragraph" w:styleId="a9">
    <w:name w:val="footnote text"/>
    <w:basedOn w:val="a"/>
    <w:link w:val="Char"/>
    <w:rsid w:val="00110328"/>
    <w:pPr>
      <w:snapToGrid w:val="0"/>
      <w:jc w:val="left"/>
    </w:pPr>
    <w:rPr>
      <w:sz w:val="18"/>
      <w:szCs w:val="18"/>
    </w:rPr>
  </w:style>
  <w:style w:type="character" w:customStyle="1" w:styleId="Char">
    <w:name w:val="脚注文本 Char"/>
    <w:link w:val="a9"/>
    <w:rsid w:val="00110328"/>
    <w:rPr>
      <w:rFonts w:eastAsia="宋体"/>
      <w:kern w:val="2"/>
      <w:sz w:val="18"/>
      <w:szCs w:val="18"/>
      <w:lang w:val="en-US" w:eastAsia="zh-CN" w:bidi="ar-SA"/>
    </w:rPr>
  </w:style>
  <w:style w:type="paragraph" w:styleId="aa">
    <w:name w:val="Body Text"/>
    <w:basedOn w:val="a"/>
    <w:rsid w:val="002F3B49"/>
    <w:pPr>
      <w:spacing w:after="120"/>
    </w:pPr>
  </w:style>
  <w:style w:type="character" w:customStyle="1" w:styleId="CharChar">
    <w:name w:val="Char Char"/>
    <w:rsid w:val="008425AA"/>
    <w:rPr>
      <w:rFonts w:ascii="Times New Roman" w:hAnsi="Times New Roman"/>
      <w:kern w:val="2"/>
      <w:sz w:val="18"/>
      <w:szCs w:val="18"/>
    </w:rPr>
  </w:style>
  <w:style w:type="character" w:styleId="ab">
    <w:name w:val="footnote reference"/>
    <w:rsid w:val="008425AA"/>
    <w:rPr>
      <w:vertAlign w:val="superscript"/>
    </w:rPr>
  </w:style>
  <w:style w:type="character" w:customStyle="1" w:styleId="style71">
    <w:name w:val="style71"/>
    <w:rsid w:val="009E70FF"/>
    <w:rPr>
      <w:rFonts w:ascii="宋体" w:eastAsia="宋体" w:hAnsi="宋体" w:hint="eastAsia"/>
      <w:b/>
      <w:bCs/>
      <w:color w:val="21659A"/>
      <w:sz w:val="24"/>
      <w:szCs w:val="24"/>
    </w:rPr>
  </w:style>
  <w:style w:type="paragraph" w:styleId="ac">
    <w:name w:val="Normal (Web)"/>
    <w:basedOn w:val="a"/>
    <w:uiPriority w:val="99"/>
    <w:unhideWhenUsed/>
    <w:rsid w:val="009E70F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ECDA1-D0DD-42C2-BAA7-82C1D3C0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dc:title>
  <dc:subject/>
  <dc:creator>lenovo</dc:creator>
  <cp:keywords/>
  <dc:description/>
  <cp:lastModifiedBy>机密</cp:lastModifiedBy>
  <cp:revision>8</cp:revision>
  <cp:lastPrinted>2019-01-24T06:53:00Z</cp:lastPrinted>
  <dcterms:created xsi:type="dcterms:W3CDTF">2019-02-12T05:10:00Z</dcterms:created>
  <dcterms:modified xsi:type="dcterms:W3CDTF">2019-02-12T05:18:00Z</dcterms:modified>
</cp:coreProperties>
</file>