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E3" w:rsidRDefault="0022603B" w:rsidP="00E519A0">
      <w:pPr>
        <w:spacing w:line="600" w:lineRule="exact"/>
        <w:jc w:val="center"/>
        <w:rPr>
          <w:rFonts w:ascii="华文中宋" w:eastAsia="华文中宋" w:hAnsi="华文中宋" w:cs="黑体"/>
          <w:b/>
          <w:sz w:val="44"/>
          <w:szCs w:val="44"/>
        </w:rPr>
      </w:pPr>
      <w:r>
        <w:rPr>
          <w:rFonts w:ascii="华文中宋" w:eastAsia="华文中宋" w:hAnsi="华文中宋" w:cs="黑体" w:hint="eastAsia"/>
          <w:b/>
          <w:sz w:val="44"/>
          <w:szCs w:val="44"/>
        </w:rPr>
        <w:t>友谊路街道突发公共卫生事件应急预案</w:t>
      </w:r>
    </w:p>
    <w:p w:rsidR="003911CD" w:rsidRDefault="003911CD" w:rsidP="003911CD">
      <w:pPr>
        <w:spacing w:line="600" w:lineRule="exact"/>
        <w:rPr>
          <w:rFonts w:ascii="华文中宋" w:eastAsia="华文中宋" w:hAnsi="华文中宋" w:cs="黑体"/>
          <w:b/>
          <w:sz w:val="44"/>
          <w:szCs w:val="44"/>
        </w:rPr>
      </w:pPr>
    </w:p>
    <w:p w:rsidR="00AD36E3" w:rsidRDefault="0022603B" w:rsidP="003911CD">
      <w:pPr>
        <w:spacing w:line="540" w:lineRule="exact"/>
        <w:ind w:firstLineChars="200" w:firstLine="643"/>
        <w:jc w:val="left"/>
        <w:rPr>
          <w:rFonts w:ascii="黑体" w:eastAsia="黑体" w:hAnsi="黑体" w:cs="仿宋_GB2312"/>
          <w:b/>
          <w:bCs/>
          <w:sz w:val="32"/>
          <w:szCs w:val="32"/>
        </w:rPr>
      </w:pPr>
      <w:r>
        <w:rPr>
          <w:rFonts w:ascii="黑体" w:eastAsia="黑体" w:hAnsi="黑体" w:cs="仿宋_GB2312" w:hint="eastAsia"/>
          <w:b/>
          <w:bCs/>
          <w:sz w:val="32"/>
          <w:szCs w:val="32"/>
        </w:rPr>
        <w:t>一、总则</w:t>
      </w:r>
    </w:p>
    <w:p w:rsidR="00AD36E3" w:rsidRDefault="0022603B" w:rsidP="003911CD">
      <w:pPr>
        <w:spacing w:line="540" w:lineRule="exact"/>
        <w:ind w:firstLineChars="200" w:firstLine="600"/>
        <w:jc w:val="left"/>
        <w:rPr>
          <w:rFonts w:ascii="黑体" w:eastAsia="黑体" w:hAnsi="黑体" w:cs="仿宋_GB2312"/>
          <w:bCs/>
          <w:sz w:val="30"/>
          <w:szCs w:val="30"/>
        </w:rPr>
      </w:pPr>
      <w:r>
        <w:rPr>
          <w:rFonts w:ascii="黑体" w:eastAsia="黑体" w:hAnsi="黑体" w:cs="仿宋_GB2312" w:hint="eastAsia"/>
          <w:bCs/>
          <w:sz w:val="30"/>
          <w:szCs w:val="30"/>
        </w:rPr>
        <w:t>（一）</w:t>
      </w:r>
      <w:r>
        <w:rPr>
          <w:rFonts w:ascii="黑体" w:eastAsia="黑体" w:hAnsi="黑体" w:cs="仿宋_GB2312" w:hint="eastAsia"/>
          <w:b/>
          <w:bCs/>
          <w:sz w:val="30"/>
          <w:szCs w:val="30"/>
        </w:rPr>
        <w:t>目的依据</w:t>
      </w:r>
    </w:p>
    <w:p w:rsidR="00AD36E3" w:rsidRDefault="0022603B">
      <w:pPr>
        <w:spacing w:line="540" w:lineRule="exact"/>
        <w:ind w:firstLineChars="200" w:firstLine="600"/>
        <w:jc w:val="left"/>
        <w:rPr>
          <w:rFonts w:ascii="仿宋" w:eastAsia="仿宋" w:hAnsi="仿宋" w:cs="仿宋_GB2312"/>
          <w:sz w:val="30"/>
          <w:szCs w:val="30"/>
        </w:rPr>
      </w:pPr>
      <w:r>
        <w:rPr>
          <w:rFonts w:ascii="仿宋" w:eastAsia="仿宋" w:hAnsi="仿宋" w:cs="仿宋_GB2312" w:hint="eastAsia"/>
          <w:sz w:val="30"/>
          <w:szCs w:val="30"/>
        </w:rPr>
        <w:t>为有效预防、及时控制和消</w:t>
      </w:r>
      <w:bookmarkStart w:id="0" w:name="_GoBack"/>
      <w:bookmarkEnd w:id="0"/>
      <w:r>
        <w:rPr>
          <w:rFonts w:ascii="仿宋" w:eastAsia="仿宋" w:hAnsi="仿宋" w:cs="仿宋_GB2312" w:hint="eastAsia"/>
          <w:sz w:val="30"/>
          <w:szCs w:val="30"/>
        </w:rPr>
        <w:t>除突发公共卫生事件及其可能造成的危害，指导和规范本街道各类突发公共卫生事件的应急处理工作，最大程度地减少突发公共卫生事件对公众健康造成的危害，保障人民群众的身心健康与生命安全，维护社会稳定，促进本街道经济社会全面、协调、可持续发展，依据《上海市突发公共事件总体应急预案》、《上海市突发公共卫生事件专项应急预案》、《宝山区突发公共卫生事件应急预案》等， 特编制本预案。</w:t>
      </w:r>
    </w:p>
    <w:p w:rsidR="00AD36E3" w:rsidRDefault="0022603B">
      <w:pPr>
        <w:spacing w:line="540" w:lineRule="exact"/>
        <w:ind w:firstLineChars="200" w:firstLine="602"/>
        <w:jc w:val="left"/>
        <w:rPr>
          <w:rFonts w:ascii="黑体" w:eastAsia="黑体" w:hAnsi="黑体" w:cs="仿宋_GB2312"/>
          <w:b/>
          <w:bCs/>
          <w:sz w:val="30"/>
          <w:szCs w:val="30"/>
        </w:rPr>
      </w:pPr>
      <w:r>
        <w:rPr>
          <w:rFonts w:ascii="黑体" w:eastAsia="黑体" w:hAnsi="黑体" w:cs="仿宋_GB2312" w:hint="eastAsia"/>
          <w:b/>
          <w:bCs/>
          <w:sz w:val="30"/>
          <w:szCs w:val="30"/>
        </w:rPr>
        <w:t>（二）事件分级</w:t>
      </w:r>
    </w:p>
    <w:p w:rsidR="00AD36E3" w:rsidRDefault="0022603B">
      <w:pPr>
        <w:spacing w:line="540" w:lineRule="exact"/>
        <w:ind w:firstLineChars="200" w:firstLine="602"/>
        <w:rPr>
          <w:rFonts w:ascii="楷体" w:eastAsia="楷体" w:hAnsi="楷体" w:cs="仿宋_GB2312"/>
          <w:sz w:val="30"/>
          <w:szCs w:val="30"/>
        </w:rPr>
      </w:pPr>
      <w:r>
        <w:rPr>
          <w:rFonts w:ascii="楷体" w:eastAsia="楷体" w:hAnsi="楷体" w:cs="Times New Roman" w:hint="eastAsia"/>
          <w:b/>
          <w:sz w:val="30"/>
          <w:szCs w:val="30"/>
        </w:rPr>
        <w:t>1、Ⅰ级（特别重大）突发公共卫生事件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有下列情形之一的，为Ⅰ级（特别重大）突发公共卫生事件：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(1)</w:t>
      </w:r>
      <w:r>
        <w:rPr>
          <w:rFonts w:ascii="仿宋" w:eastAsia="仿宋" w:hAnsi="仿宋" w:cs="仿宋_GB2312" w:hint="eastAsia"/>
          <w:sz w:val="30"/>
          <w:szCs w:val="30"/>
        </w:rPr>
        <w:t>发现肺鼠疫病例；</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(2)</w:t>
      </w:r>
      <w:r>
        <w:rPr>
          <w:rFonts w:ascii="仿宋" w:eastAsia="仿宋" w:hAnsi="仿宋" w:cs="仿宋_GB2312" w:hint="eastAsia"/>
          <w:sz w:val="30"/>
          <w:szCs w:val="30"/>
        </w:rPr>
        <w:t>发现肺炭疽病例，并有扩散趋势；</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(3)</w:t>
      </w:r>
      <w:r>
        <w:rPr>
          <w:rFonts w:ascii="仿宋" w:eastAsia="仿宋" w:hAnsi="仿宋" w:cs="仿宋_GB2312" w:hint="eastAsia"/>
          <w:sz w:val="30"/>
          <w:szCs w:val="30"/>
        </w:rPr>
        <w:t>发生传染性非典型肺炎、人</w:t>
      </w:r>
      <w:proofErr w:type="gramStart"/>
      <w:r>
        <w:rPr>
          <w:rFonts w:ascii="仿宋" w:eastAsia="仿宋" w:hAnsi="仿宋" w:cs="仿宋_GB2312" w:hint="eastAsia"/>
          <w:sz w:val="30"/>
          <w:szCs w:val="30"/>
        </w:rPr>
        <w:t>感染高</w:t>
      </w:r>
      <w:proofErr w:type="gramEnd"/>
      <w:r>
        <w:rPr>
          <w:rFonts w:ascii="仿宋" w:eastAsia="仿宋" w:hAnsi="仿宋" w:cs="仿宋_GB2312" w:hint="eastAsia"/>
          <w:sz w:val="30"/>
          <w:szCs w:val="30"/>
        </w:rPr>
        <w:t>致病性禽流感病例，并有扩散趋势；</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(4)</w:t>
      </w:r>
      <w:r>
        <w:rPr>
          <w:rFonts w:ascii="仿宋" w:eastAsia="仿宋" w:hAnsi="仿宋" w:cs="仿宋_GB2312" w:hint="eastAsia"/>
          <w:sz w:val="30"/>
          <w:szCs w:val="30"/>
        </w:rPr>
        <w:t>群体性不明原因疾病涉及包括本市在内的多个省份，并有扩散趋势；</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(5)</w:t>
      </w:r>
      <w:r>
        <w:rPr>
          <w:rFonts w:ascii="仿宋" w:eastAsia="仿宋" w:hAnsi="仿宋" w:cs="仿宋_GB2312" w:hint="eastAsia"/>
          <w:sz w:val="30"/>
          <w:szCs w:val="30"/>
        </w:rPr>
        <w:t>新传染病或我国尚未发现的传染病在本市发生或传入本市，并有扩散趋势，或发现我国已消灭的传染病在本市重新流行；</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(6)</w:t>
      </w:r>
      <w:r>
        <w:rPr>
          <w:rFonts w:ascii="仿宋" w:eastAsia="仿宋" w:hAnsi="仿宋" w:cs="仿宋_GB2312" w:hint="eastAsia"/>
          <w:sz w:val="30"/>
          <w:szCs w:val="30"/>
        </w:rPr>
        <w:t>发生高致病性病菌株、毒株、致病因子等丢失事件；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(7)</w:t>
      </w:r>
      <w:r>
        <w:rPr>
          <w:rFonts w:ascii="仿宋" w:eastAsia="仿宋" w:hAnsi="仿宋" w:cs="仿宋_GB2312" w:hint="eastAsia"/>
          <w:sz w:val="30"/>
          <w:szCs w:val="30"/>
        </w:rPr>
        <w:t>周边以及与我国通航的国家和地区发生特大传染病疫情，本市出现输入性病例，严重危及公共卫生安全；</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lastRenderedPageBreak/>
        <w:t>(8)</w:t>
      </w:r>
      <w:r>
        <w:rPr>
          <w:rFonts w:ascii="仿宋" w:eastAsia="仿宋" w:hAnsi="仿宋" w:cs="仿宋_GB2312" w:hint="eastAsia"/>
          <w:sz w:val="30"/>
          <w:szCs w:val="30"/>
        </w:rPr>
        <w:t>国家卫生部门认定的其他特别重大突发公共卫生事件。</w:t>
      </w:r>
    </w:p>
    <w:p w:rsidR="00AD36E3" w:rsidRDefault="0022603B">
      <w:pPr>
        <w:spacing w:line="540" w:lineRule="exact"/>
        <w:ind w:firstLineChars="200" w:firstLine="602"/>
        <w:rPr>
          <w:rFonts w:ascii="楷体" w:eastAsia="楷体" w:hAnsi="楷体" w:cs="仿宋_GB2312"/>
          <w:sz w:val="30"/>
          <w:szCs w:val="30"/>
        </w:rPr>
      </w:pPr>
      <w:r>
        <w:rPr>
          <w:rFonts w:ascii="楷体" w:eastAsia="楷体" w:hAnsi="楷体" w:cs="Times New Roman" w:hint="eastAsia"/>
          <w:b/>
          <w:sz w:val="30"/>
          <w:szCs w:val="30"/>
        </w:rPr>
        <w:t>2、Ⅱ级（重大）突发公共卫生事件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有下列情形之一的，为Ⅱ级（重大）突发公共卫生事件：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(1)</w:t>
      </w:r>
      <w:r>
        <w:rPr>
          <w:rFonts w:ascii="仿宋" w:eastAsia="仿宋" w:hAnsi="仿宋" w:cs="仿宋_GB2312" w:hint="eastAsia"/>
          <w:sz w:val="30"/>
          <w:szCs w:val="30"/>
        </w:rPr>
        <w:t>发现肺炭疽病例，尚未造成扩散；</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(2)</w:t>
      </w:r>
      <w:r>
        <w:rPr>
          <w:rFonts w:ascii="仿宋" w:eastAsia="仿宋" w:hAnsi="仿宋" w:cs="仿宋_GB2312" w:hint="eastAsia"/>
          <w:sz w:val="30"/>
          <w:szCs w:val="30"/>
        </w:rPr>
        <w:t>发生传染性非典型肺炎、人</w:t>
      </w:r>
      <w:proofErr w:type="gramStart"/>
      <w:r>
        <w:rPr>
          <w:rFonts w:ascii="仿宋" w:eastAsia="仿宋" w:hAnsi="仿宋" w:cs="仿宋_GB2312" w:hint="eastAsia"/>
          <w:sz w:val="30"/>
          <w:szCs w:val="30"/>
        </w:rPr>
        <w:t>感染高</w:t>
      </w:r>
      <w:proofErr w:type="gramEnd"/>
      <w:r>
        <w:rPr>
          <w:rFonts w:ascii="仿宋" w:eastAsia="仿宋" w:hAnsi="仿宋" w:cs="仿宋_GB2312" w:hint="eastAsia"/>
          <w:sz w:val="30"/>
          <w:szCs w:val="30"/>
        </w:rPr>
        <w:t>致病性禽流感疑似病例；</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(3)</w:t>
      </w:r>
      <w:r>
        <w:rPr>
          <w:rFonts w:ascii="仿宋" w:eastAsia="仿宋" w:hAnsi="仿宋" w:cs="仿宋_GB2312" w:hint="eastAsia"/>
          <w:sz w:val="30"/>
          <w:szCs w:val="30"/>
        </w:rPr>
        <w:t>发生腺鼠疫流行，一个平均潜伏期内（</w:t>
      </w:r>
      <w:r>
        <w:rPr>
          <w:rFonts w:ascii="仿宋" w:eastAsia="仿宋" w:hAnsi="仿宋" w:cs="仿宋_GB2312"/>
          <w:sz w:val="30"/>
          <w:szCs w:val="30"/>
        </w:rPr>
        <w:t>6</w:t>
      </w:r>
      <w:r>
        <w:rPr>
          <w:rFonts w:ascii="仿宋" w:eastAsia="仿宋" w:hAnsi="仿宋" w:cs="仿宋_GB2312" w:hint="eastAsia"/>
          <w:sz w:val="30"/>
          <w:szCs w:val="30"/>
        </w:rPr>
        <w:t>天）多点连续发病</w:t>
      </w:r>
      <w:r>
        <w:rPr>
          <w:rFonts w:ascii="仿宋" w:eastAsia="仿宋" w:hAnsi="仿宋" w:cs="仿宋_GB2312"/>
          <w:sz w:val="30"/>
          <w:szCs w:val="30"/>
        </w:rPr>
        <w:t>20</w:t>
      </w:r>
      <w:r>
        <w:rPr>
          <w:rFonts w:ascii="仿宋" w:eastAsia="仿宋" w:hAnsi="仿宋" w:cs="仿宋_GB2312" w:hint="eastAsia"/>
          <w:sz w:val="30"/>
          <w:szCs w:val="30"/>
        </w:rPr>
        <w:t>例及以上，或流行范围波及</w:t>
      </w:r>
      <w:r>
        <w:rPr>
          <w:rFonts w:ascii="仿宋" w:eastAsia="仿宋" w:hAnsi="仿宋" w:cs="仿宋_GB2312"/>
          <w:sz w:val="30"/>
          <w:szCs w:val="30"/>
        </w:rPr>
        <w:t>2</w:t>
      </w:r>
      <w:r>
        <w:rPr>
          <w:rFonts w:ascii="仿宋" w:eastAsia="仿宋" w:hAnsi="仿宋" w:cs="仿宋_GB2312" w:hint="eastAsia"/>
          <w:sz w:val="30"/>
          <w:szCs w:val="30"/>
        </w:rPr>
        <w:t>个以上区县；</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(4)</w:t>
      </w:r>
      <w:r>
        <w:rPr>
          <w:rFonts w:ascii="仿宋" w:eastAsia="仿宋" w:hAnsi="仿宋" w:cs="仿宋_GB2312" w:hint="eastAsia"/>
          <w:sz w:val="30"/>
          <w:szCs w:val="30"/>
        </w:rPr>
        <w:t>发生霍乱流行，</w:t>
      </w:r>
      <w:r>
        <w:rPr>
          <w:rFonts w:ascii="仿宋" w:eastAsia="仿宋" w:hAnsi="仿宋" w:cs="仿宋_GB2312"/>
          <w:sz w:val="30"/>
          <w:szCs w:val="30"/>
        </w:rPr>
        <w:t>1</w:t>
      </w:r>
      <w:r>
        <w:rPr>
          <w:rFonts w:ascii="仿宋" w:eastAsia="仿宋" w:hAnsi="仿宋" w:cs="仿宋_GB2312" w:hint="eastAsia"/>
          <w:sz w:val="30"/>
          <w:szCs w:val="30"/>
        </w:rPr>
        <w:t>周内发病</w:t>
      </w:r>
      <w:r>
        <w:rPr>
          <w:rFonts w:ascii="仿宋" w:eastAsia="仿宋" w:hAnsi="仿宋" w:cs="仿宋_GB2312"/>
          <w:sz w:val="30"/>
          <w:szCs w:val="30"/>
        </w:rPr>
        <w:t>30</w:t>
      </w:r>
      <w:r>
        <w:rPr>
          <w:rFonts w:ascii="仿宋" w:eastAsia="仿宋" w:hAnsi="仿宋" w:cs="仿宋_GB2312" w:hint="eastAsia"/>
          <w:sz w:val="30"/>
          <w:szCs w:val="30"/>
        </w:rPr>
        <w:t>例及以上，或波及</w:t>
      </w:r>
      <w:r>
        <w:rPr>
          <w:rFonts w:ascii="仿宋" w:eastAsia="仿宋" w:hAnsi="仿宋" w:cs="仿宋_GB2312"/>
          <w:sz w:val="30"/>
          <w:szCs w:val="30"/>
        </w:rPr>
        <w:t>2</w:t>
      </w:r>
      <w:r>
        <w:rPr>
          <w:rFonts w:ascii="仿宋" w:eastAsia="仿宋" w:hAnsi="仿宋" w:cs="仿宋_GB2312" w:hint="eastAsia"/>
          <w:sz w:val="30"/>
          <w:szCs w:val="30"/>
        </w:rPr>
        <w:t>个以上区县，有扩散趋势；</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(5)</w:t>
      </w:r>
      <w:r>
        <w:rPr>
          <w:rFonts w:ascii="仿宋" w:eastAsia="仿宋" w:hAnsi="仿宋" w:cs="仿宋_GB2312" w:hint="eastAsia"/>
          <w:sz w:val="30"/>
          <w:szCs w:val="30"/>
        </w:rPr>
        <w:t>乙类、丙类传染病波及</w:t>
      </w:r>
      <w:r>
        <w:rPr>
          <w:rFonts w:ascii="仿宋" w:eastAsia="仿宋" w:hAnsi="仿宋" w:cs="仿宋_GB2312"/>
          <w:sz w:val="30"/>
          <w:szCs w:val="30"/>
        </w:rPr>
        <w:t>2</w:t>
      </w:r>
      <w:r>
        <w:rPr>
          <w:rFonts w:ascii="仿宋" w:eastAsia="仿宋" w:hAnsi="仿宋" w:cs="仿宋_GB2312" w:hint="eastAsia"/>
          <w:sz w:val="30"/>
          <w:szCs w:val="30"/>
        </w:rPr>
        <w:t>个以上区县，</w:t>
      </w:r>
      <w:r>
        <w:rPr>
          <w:rFonts w:ascii="仿宋" w:eastAsia="仿宋" w:hAnsi="仿宋" w:cs="仿宋_GB2312"/>
          <w:sz w:val="30"/>
          <w:szCs w:val="30"/>
        </w:rPr>
        <w:t>1</w:t>
      </w:r>
      <w:r>
        <w:rPr>
          <w:rFonts w:ascii="仿宋" w:eastAsia="仿宋" w:hAnsi="仿宋" w:cs="仿宋_GB2312" w:hint="eastAsia"/>
          <w:sz w:val="30"/>
          <w:szCs w:val="30"/>
        </w:rPr>
        <w:t>周内发病水平超过前</w:t>
      </w:r>
      <w:r>
        <w:rPr>
          <w:rFonts w:ascii="仿宋" w:eastAsia="仿宋" w:hAnsi="仿宋" w:cs="仿宋_GB2312"/>
          <w:sz w:val="30"/>
          <w:szCs w:val="30"/>
        </w:rPr>
        <w:t>5</w:t>
      </w:r>
      <w:r>
        <w:rPr>
          <w:rFonts w:ascii="仿宋" w:eastAsia="仿宋" w:hAnsi="仿宋" w:cs="仿宋_GB2312" w:hint="eastAsia"/>
          <w:sz w:val="30"/>
          <w:szCs w:val="30"/>
        </w:rPr>
        <w:t>年同期平均发病水平</w:t>
      </w:r>
      <w:r>
        <w:rPr>
          <w:rFonts w:ascii="仿宋" w:eastAsia="仿宋" w:hAnsi="仿宋" w:cs="仿宋_GB2312"/>
          <w:sz w:val="30"/>
          <w:szCs w:val="30"/>
        </w:rPr>
        <w:t>2</w:t>
      </w:r>
      <w:r>
        <w:rPr>
          <w:rFonts w:ascii="仿宋" w:eastAsia="仿宋" w:hAnsi="仿宋" w:cs="仿宋_GB2312" w:hint="eastAsia"/>
          <w:sz w:val="30"/>
          <w:szCs w:val="30"/>
        </w:rPr>
        <w:t>倍以上；</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(6)</w:t>
      </w:r>
      <w:r>
        <w:rPr>
          <w:rFonts w:ascii="仿宋" w:eastAsia="仿宋" w:hAnsi="仿宋" w:cs="仿宋_GB2312" w:hint="eastAsia"/>
          <w:sz w:val="30"/>
          <w:szCs w:val="30"/>
        </w:rPr>
        <w:t>我国尚未发现的传染病发生或传入本市，尚未造成扩散；</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(7)</w:t>
      </w:r>
      <w:r>
        <w:rPr>
          <w:rFonts w:ascii="仿宋" w:eastAsia="仿宋" w:hAnsi="仿宋" w:cs="仿宋_GB2312" w:hint="eastAsia"/>
          <w:sz w:val="30"/>
          <w:szCs w:val="30"/>
        </w:rPr>
        <w:t>发生群体性不明原因疾病，波及</w:t>
      </w:r>
      <w:r>
        <w:rPr>
          <w:rFonts w:ascii="仿宋" w:eastAsia="仿宋" w:hAnsi="仿宋" w:cs="仿宋_GB2312"/>
          <w:sz w:val="30"/>
          <w:szCs w:val="30"/>
        </w:rPr>
        <w:t>2</w:t>
      </w:r>
      <w:r>
        <w:rPr>
          <w:rFonts w:ascii="仿宋" w:eastAsia="仿宋" w:hAnsi="仿宋" w:cs="仿宋_GB2312" w:hint="eastAsia"/>
          <w:sz w:val="30"/>
          <w:szCs w:val="30"/>
        </w:rPr>
        <w:t>个以上区县；</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(8)</w:t>
      </w:r>
      <w:r>
        <w:rPr>
          <w:rFonts w:ascii="仿宋" w:eastAsia="仿宋" w:hAnsi="仿宋" w:cs="仿宋_GB2312" w:hint="eastAsia"/>
          <w:sz w:val="30"/>
          <w:szCs w:val="30"/>
        </w:rPr>
        <w:t>发生重大医源性感染事件；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(9)</w:t>
      </w:r>
      <w:r>
        <w:rPr>
          <w:rFonts w:ascii="仿宋" w:eastAsia="仿宋" w:hAnsi="仿宋" w:cs="仿宋_GB2312" w:hint="eastAsia"/>
          <w:sz w:val="30"/>
          <w:szCs w:val="30"/>
        </w:rPr>
        <w:t>预防接种或群体预防性服药出现人员死亡；</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(10)</w:t>
      </w:r>
      <w:r>
        <w:rPr>
          <w:rFonts w:ascii="仿宋" w:eastAsia="仿宋" w:hAnsi="仿宋" w:cs="仿宋_GB2312" w:hint="eastAsia"/>
          <w:sz w:val="30"/>
          <w:szCs w:val="30"/>
        </w:rPr>
        <w:t>境内外隐匿运输、邮寄高致病性生物病原体、生物毒素造成本市人员感染或死亡，以及省级以上卫生部门认定的其它重大突发公共卫生事件。</w:t>
      </w:r>
    </w:p>
    <w:p w:rsidR="00AD36E3" w:rsidRDefault="0022603B">
      <w:pPr>
        <w:spacing w:line="540" w:lineRule="exact"/>
        <w:ind w:firstLineChars="200" w:firstLine="602"/>
        <w:rPr>
          <w:rFonts w:ascii="楷体" w:eastAsia="楷体" w:hAnsi="楷体" w:cs="仿宋_GB2312"/>
          <w:sz w:val="30"/>
          <w:szCs w:val="30"/>
        </w:rPr>
      </w:pPr>
      <w:r>
        <w:rPr>
          <w:rFonts w:ascii="楷体" w:eastAsia="楷体" w:hAnsi="楷体" w:cs="Times New Roman" w:hint="eastAsia"/>
          <w:b/>
          <w:sz w:val="30"/>
          <w:szCs w:val="30"/>
        </w:rPr>
        <w:t>3、Ⅲ级（较大）突发公共卫生事件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有下列情形之一的，为Ⅲ级（较大）突发公共卫生事件：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(1)</w:t>
      </w:r>
      <w:r>
        <w:rPr>
          <w:rFonts w:ascii="仿宋" w:eastAsia="仿宋" w:hAnsi="仿宋" w:cs="仿宋_GB2312" w:hint="eastAsia"/>
          <w:sz w:val="30"/>
          <w:szCs w:val="30"/>
        </w:rPr>
        <w:t>发生腺鼠疫流行，一个平均潜伏期内连续发病</w:t>
      </w:r>
      <w:r>
        <w:rPr>
          <w:rFonts w:ascii="仿宋" w:eastAsia="仿宋" w:hAnsi="仿宋" w:cs="仿宋_GB2312"/>
          <w:sz w:val="30"/>
          <w:szCs w:val="30"/>
        </w:rPr>
        <w:t>10-19</w:t>
      </w:r>
      <w:r>
        <w:rPr>
          <w:rFonts w:ascii="仿宋" w:eastAsia="仿宋" w:hAnsi="仿宋" w:cs="仿宋_GB2312" w:hint="eastAsia"/>
          <w:sz w:val="30"/>
          <w:szCs w:val="30"/>
        </w:rPr>
        <w:t>例，或波及</w:t>
      </w:r>
      <w:r>
        <w:rPr>
          <w:rFonts w:ascii="仿宋" w:eastAsia="仿宋" w:hAnsi="仿宋" w:cs="仿宋_GB2312"/>
          <w:sz w:val="30"/>
          <w:szCs w:val="30"/>
        </w:rPr>
        <w:t>2</w:t>
      </w:r>
      <w:r>
        <w:rPr>
          <w:rFonts w:ascii="仿宋" w:eastAsia="仿宋" w:hAnsi="仿宋" w:cs="仿宋_GB2312" w:hint="eastAsia"/>
          <w:sz w:val="30"/>
          <w:szCs w:val="30"/>
        </w:rPr>
        <w:t>个以上街镇（园区）；</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(2)</w:t>
      </w:r>
      <w:r>
        <w:rPr>
          <w:rFonts w:ascii="仿宋" w:eastAsia="仿宋" w:hAnsi="仿宋" w:cs="仿宋_GB2312" w:hint="eastAsia"/>
          <w:sz w:val="30"/>
          <w:szCs w:val="30"/>
        </w:rPr>
        <w:t>霍乱在</w:t>
      </w:r>
      <w:r>
        <w:rPr>
          <w:rFonts w:ascii="仿宋" w:eastAsia="仿宋" w:hAnsi="仿宋" w:cs="仿宋_GB2312"/>
          <w:sz w:val="30"/>
          <w:szCs w:val="30"/>
        </w:rPr>
        <w:t>1</w:t>
      </w:r>
      <w:r>
        <w:rPr>
          <w:rFonts w:ascii="仿宋" w:eastAsia="仿宋" w:hAnsi="仿宋" w:cs="仿宋_GB2312" w:hint="eastAsia"/>
          <w:sz w:val="30"/>
          <w:szCs w:val="30"/>
        </w:rPr>
        <w:t>周内发病</w:t>
      </w:r>
      <w:r>
        <w:rPr>
          <w:rFonts w:ascii="仿宋" w:eastAsia="仿宋" w:hAnsi="仿宋" w:cs="仿宋_GB2312"/>
          <w:sz w:val="30"/>
          <w:szCs w:val="30"/>
        </w:rPr>
        <w:t>10-29</w:t>
      </w:r>
      <w:r>
        <w:rPr>
          <w:rFonts w:ascii="仿宋" w:eastAsia="仿宋" w:hAnsi="仿宋" w:cs="仿宋_GB2312" w:hint="eastAsia"/>
          <w:sz w:val="30"/>
          <w:szCs w:val="30"/>
        </w:rPr>
        <w:t>例，或波及</w:t>
      </w:r>
      <w:r>
        <w:rPr>
          <w:rFonts w:ascii="仿宋" w:eastAsia="仿宋" w:hAnsi="仿宋" w:cs="仿宋_GB2312"/>
          <w:sz w:val="30"/>
          <w:szCs w:val="30"/>
        </w:rPr>
        <w:t>2</w:t>
      </w:r>
      <w:r>
        <w:rPr>
          <w:rFonts w:ascii="仿宋" w:eastAsia="仿宋" w:hAnsi="仿宋" w:cs="仿宋_GB2312" w:hint="eastAsia"/>
          <w:sz w:val="30"/>
          <w:szCs w:val="30"/>
        </w:rPr>
        <w:t>个以上街镇（园区），或在本市及各区县中心区域首次发生；</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lastRenderedPageBreak/>
        <w:t>(3)</w:t>
      </w:r>
      <w:r>
        <w:rPr>
          <w:rFonts w:ascii="仿宋" w:eastAsia="仿宋" w:hAnsi="仿宋" w:cs="仿宋_GB2312" w:hint="eastAsia"/>
          <w:sz w:val="30"/>
          <w:szCs w:val="30"/>
        </w:rPr>
        <w:t>在一个区县内，乙、丙类传染病一周发病水平超过前</w:t>
      </w:r>
      <w:r>
        <w:rPr>
          <w:rFonts w:ascii="仿宋" w:eastAsia="仿宋" w:hAnsi="仿宋" w:cs="仿宋_GB2312"/>
          <w:sz w:val="30"/>
          <w:szCs w:val="30"/>
        </w:rPr>
        <w:t>5</w:t>
      </w:r>
      <w:r>
        <w:rPr>
          <w:rFonts w:ascii="仿宋" w:eastAsia="仿宋" w:hAnsi="仿宋" w:cs="仿宋_GB2312" w:hint="eastAsia"/>
          <w:sz w:val="30"/>
          <w:szCs w:val="30"/>
        </w:rPr>
        <w:t>年同期平均发病水平</w:t>
      </w:r>
      <w:r>
        <w:rPr>
          <w:rFonts w:ascii="仿宋" w:eastAsia="仿宋" w:hAnsi="仿宋" w:cs="仿宋_GB2312"/>
          <w:sz w:val="30"/>
          <w:szCs w:val="30"/>
        </w:rPr>
        <w:t>1</w:t>
      </w:r>
      <w:r>
        <w:rPr>
          <w:rFonts w:ascii="仿宋" w:eastAsia="仿宋" w:hAnsi="仿宋" w:cs="仿宋_GB2312" w:hint="eastAsia"/>
          <w:sz w:val="30"/>
          <w:szCs w:val="30"/>
        </w:rPr>
        <w:t>倍以上；</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(4)</w:t>
      </w:r>
      <w:r>
        <w:rPr>
          <w:rFonts w:ascii="仿宋" w:eastAsia="仿宋" w:hAnsi="仿宋" w:cs="仿宋_GB2312" w:hint="eastAsia"/>
          <w:sz w:val="30"/>
          <w:szCs w:val="30"/>
        </w:rPr>
        <w:t>一个区县发现群体性不明原因疾病；</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(5)</w:t>
      </w:r>
      <w:r>
        <w:rPr>
          <w:rFonts w:ascii="仿宋" w:eastAsia="仿宋" w:hAnsi="仿宋" w:cs="仿宋_GB2312" w:hint="eastAsia"/>
          <w:sz w:val="30"/>
          <w:szCs w:val="30"/>
        </w:rPr>
        <w:t>预防接种或群体预防性服药出现群体心因性反应或不良反应；</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(6)</w:t>
      </w:r>
      <w:r>
        <w:rPr>
          <w:rFonts w:ascii="仿宋" w:eastAsia="仿宋" w:hAnsi="仿宋" w:cs="仿宋_GB2312" w:hint="eastAsia"/>
          <w:sz w:val="30"/>
          <w:szCs w:val="30"/>
        </w:rPr>
        <w:t>区县级以上卫生部门认定的其他较大突发公共卫生事件。</w:t>
      </w:r>
    </w:p>
    <w:p w:rsidR="00AD36E3" w:rsidRDefault="0022603B">
      <w:pPr>
        <w:spacing w:line="540" w:lineRule="exact"/>
        <w:ind w:firstLineChars="200" w:firstLine="602"/>
        <w:rPr>
          <w:rFonts w:ascii="楷体" w:eastAsia="楷体" w:hAnsi="楷体" w:cs="仿宋_GB2312"/>
          <w:sz w:val="30"/>
          <w:szCs w:val="30"/>
        </w:rPr>
      </w:pPr>
      <w:r>
        <w:rPr>
          <w:rFonts w:ascii="楷体" w:eastAsia="楷体" w:hAnsi="楷体" w:cs="Times New Roman" w:hint="eastAsia"/>
          <w:b/>
          <w:sz w:val="30"/>
          <w:szCs w:val="30"/>
        </w:rPr>
        <w:t>4、Ⅳ级（一般）突发公共卫生事件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有下列情形之一的，为Ⅳ级（一般）突发公共卫生事件：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(1)</w:t>
      </w:r>
      <w:r>
        <w:rPr>
          <w:rFonts w:ascii="仿宋" w:eastAsia="仿宋" w:hAnsi="仿宋" w:cs="仿宋_GB2312" w:hint="eastAsia"/>
          <w:sz w:val="30"/>
          <w:szCs w:val="30"/>
        </w:rPr>
        <w:t>一个街镇（园区）发生腺鼠疫流行，一个平均潜伏期内病例数</w:t>
      </w:r>
      <w:r>
        <w:rPr>
          <w:rFonts w:ascii="仿宋" w:eastAsia="仿宋" w:hAnsi="仿宋" w:cs="仿宋_GB2312"/>
          <w:sz w:val="30"/>
          <w:szCs w:val="30"/>
        </w:rPr>
        <w:t>10</w:t>
      </w:r>
      <w:r>
        <w:rPr>
          <w:rFonts w:ascii="仿宋" w:eastAsia="仿宋" w:hAnsi="仿宋" w:cs="仿宋_GB2312" w:hint="eastAsia"/>
          <w:sz w:val="30"/>
          <w:szCs w:val="30"/>
        </w:rPr>
        <w:t>例以下；</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(2)</w:t>
      </w:r>
      <w:r>
        <w:rPr>
          <w:rFonts w:ascii="仿宋" w:eastAsia="仿宋" w:hAnsi="仿宋" w:cs="仿宋_GB2312" w:hint="eastAsia"/>
          <w:sz w:val="30"/>
          <w:szCs w:val="30"/>
        </w:rPr>
        <w:t>一个街镇（园区）发生霍乱流行，在</w:t>
      </w:r>
      <w:r>
        <w:rPr>
          <w:rFonts w:ascii="仿宋" w:eastAsia="仿宋" w:hAnsi="仿宋" w:cs="仿宋_GB2312"/>
          <w:sz w:val="30"/>
          <w:szCs w:val="30"/>
        </w:rPr>
        <w:t>1</w:t>
      </w:r>
      <w:r>
        <w:rPr>
          <w:rFonts w:ascii="仿宋" w:eastAsia="仿宋" w:hAnsi="仿宋" w:cs="仿宋_GB2312" w:hint="eastAsia"/>
          <w:sz w:val="30"/>
          <w:szCs w:val="30"/>
        </w:rPr>
        <w:t>周内发病</w:t>
      </w:r>
      <w:r>
        <w:rPr>
          <w:rFonts w:ascii="仿宋" w:eastAsia="仿宋" w:hAnsi="仿宋" w:cs="仿宋_GB2312"/>
          <w:sz w:val="30"/>
          <w:szCs w:val="30"/>
        </w:rPr>
        <w:t>10</w:t>
      </w:r>
      <w:r>
        <w:rPr>
          <w:rFonts w:ascii="仿宋" w:eastAsia="仿宋" w:hAnsi="仿宋" w:cs="仿宋_GB2312" w:hint="eastAsia"/>
          <w:sz w:val="30"/>
          <w:szCs w:val="30"/>
        </w:rPr>
        <w:t>例以下；</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sz w:val="30"/>
          <w:szCs w:val="30"/>
        </w:rPr>
        <w:t>(3)</w:t>
      </w:r>
      <w:r>
        <w:rPr>
          <w:rFonts w:ascii="仿宋" w:eastAsia="仿宋" w:hAnsi="仿宋" w:cs="仿宋_GB2312" w:hint="eastAsia"/>
          <w:sz w:val="30"/>
          <w:szCs w:val="30"/>
        </w:rPr>
        <w:t>区县级及以上卫生部门认定的其他一般突发公共卫生事件。</w:t>
      </w:r>
    </w:p>
    <w:p w:rsidR="00AD36E3" w:rsidRDefault="0022603B">
      <w:pPr>
        <w:spacing w:line="540" w:lineRule="exact"/>
        <w:ind w:firstLineChars="200" w:firstLine="602"/>
        <w:jc w:val="left"/>
        <w:rPr>
          <w:rFonts w:ascii="黑体" w:eastAsia="黑体" w:hAnsi="黑体" w:cs="仿宋_GB2312"/>
          <w:b/>
          <w:bCs/>
          <w:sz w:val="30"/>
          <w:szCs w:val="30"/>
        </w:rPr>
      </w:pPr>
      <w:r>
        <w:rPr>
          <w:rFonts w:ascii="黑体" w:eastAsia="黑体" w:hAnsi="黑体" w:cs="仿宋_GB2312" w:hint="eastAsia"/>
          <w:b/>
          <w:bCs/>
          <w:sz w:val="30"/>
          <w:szCs w:val="30"/>
        </w:rPr>
        <w:t>（三）工作原则</w:t>
      </w:r>
    </w:p>
    <w:p w:rsidR="00AD36E3" w:rsidRDefault="0022603B">
      <w:pPr>
        <w:spacing w:line="540" w:lineRule="exact"/>
        <w:ind w:firstLineChars="200" w:firstLine="600"/>
        <w:rPr>
          <w:rFonts w:ascii="仿宋" w:eastAsia="仿宋" w:hAnsi="仿宋" w:cs="仿宋_GB2312"/>
          <w:b/>
          <w:bCs/>
          <w:sz w:val="30"/>
          <w:szCs w:val="30"/>
        </w:rPr>
      </w:pPr>
      <w:r>
        <w:rPr>
          <w:rFonts w:ascii="仿宋" w:eastAsia="仿宋" w:hAnsi="仿宋" w:cs="仿宋_GB2312" w:hint="eastAsia"/>
          <w:sz w:val="30"/>
          <w:szCs w:val="30"/>
        </w:rPr>
        <w:t>统一领导、分级负责；属地管理、明确职责；依靠科学、依法规范；反应及时、措施果断；整合资源、信息共享；平战结合、常备不懈；加强协作、公众参与。</w:t>
      </w:r>
    </w:p>
    <w:p w:rsidR="00AD36E3" w:rsidRPr="00841360" w:rsidRDefault="0022603B" w:rsidP="00841360">
      <w:pPr>
        <w:spacing w:line="540" w:lineRule="exact"/>
        <w:ind w:firstLineChars="200" w:firstLine="643"/>
        <w:rPr>
          <w:rFonts w:ascii="黑体" w:eastAsia="黑体" w:hAnsi="黑体" w:cs="仿宋_GB2312"/>
          <w:b/>
          <w:bCs/>
          <w:sz w:val="32"/>
          <w:szCs w:val="32"/>
        </w:rPr>
      </w:pPr>
      <w:r w:rsidRPr="00841360">
        <w:rPr>
          <w:rFonts w:ascii="黑体" w:eastAsia="黑体" w:hAnsi="黑体" w:cs="仿宋_GB2312" w:hint="eastAsia"/>
          <w:b/>
          <w:bCs/>
          <w:sz w:val="32"/>
          <w:szCs w:val="32"/>
        </w:rPr>
        <w:t>二、组织体系与职责</w:t>
      </w:r>
    </w:p>
    <w:p w:rsidR="00AD36E3" w:rsidRDefault="0022603B">
      <w:pPr>
        <w:spacing w:line="540" w:lineRule="exact"/>
        <w:ind w:firstLineChars="200" w:firstLine="602"/>
        <w:rPr>
          <w:rFonts w:ascii="黑体" w:eastAsia="黑体" w:hAnsi="黑体" w:cs="仿宋_GB2312"/>
          <w:b/>
          <w:sz w:val="30"/>
          <w:szCs w:val="30"/>
        </w:rPr>
      </w:pPr>
      <w:r>
        <w:rPr>
          <w:rFonts w:ascii="黑体" w:eastAsia="黑体" w:hAnsi="黑体" w:cs="仿宋_GB2312" w:hint="eastAsia"/>
          <w:b/>
          <w:sz w:val="30"/>
          <w:szCs w:val="30"/>
        </w:rPr>
        <w:t>（一）领导机构</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本街道突发公共卫生事件应急管理工作由街道党工委、办事处统一领导。成立友谊路街道突发公共卫生事件应急管理工作领导小组，由街道党工委书记、办事处主任担任组长，街道办事处分管副主任担任常务副组长，街道党工委相关副书记及办事处相关副主任担任副组长，各职能部门、相关企事业单位负责人为成</w:t>
      </w:r>
      <w:r>
        <w:rPr>
          <w:rFonts w:ascii="仿宋" w:eastAsia="仿宋" w:hAnsi="仿宋" w:cs="仿宋_GB2312" w:hint="eastAsia"/>
          <w:sz w:val="30"/>
          <w:szCs w:val="30"/>
        </w:rPr>
        <w:lastRenderedPageBreak/>
        <w:t>员，并下设办公室（简称应急办），办公室共分7个工作组，负责日常管理工作。</w:t>
      </w:r>
    </w:p>
    <w:p w:rsidR="00AD36E3" w:rsidRDefault="0022603B">
      <w:pPr>
        <w:spacing w:line="540" w:lineRule="exact"/>
        <w:ind w:firstLineChars="200" w:firstLine="602"/>
        <w:rPr>
          <w:rFonts w:ascii="黑体" w:eastAsia="黑体" w:hAnsi="黑体" w:cs="仿宋_GB2312"/>
          <w:b/>
          <w:sz w:val="30"/>
          <w:szCs w:val="30"/>
        </w:rPr>
      </w:pPr>
      <w:r>
        <w:rPr>
          <w:rFonts w:ascii="黑体" w:eastAsia="黑体" w:hAnsi="黑体" w:cs="仿宋_GB2312" w:hint="eastAsia"/>
          <w:b/>
          <w:sz w:val="30"/>
          <w:szCs w:val="30"/>
        </w:rPr>
        <w:t>（二）工作机构</w:t>
      </w:r>
    </w:p>
    <w:p w:rsidR="00AD36E3" w:rsidRPr="007063F5" w:rsidRDefault="0022603B">
      <w:pPr>
        <w:spacing w:line="540" w:lineRule="exact"/>
        <w:ind w:firstLineChars="200" w:firstLine="602"/>
        <w:rPr>
          <w:rFonts w:ascii="楷体" w:eastAsia="楷体" w:hAnsi="楷体" w:cs="仿宋_GB2312"/>
          <w:sz w:val="30"/>
          <w:szCs w:val="30"/>
        </w:rPr>
      </w:pPr>
      <w:r w:rsidRPr="007063F5">
        <w:rPr>
          <w:rFonts w:ascii="楷体" w:eastAsia="楷体" w:hAnsi="楷体" w:cs="仿宋_GB2312" w:hint="eastAsia"/>
          <w:b/>
          <w:sz w:val="30"/>
          <w:szCs w:val="30"/>
        </w:rPr>
        <w:t>1、应急工作组</w:t>
      </w:r>
    </w:p>
    <w:p w:rsidR="00AD36E3" w:rsidRDefault="0022603B">
      <w:pPr>
        <w:spacing w:line="540" w:lineRule="exact"/>
        <w:ind w:firstLineChars="200" w:firstLine="600"/>
        <w:rPr>
          <w:rFonts w:ascii="仿宋_GB2312" w:eastAsia="仿宋_GB2312"/>
          <w:sz w:val="32"/>
          <w:szCs w:val="32"/>
        </w:rPr>
      </w:pPr>
      <w:r>
        <w:rPr>
          <w:rFonts w:ascii="仿宋" w:eastAsia="仿宋" w:hAnsi="仿宋" w:cs="仿宋_GB2312" w:hint="eastAsia"/>
          <w:sz w:val="30"/>
          <w:szCs w:val="30"/>
        </w:rPr>
        <w:t>组  长：</w:t>
      </w:r>
      <w:r>
        <w:rPr>
          <w:rFonts w:ascii="仿宋_GB2312" w:eastAsia="仿宋_GB2312" w:hint="eastAsia"/>
          <w:sz w:val="32"/>
          <w:szCs w:val="32"/>
        </w:rPr>
        <w:t xml:space="preserve">周  </w:t>
      </w:r>
      <w:proofErr w:type="gramStart"/>
      <w:r>
        <w:rPr>
          <w:rFonts w:ascii="仿宋_GB2312" w:eastAsia="仿宋_GB2312" w:hint="eastAsia"/>
          <w:sz w:val="32"/>
          <w:szCs w:val="32"/>
        </w:rPr>
        <w:t>浩</w:t>
      </w:r>
      <w:proofErr w:type="gramEnd"/>
      <w:r>
        <w:rPr>
          <w:rFonts w:ascii="仿宋_GB2312" w:eastAsia="仿宋_GB2312"/>
          <w:sz w:val="32"/>
          <w:szCs w:val="32"/>
        </w:rPr>
        <w:t xml:space="preserve">  </w:t>
      </w:r>
      <w:r>
        <w:rPr>
          <w:rFonts w:ascii="仿宋_GB2312" w:eastAsia="仿宋_GB2312" w:hint="eastAsia"/>
          <w:sz w:val="32"/>
          <w:szCs w:val="32"/>
        </w:rPr>
        <w:t xml:space="preserve"> 街道社区管理办公室主任</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副组长：</w:t>
      </w:r>
      <w:r>
        <w:rPr>
          <w:rFonts w:ascii="仿宋_GB2312" w:eastAsia="仿宋_GB2312" w:hint="eastAsia"/>
          <w:sz w:val="32"/>
          <w:szCs w:val="32"/>
        </w:rPr>
        <w:t>刘  涛</w:t>
      </w:r>
      <w:r>
        <w:rPr>
          <w:rFonts w:ascii="仿宋_GB2312" w:eastAsia="仿宋_GB2312"/>
          <w:sz w:val="32"/>
          <w:szCs w:val="32"/>
        </w:rPr>
        <w:t xml:space="preserve">  </w:t>
      </w:r>
      <w:r>
        <w:rPr>
          <w:rFonts w:ascii="仿宋_GB2312" w:eastAsia="仿宋_GB2312" w:hint="eastAsia"/>
          <w:sz w:val="32"/>
          <w:szCs w:val="32"/>
        </w:rPr>
        <w:t xml:space="preserve"> 友谊社区卫生服务中心副主任</w:t>
      </w:r>
    </w:p>
    <w:p w:rsidR="00AD36E3" w:rsidRDefault="0022603B" w:rsidP="004C3174">
      <w:pPr>
        <w:spacing w:line="540" w:lineRule="exact"/>
        <w:ind w:firstLineChars="200" w:firstLine="643"/>
        <w:rPr>
          <w:rFonts w:ascii="仿宋" w:eastAsia="仿宋" w:hAnsi="仿宋" w:cs="仿宋_GB2312"/>
          <w:sz w:val="30"/>
          <w:szCs w:val="30"/>
        </w:rPr>
      </w:pPr>
      <w:r w:rsidRPr="004C3174">
        <w:rPr>
          <w:rFonts w:ascii="仿宋_GB2312" w:eastAsia="仿宋_GB2312" w:hint="eastAsia"/>
          <w:b/>
          <w:sz w:val="32"/>
          <w:szCs w:val="32"/>
        </w:rPr>
        <w:t>主要任务：</w:t>
      </w:r>
      <w:r>
        <w:rPr>
          <w:rFonts w:ascii="仿宋" w:eastAsia="仿宋" w:hAnsi="仿宋" w:cs="仿宋_GB2312" w:hint="eastAsia"/>
          <w:sz w:val="30"/>
          <w:szCs w:val="30"/>
        </w:rPr>
        <w:t>负责建立并完善突发公共卫生事件的预警、报告系统；组织拟定有关预案和应急处置措施；组织制订、修改街道预案；组织应急演练；组织开展突发公共卫生事件的应急处置、应急响应和处置技能的培训；组织制订、修改街道预案；做好市容环境卫生综合治理；负责做好</w:t>
      </w:r>
      <w:proofErr w:type="gramStart"/>
      <w:r>
        <w:rPr>
          <w:rFonts w:ascii="仿宋" w:eastAsia="仿宋" w:hAnsi="仿宋" w:cs="仿宋_GB2312" w:hint="eastAsia"/>
          <w:sz w:val="30"/>
          <w:szCs w:val="30"/>
        </w:rPr>
        <w:t>疫</w:t>
      </w:r>
      <w:proofErr w:type="gramEnd"/>
      <w:r>
        <w:rPr>
          <w:rFonts w:ascii="仿宋" w:eastAsia="仿宋" w:hAnsi="仿宋" w:cs="仿宋_GB2312" w:hint="eastAsia"/>
          <w:sz w:val="30"/>
          <w:szCs w:val="30"/>
        </w:rPr>
        <w:t>点、疫区内灭蚊、蝇、灭鼠（</w:t>
      </w:r>
      <w:proofErr w:type="gramStart"/>
      <w:r>
        <w:rPr>
          <w:rFonts w:ascii="仿宋" w:eastAsia="仿宋" w:hAnsi="仿宋" w:cs="仿宋_GB2312" w:hint="eastAsia"/>
          <w:sz w:val="30"/>
          <w:szCs w:val="30"/>
        </w:rPr>
        <w:t>蚤</w:t>
      </w:r>
      <w:proofErr w:type="gramEnd"/>
      <w:r>
        <w:rPr>
          <w:rFonts w:ascii="仿宋" w:eastAsia="仿宋" w:hAnsi="仿宋" w:cs="仿宋_GB2312" w:hint="eastAsia"/>
          <w:sz w:val="30"/>
          <w:szCs w:val="30"/>
        </w:rPr>
        <w:t>）等环境卫生工作，消除其孳生场所；广泛开展防病知识的宣传教育。（责任部门：社区管理办（爱卫办）</w:t>
      </w:r>
      <w:r w:rsidR="00215CEC">
        <w:rPr>
          <w:rFonts w:ascii="仿宋" w:eastAsia="仿宋" w:hAnsi="仿宋" w:cs="仿宋_GB2312" w:hint="eastAsia"/>
          <w:sz w:val="30"/>
          <w:szCs w:val="30"/>
        </w:rPr>
        <w:t>、</w:t>
      </w:r>
      <w:r>
        <w:rPr>
          <w:rFonts w:ascii="仿宋" w:eastAsia="仿宋" w:hAnsi="仿宋" w:cs="仿宋_GB2312" w:hint="eastAsia"/>
          <w:sz w:val="30"/>
          <w:szCs w:val="30"/>
        </w:rPr>
        <w:t>社区卫生服务中心</w:t>
      </w:r>
      <w:r w:rsidR="00215CEC">
        <w:rPr>
          <w:rFonts w:ascii="仿宋" w:eastAsia="仿宋" w:hAnsi="仿宋" w:cs="仿宋_GB2312" w:hint="eastAsia"/>
          <w:sz w:val="30"/>
          <w:szCs w:val="30"/>
        </w:rPr>
        <w:t>、</w:t>
      </w:r>
      <w:proofErr w:type="gramStart"/>
      <w:r w:rsidR="0014772A">
        <w:rPr>
          <w:rFonts w:ascii="仿宋" w:eastAsia="仿宋" w:hAnsi="仿宋" w:cs="仿宋_GB2312" w:hint="eastAsia"/>
          <w:sz w:val="30"/>
          <w:szCs w:val="30"/>
        </w:rPr>
        <w:t>绿化市容</w:t>
      </w:r>
      <w:proofErr w:type="gramEnd"/>
      <w:r w:rsidR="0014772A">
        <w:rPr>
          <w:rFonts w:ascii="仿宋" w:eastAsia="仿宋" w:hAnsi="仿宋" w:cs="仿宋_GB2312" w:hint="eastAsia"/>
          <w:sz w:val="30"/>
          <w:szCs w:val="30"/>
        </w:rPr>
        <w:t>管理所</w:t>
      </w:r>
      <w:r>
        <w:rPr>
          <w:rFonts w:ascii="仿宋" w:eastAsia="仿宋" w:hAnsi="仿宋" w:cs="仿宋_GB2312" w:hint="eastAsia"/>
          <w:sz w:val="30"/>
          <w:szCs w:val="30"/>
        </w:rPr>
        <w:t>）</w:t>
      </w:r>
    </w:p>
    <w:p w:rsidR="00AD36E3" w:rsidRPr="007063F5" w:rsidRDefault="0022603B">
      <w:pPr>
        <w:spacing w:line="540" w:lineRule="exact"/>
        <w:ind w:firstLineChars="200" w:firstLine="602"/>
        <w:rPr>
          <w:rFonts w:ascii="楷体" w:eastAsia="楷体" w:hAnsi="楷体" w:cs="仿宋_GB2312"/>
          <w:b/>
          <w:sz w:val="30"/>
          <w:szCs w:val="30"/>
        </w:rPr>
      </w:pPr>
      <w:r w:rsidRPr="007063F5">
        <w:rPr>
          <w:rFonts w:ascii="楷体" w:eastAsia="楷体" w:hAnsi="楷体" w:cs="仿宋_GB2312" w:hint="eastAsia"/>
          <w:b/>
          <w:sz w:val="30"/>
          <w:szCs w:val="30"/>
        </w:rPr>
        <w:t>2、医疗卫生组</w:t>
      </w:r>
    </w:p>
    <w:p w:rsidR="00AD36E3" w:rsidRDefault="0022603B">
      <w:pPr>
        <w:spacing w:line="540" w:lineRule="exact"/>
        <w:ind w:firstLineChars="200" w:firstLine="600"/>
        <w:rPr>
          <w:rFonts w:ascii="仿宋_GB2312" w:eastAsia="仿宋_GB2312"/>
          <w:sz w:val="32"/>
          <w:szCs w:val="32"/>
        </w:rPr>
      </w:pPr>
      <w:r>
        <w:rPr>
          <w:rFonts w:ascii="仿宋" w:eastAsia="仿宋" w:hAnsi="仿宋" w:cs="仿宋_GB2312" w:hint="eastAsia"/>
          <w:sz w:val="30"/>
          <w:szCs w:val="30"/>
        </w:rPr>
        <w:t>组  长：</w:t>
      </w:r>
      <w:r>
        <w:rPr>
          <w:rFonts w:ascii="仿宋_GB2312" w:eastAsia="仿宋_GB2312" w:hint="eastAsia"/>
          <w:sz w:val="32"/>
          <w:szCs w:val="32"/>
        </w:rPr>
        <w:t>刘  涛</w:t>
      </w:r>
      <w:r>
        <w:rPr>
          <w:rFonts w:ascii="仿宋_GB2312" w:eastAsia="仿宋_GB2312"/>
          <w:sz w:val="32"/>
          <w:szCs w:val="32"/>
        </w:rPr>
        <w:t xml:space="preserve">  </w:t>
      </w:r>
      <w:r>
        <w:rPr>
          <w:rFonts w:ascii="仿宋_GB2312" w:eastAsia="仿宋_GB2312" w:hint="eastAsia"/>
          <w:sz w:val="32"/>
          <w:szCs w:val="32"/>
        </w:rPr>
        <w:t xml:space="preserve"> 友谊社区卫生服务中心副主任</w:t>
      </w:r>
    </w:p>
    <w:p w:rsidR="00AD36E3" w:rsidRDefault="004C3174" w:rsidP="004C3174">
      <w:pPr>
        <w:spacing w:line="540" w:lineRule="exact"/>
        <w:ind w:firstLineChars="200" w:firstLine="643"/>
        <w:rPr>
          <w:rFonts w:ascii="仿宋" w:eastAsia="仿宋" w:hAnsi="仿宋" w:cs="仿宋_GB2312"/>
          <w:sz w:val="30"/>
          <w:szCs w:val="30"/>
        </w:rPr>
      </w:pPr>
      <w:r w:rsidRPr="004C3174">
        <w:rPr>
          <w:rFonts w:ascii="仿宋_GB2312" w:eastAsia="仿宋_GB2312" w:hint="eastAsia"/>
          <w:b/>
          <w:sz w:val="32"/>
          <w:szCs w:val="32"/>
        </w:rPr>
        <w:t>主要任务：</w:t>
      </w:r>
      <w:r w:rsidR="0022603B">
        <w:rPr>
          <w:rFonts w:ascii="仿宋" w:eastAsia="仿宋" w:hAnsi="仿宋" w:cs="仿宋_GB2312" w:hint="eastAsia"/>
          <w:sz w:val="30"/>
          <w:szCs w:val="30"/>
        </w:rPr>
        <w:t>负责本街道突发公共卫生事件应急处理的卫生处置工作；组织对街道内突发公共卫生事件危险因素的调查和隐患排查；组织技术培训和演练；组织应急物资储备等工作。（责任部门：社区卫生服务中心）</w:t>
      </w:r>
    </w:p>
    <w:p w:rsidR="00AD36E3" w:rsidRPr="007063F5" w:rsidRDefault="0022603B">
      <w:pPr>
        <w:spacing w:line="540" w:lineRule="exact"/>
        <w:ind w:firstLineChars="200" w:firstLine="602"/>
        <w:rPr>
          <w:rFonts w:ascii="楷体" w:eastAsia="楷体" w:hAnsi="楷体" w:cs="仿宋_GB2312"/>
          <w:b/>
          <w:sz w:val="30"/>
          <w:szCs w:val="30"/>
        </w:rPr>
      </w:pPr>
      <w:r w:rsidRPr="007063F5">
        <w:rPr>
          <w:rFonts w:ascii="楷体" w:eastAsia="楷体" w:hAnsi="楷体" w:cs="仿宋_GB2312" w:hint="eastAsia"/>
          <w:b/>
          <w:sz w:val="30"/>
          <w:szCs w:val="30"/>
        </w:rPr>
        <w:t>3、联动协调组</w:t>
      </w:r>
    </w:p>
    <w:p w:rsidR="00AD36E3" w:rsidRDefault="0022603B">
      <w:pPr>
        <w:spacing w:line="540" w:lineRule="exact"/>
        <w:ind w:firstLineChars="200" w:firstLine="600"/>
        <w:rPr>
          <w:rFonts w:ascii="仿宋_GB2312" w:eastAsia="仿宋_GB2312"/>
          <w:sz w:val="32"/>
          <w:szCs w:val="32"/>
        </w:rPr>
      </w:pPr>
      <w:r>
        <w:rPr>
          <w:rFonts w:ascii="仿宋" w:eastAsia="仿宋" w:hAnsi="仿宋" w:cs="仿宋_GB2312" w:hint="eastAsia"/>
          <w:sz w:val="30"/>
          <w:szCs w:val="30"/>
        </w:rPr>
        <w:t>组  长：</w:t>
      </w:r>
      <w:r>
        <w:rPr>
          <w:rFonts w:ascii="仿宋_GB2312" w:eastAsia="仿宋_GB2312" w:hint="eastAsia"/>
          <w:sz w:val="32"/>
          <w:szCs w:val="32"/>
        </w:rPr>
        <w:t>曹  军</w:t>
      </w:r>
      <w:r>
        <w:rPr>
          <w:rFonts w:ascii="仿宋_GB2312" w:eastAsia="仿宋_GB2312"/>
          <w:sz w:val="32"/>
          <w:szCs w:val="32"/>
        </w:rPr>
        <w:t xml:space="preserve">  </w:t>
      </w:r>
      <w:r>
        <w:rPr>
          <w:rFonts w:ascii="仿宋_GB2312" w:eastAsia="仿宋_GB2312" w:hint="eastAsia"/>
          <w:sz w:val="32"/>
          <w:szCs w:val="32"/>
        </w:rPr>
        <w:t xml:space="preserve"> 城管友谊中队队长</w:t>
      </w:r>
    </w:p>
    <w:p w:rsidR="00AD36E3" w:rsidRDefault="0022603B">
      <w:pPr>
        <w:spacing w:line="540" w:lineRule="exact"/>
        <w:ind w:firstLineChars="200" w:firstLine="600"/>
        <w:rPr>
          <w:rFonts w:ascii="仿宋_GB2312" w:eastAsia="仿宋_GB2312"/>
          <w:sz w:val="32"/>
          <w:szCs w:val="32"/>
        </w:rPr>
      </w:pPr>
      <w:r>
        <w:rPr>
          <w:rFonts w:ascii="仿宋" w:eastAsia="仿宋" w:hAnsi="仿宋" w:cs="仿宋_GB2312" w:hint="eastAsia"/>
          <w:sz w:val="30"/>
          <w:szCs w:val="30"/>
        </w:rPr>
        <w:t>副组长：</w:t>
      </w:r>
      <w:r>
        <w:rPr>
          <w:rFonts w:ascii="仿宋_GB2312" w:eastAsia="仿宋_GB2312" w:hint="eastAsia"/>
          <w:sz w:val="32"/>
          <w:szCs w:val="32"/>
        </w:rPr>
        <w:t>倪天清</w:t>
      </w:r>
      <w:r>
        <w:rPr>
          <w:rFonts w:ascii="仿宋_GB2312" w:eastAsia="仿宋_GB2312"/>
          <w:sz w:val="32"/>
          <w:szCs w:val="32"/>
        </w:rPr>
        <w:t xml:space="preserve">  </w:t>
      </w:r>
      <w:r>
        <w:rPr>
          <w:rFonts w:ascii="仿宋_GB2312" w:eastAsia="仿宋_GB2312" w:hint="eastAsia"/>
          <w:sz w:val="32"/>
          <w:szCs w:val="32"/>
        </w:rPr>
        <w:t xml:space="preserve"> 街道网格</w:t>
      </w:r>
      <w:proofErr w:type="gramStart"/>
      <w:r>
        <w:rPr>
          <w:rFonts w:ascii="仿宋_GB2312" w:eastAsia="仿宋_GB2312" w:hint="eastAsia"/>
          <w:sz w:val="32"/>
          <w:szCs w:val="32"/>
        </w:rPr>
        <w:t>化综合</w:t>
      </w:r>
      <w:proofErr w:type="gramEnd"/>
      <w:r>
        <w:rPr>
          <w:rFonts w:ascii="仿宋_GB2312" w:eastAsia="仿宋_GB2312" w:hint="eastAsia"/>
          <w:sz w:val="32"/>
          <w:szCs w:val="32"/>
        </w:rPr>
        <w:t>管理中心主任</w:t>
      </w:r>
    </w:p>
    <w:p w:rsidR="00AD36E3" w:rsidRDefault="007063F5" w:rsidP="007063F5">
      <w:pPr>
        <w:spacing w:line="540" w:lineRule="exact"/>
        <w:ind w:firstLineChars="200" w:firstLine="643"/>
        <w:rPr>
          <w:rFonts w:ascii="仿宋" w:eastAsia="仿宋" w:hAnsi="仿宋" w:cs="仿宋_GB2312"/>
          <w:sz w:val="30"/>
          <w:szCs w:val="30"/>
        </w:rPr>
      </w:pPr>
      <w:r w:rsidRPr="004C3174">
        <w:rPr>
          <w:rFonts w:ascii="仿宋_GB2312" w:eastAsia="仿宋_GB2312" w:hint="eastAsia"/>
          <w:b/>
          <w:sz w:val="32"/>
          <w:szCs w:val="32"/>
        </w:rPr>
        <w:t>主要任务：</w:t>
      </w:r>
      <w:r w:rsidR="0022603B">
        <w:rPr>
          <w:rFonts w:ascii="仿宋" w:eastAsia="仿宋" w:hAnsi="仿宋" w:cs="仿宋_GB2312" w:hint="eastAsia"/>
          <w:sz w:val="30"/>
          <w:szCs w:val="30"/>
        </w:rPr>
        <w:t>负责本街道突发公共卫生事件应急处理的联动协调工作；组织对街道内突发公共卫生事件危险因素的调查和隐</w:t>
      </w:r>
      <w:r w:rsidR="0022603B">
        <w:rPr>
          <w:rFonts w:ascii="仿宋" w:eastAsia="仿宋" w:hAnsi="仿宋" w:cs="仿宋_GB2312" w:hint="eastAsia"/>
          <w:sz w:val="30"/>
          <w:szCs w:val="30"/>
        </w:rPr>
        <w:lastRenderedPageBreak/>
        <w:t>患排查；监督检查各项防控措施的落实情况。（责任部门：城管友谊中队、网格</w:t>
      </w:r>
      <w:proofErr w:type="gramStart"/>
      <w:r w:rsidR="0022603B">
        <w:rPr>
          <w:rFonts w:ascii="仿宋" w:eastAsia="仿宋" w:hAnsi="仿宋" w:cs="仿宋_GB2312" w:hint="eastAsia"/>
          <w:sz w:val="30"/>
          <w:szCs w:val="30"/>
        </w:rPr>
        <w:t>化综合</w:t>
      </w:r>
      <w:proofErr w:type="gramEnd"/>
      <w:r w:rsidR="0022603B">
        <w:rPr>
          <w:rFonts w:ascii="仿宋" w:eastAsia="仿宋" w:hAnsi="仿宋" w:cs="仿宋_GB2312" w:hint="eastAsia"/>
          <w:sz w:val="30"/>
          <w:szCs w:val="30"/>
        </w:rPr>
        <w:t>管理中心、</w:t>
      </w:r>
      <w:proofErr w:type="gramStart"/>
      <w:r w:rsidR="0022603B">
        <w:rPr>
          <w:rFonts w:ascii="仿宋" w:eastAsia="仿宋" w:hAnsi="仿宋" w:cs="仿宋_GB2312" w:hint="eastAsia"/>
          <w:sz w:val="30"/>
          <w:szCs w:val="30"/>
        </w:rPr>
        <w:t>茗新保安</w:t>
      </w:r>
      <w:proofErr w:type="gramEnd"/>
      <w:r w:rsidR="0022603B">
        <w:rPr>
          <w:rFonts w:ascii="仿宋" w:eastAsia="仿宋" w:hAnsi="仿宋" w:cs="仿宋_GB2312" w:hint="eastAsia"/>
          <w:sz w:val="30"/>
          <w:szCs w:val="30"/>
        </w:rPr>
        <w:t>服务有限公司）</w:t>
      </w:r>
    </w:p>
    <w:p w:rsidR="00AD36E3" w:rsidRPr="005F52A5" w:rsidRDefault="0022603B">
      <w:pPr>
        <w:spacing w:line="540" w:lineRule="exact"/>
        <w:ind w:firstLineChars="200" w:firstLine="602"/>
        <w:rPr>
          <w:rFonts w:ascii="楷体" w:eastAsia="楷体" w:hAnsi="楷体" w:cs="仿宋_GB2312"/>
          <w:b/>
          <w:sz w:val="30"/>
          <w:szCs w:val="30"/>
        </w:rPr>
      </w:pPr>
      <w:r w:rsidRPr="005F52A5">
        <w:rPr>
          <w:rFonts w:ascii="楷体" w:eastAsia="楷体" w:hAnsi="楷体" w:cs="仿宋_GB2312" w:hint="eastAsia"/>
          <w:b/>
          <w:sz w:val="30"/>
          <w:szCs w:val="30"/>
        </w:rPr>
        <w:t>4、</w:t>
      </w:r>
      <w:proofErr w:type="gramStart"/>
      <w:r w:rsidRPr="005F52A5">
        <w:rPr>
          <w:rFonts w:ascii="楷体" w:eastAsia="楷体" w:hAnsi="楷体" w:cs="仿宋_GB2312" w:hint="eastAsia"/>
          <w:b/>
          <w:sz w:val="30"/>
          <w:szCs w:val="30"/>
        </w:rPr>
        <w:t>安全维稳组</w:t>
      </w:r>
      <w:proofErr w:type="gramEnd"/>
    </w:p>
    <w:p w:rsidR="00AD36E3" w:rsidRDefault="0022603B">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组</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长：龚鸿飞</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街道社区平安办主任</w:t>
      </w:r>
    </w:p>
    <w:p w:rsidR="00AD36E3" w:rsidRDefault="0022603B">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副组长：宗  </w:t>
      </w:r>
      <w:proofErr w:type="gramStart"/>
      <w:r>
        <w:rPr>
          <w:rFonts w:ascii="仿宋_GB2312" w:eastAsia="仿宋_GB2312" w:hAnsi="Times New Roman" w:cs="Times New Roman" w:hint="eastAsia"/>
          <w:sz w:val="32"/>
          <w:szCs w:val="32"/>
        </w:rPr>
        <w:t>炜</w:t>
      </w:r>
      <w:proofErr w:type="gramEnd"/>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友谊路派出所所长</w:t>
      </w:r>
    </w:p>
    <w:p w:rsidR="00AD36E3" w:rsidRDefault="0022603B">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金重冶</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双城派出所所长</w:t>
      </w:r>
    </w:p>
    <w:p w:rsidR="00AD36E3" w:rsidRDefault="005F52A5" w:rsidP="005F52A5">
      <w:pPr>
        <w:spacing w:line="540" w:lineRule="exact"/>
        <w:ind w:firstLineChars="200" w:firstLine="643"/>
        <w:rPr>
          <w:rFonts w:ascii="仿宋" w:eastAsia="仿宋" w:hAnsi="仿宋" w:cs="仿宋_GB2312"/>
          <w:sz w:val="30"/>
          <w:szCs w:val="30"/>
        </w:rPr>
      </w:pPr>
      <w:r w:rsidRPr="004C3174">
        <w:rPr>
          <w:rFonts w:ascii="仿宋_GB2312" w:eastAsia="仿宋_GB2312" w:hint="eastAsia"/>
          <w:b/>
          <w:sz w:val="32"/>
          <w:szCs w:val="32"/>
        </w:rPr>
        <w:t>主要任务：</w:t>
      </w:r>
      <w:r w:rsidR="0022603B">
        <w:rPr>
          <w:rFonts w:ascii="仿宋" w:eastAsia="仿宋" w:hAnsi="仿宋" w:cs="仿宋_GB2312" w:hint="eastAsia"/>
          <w:sz w:val="30"/>
          <w:szCs w:val="30"/>
        </w:rPr>
        <w:t>负责本街道突发公共卫生事件应急处理的安全工作；协调做好社会稳定和安全保卫工作。（责任部门：社区平安办、双城派出所、友谊路派出所</w:t>
      </w:r>
      <w:r w:rsidR="00215CEC">
        <w:rPr>
          <w:rFonts w:ascii="仿宋" w:eastAsia="仿宋" w:hAnsi="仿宋" w:cs="仿宋_GB2312" w:hint="eastAsia"/>
          <w:sz w:val="30"/>
          <w:szCs w:val="30"/>
        </w:rPr>
        <w:t>、武装部</w:t>
      </w:r>
      <w:r w:rsidR="0022603B">
        <w:rPr>
          <w:rFonts w:ascii="仿宋" w:eastAsia="仿宋" w:hAnsi="仿宋" w:cs="仿宋_GB2312" w:hint="eastAsia"/>
          <w:sz w:val="30"/>
          <w:szCs w:val="30"/>
        </w:rPr>
        <w:t>）</w:t>
      </w:r>
    </w:p>
    <w:p w:rsidR="00AD36E3" w:rsidRPr="00B54214" w:rsidRDefault="0022603B">
      <w:pPr>
        <w:spacing w:line="540" w:lineRule="exact"/>
        <w:ind w:firstLineChars="200" w:firstLine="602"/>
        <w:rPr>
          <w:rFonts w:ascii="楷体" w:eastAsia="楷体" w:hAnsi="楷体" w:cs="仿宋_GB2312"/>
          <w:b/>
          <w:sz w:val="30"/>
          <w:szCs w:val="30"/>
        </w:rPr>
      </w:pPr>
      <w:r w:rsidRPr="00B54214">
        <w:rPr>
          <w:rFonts w:ascii="楷体" w:eastAsia="楷体" w:hAnsi="楷体" w:cs="仿宋_GB2312" w:hint="eastAsia"/>
          <w:b/>
          <w:sz w:val="30"/>
          <w:szCs w:val="30"/>
        </w:rPr>
        <w:t>5、应对防控组</w:t>
      </w:r>
    </w:p>
    <w:p w:rsidR="00AD36E3" w:rsidRDefault="0022603B">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组</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长：</w:t>
      </w:r>
      <w:proofErr w:type="gramStart"/>
      <w:r>
        <w:rPr>
          <w:rFonts w:ascii="仿宋_GB2312" w:eastAsia="仿宋_GB2312" w:hAnsi="Times New Roman" w:cs="Times New Roman" w:hint="eastAsia"/>
          <w:sz w:val="32"/>
          <w:szCs w:val="32"/>
        </w:rPr>
        <w:t>肖本胜</w:t>
      </w:r>
      <w:proofErr w:type="gramEnd"/>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街道社区</w:t>
      </w:r>
      <w:proofErr w:type="gramStart"/>
      <w:r>
        <w:rPr>
          <w:rFonts w:ascii="仿宋_GB2312" w:eastAsia="仿宋_GB2312" w:hAnsi="Times New Roman" w:cs="Times New Roman" w:hint="eastAsia"/>
          <w:sz w:val="32"/>
          <w:szCs w:val="32"/>
        </w:rPr>
        <w:t>自治办</w:t>
      </w:r>
      <w:proofErr w:type="gramEnd"/>
      <w:r>
        <w:rPr>
          <w:rFonts w:ascii="仿宋_GB2312" w:eastAsia="仿宋_GB2312" w:hAnsi="Times New Roman" w:cs="Times New Roman" w:hint="eastAsia"/>
          <w:sz w:val="32"/>
          <w:szCs w:val="32"/>
        </w:rPr>
        <w:t>主任</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 xml:space="preserve">副组长： </w:t>
      </w:r>
      <w:r>
        <w:rPr>
          <w:rFonts w:ascii="仿宋_GB2312" w:eastAsia="仿宋_GB2312" w:hAnsi="Times New Roman" w:cs="Times New Roman" w:hint="eastAsia"/>
          <w:sz w:val="32"/>
          <w:szCs w:val="32"/>
        </w:rPr>
        <w:t>居（村）委书记</w:t>
      </w:r>
    </w:p>
    <w:p w:rsidR="00AD36E3" w:rsidRDefault="00B54214" w:rsidP="00B54214">
      <w:pPr>
        <w:spacing w:line="540" w:lineRule="exact"/>
        <w:ind w:firstLineChars="200" w:firstLine="643"/>
        <w:rPr>
          <w:rFonts w:ascii="仿宋" w:eastAsia="仿宋" w:hAnsi="仿宋" w:cs="仿宋_GB2312"/>
          <w:sz w:val="30"/>
          <w:szCs w:val="30"/>
        </w:rPr>
      </w:pPr>
      <w:r w:rsidRPr="004C3174">
        <w:rPr>
          <w:rFonts w:ascii="仿宋_GB2312" w:eastAsia="仿宋_GB2312" w:hint="eastAsia"/>
          <w:b/>
          <w:sz w:val="32"/>
          <w:szCs w:val="32"/>
        </w:rPr>
        <w:t>主要任务：</w:t>
      </w:r>
      <w:r w:rsidR="0022603B">
        <w:rPr>
          <w:rFonts w:ascii="仿宋" w:eastAsia="仿宋" w:hAnsi="仿宋" w:cs="仿宋_GB2312" w:hint="eastAsia"/>
          <w:sz w:val="30"/>
          <w:szCs w:val="30"/>
        </w:rPr>
        <w:t>协助落实突发公共卫生事件的防控、救治，信息的收集分析及上报等工作；组织和动员社区力量，开展自救和互救，参与群防群治。（责任部门：</w:t>
      </w:r>
      <w:r w:rsidR="006402AD">
        <w:rPr>
          <w:rFonts w:ascii="仿宋" w:eastAsia="仿宋" w:hAnsi="仿宋" w:cs="仿宋_GB2312" w:hint="eastAsia"/>
          <w:sz w:val="30"/>
          <w:szCs w:val="30"/>
        </w:rPr>
        <w:t>社区党建办、</w:t>
      </w:r>
      <w:r w:rsidR="0022603B">
        <w:rPr>
          <w:rFonts w:ascii="仿宋" w:eastAsia="仿宋" w:hAnsi="仿宋" w:cs="仿宋_GB2312" w:hint="eastAsia"/>
          <w:sz w:val="30"/>
          <w:szCs w:val="30"/>
        </w:rPr>
        <w:t>社区自治办、</w:t>
      </w:r>
      <w:r w:rsidR="006402AD">
        <w:rPr>
          <w:rFonts w:ascii="仿宋" w:eastAsia="仿宋" w:hAnsi="仿宋" w:cs="仿宋_GB2312" w:hint="eastAsia"/>
          <w:sz w:val="30"/>
          <w:szCs w:val="30"/>
        </w:rPr>
        <w:t>房屋管理事务所、</w:t>
      </w:r>
      <w:r w:rsidR="0022603B">
        <w:rPr>
          <w:rFonts w:ascii="仿宋" w:eastAsia="仿宋" w:hAnsi="仿宋" w:cs="仿宋_GB2312" w:hint="eastAsia"/>
          <w:sz w:val="30"/>
          <w:szCs w:val="30"/>
        </w:rPr>
        <w:t>各居（村）委）</w:t>
      </w:r>
    </w:p>
    <w:p w:rsidR="00AD36E3" w:rsidRPr="00B54214" w:rsidRDefault="0022603B">
      <w:pPr>
        <w:spacing w:line="540" w:lineRule="exact"/>
        <w:ind w:firstLineChars="200" w:firstLine="602"/>
        <w:rPr>
          <w:rFonts w:ascii="楷体" w:eastAsia="楷体" w:hAnsi="楷体" w:cs="仿宋_GB2312"/>
          <w:b/>
          <w:sz w:val="30"/>
          <w:szCs w:val="30"/>
        </w:rPr>
      </w:pPr>
      <w:r w:rsidRPr="00B54214">
        <w:rPr>
          <w:rFonts w:ascii="楷体" w:eastAsia="楷体" w:hAnsi="楷体" w:cs="仿宋_GB2312" w:hint="eastAsia"/>
          <w:b/>
          <w:sz w:val="30"/>
          <w:szCs w:val="30"/>
        </w:rPr>
        <w:t>6、宣传动员组</w:t>
      </w:r>
    </w:p>
    <w:p w:rsidR="00AD36E3" w:rsidRDefault="0022603B">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组</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长：黄启群</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街道社区共建办主任</w:t>
      </w:r>
    </w:p>
    <w:p w:rsidR="00AD36E3" w:rsidRDefault="0022603B">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副组长：</w:t>
      </w:r>
      <w:proofErr w:type="gramStart"/>
      <w:r>
        <w:rPr>
          <w:rFonts w:ascii="仿宋_GB2312" w:eastAsia="仿宋_GB2312" w:hAnsi="Times New Roman" w:cs="Times New Roman" w:hint="eastAsia"/>
          <w:sz w:val="32"/>
          <w:szCs w:val="32"/>
        </w:rPr>
        <w:t>张卫领</w:t>
      </w:r>
      <w:proofErr w:type="gramEnd"/>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街道社区共建办副主任</w:t>
      </w:r>
    </w:p>
    <w:p w:rsidR="00AD36E3" w:rsidRDefault="00B54214" w:rsidP="00B54214">
      <w:pPr>
        <w:spacing w:line="540" w:lineRule="exact"/>
        <w:ind w:firstLineChars="200" w:firstLine="643"/>
        <w:rPr>
          <w:rFonts w:ascii="仿宋" w:eastAsia="仿宋" w:hAnsi="仿宋" w:cs="仿宋_GB2312"/>
          <w:sz w:val="30"/>
          <w:szCs w:val="30"/>
        </w:rPr>
      </w:pPr>
      <w:r w:rsidRPr="004C3174">
        <w:rPr>
          <w:rFonts w:ascii="仿宋_GB2312" w:eastAsia="仿宋_GB2312" w:hint="eastAsia"/>
          <w:b/>
          <w:sz w:val="32"/>
          <w:szCs w:val="32"/>
        </w:rPr>
        <w:t>主要任务：</w:t>
      </w:r>
      <w:r w:rsidR="0022603B">
        <w:rPr>
          <w:rFonts w:ascii="仿宋" w:eastAsia="仿宋" w:hAnsi="仿宋" w:cs="仿宋_GB2312" w:hint="eastAsia"/>
          <w:sz w:val="30"/>
          <w:szCs w:val="30"/>
        </w:rPr>
        <w:t>做好突发公共卫生事件预防控制工作的社会宣传、新闻报道；普及防病知识。</w:t>
      </w:r>
      <w:r w:rsidR="0022603B">
        <w:rPr>
          <w:rFonts w:ascii="仿宋" w:eastAsia="仿宋" w:hAnsi="仿宋" w:cs="仿宋_GB2312"/>
          <w:sz w:val="30"/>
          <w:szCs w:val="30"/>
        </w:rPr>
        <w:t>(</w:t>
      </w:r>
      <w:r w:rsidR="0022603B">
        <w:rPr>
          <w:rFonts w:ascii="仿宋" w:eastAsia="仿宋" w:hAnsi="仿宋" w:cs="仿宋_GB2312" w:hint="eastAsia"/>
          <w:sz w:val="30"/>
          <w:szCs w:val="30"/>
        </w:rPr>
        <w:t>责任部门：社区</w:t>
      </w:r>
      <w:r w:rsidR="00C67C53">
        <w:rPr>
          <w:rFonts w:ascii="仿宋" w:eastAsia="仿宋" w:hAnsi="仿宋" w:cs="仿宋_GB2312" w:hint="eastAsia"/>
          <w:sz w:val="30"/>
          <w:szCs w:val="30"/>
        </w:rPr>
        <w:t>共建</w:t>
      </w:r>
      <w:r w:rsidR="0022603B">
        <w:rPr>
          <w:rFonts w:ascii="仿宋" w:eastAsia="仿宋" w:hAnsi="仿宋" w:cs="仿宋_GB2312" w:hint="eastAsia"/>
          <w:sz w:val="30"/>
          <w:szCs w:val="30"/>
        </w:rPr>
        <w:t>办（宣传组））</w:t>
      </w:r>
    </w:p>
    <w:p w:rsidR="00AD36E3" w:rsidRPr="002E75D7" w:rsidRDefault="0022603B">
      <w:pPr>
        <w:spacing w:line="540" w:lineRule="exact"/>
        <w:ind w:firstLineChars="200" w:firstLine="602"/>
        <w:rPr>
          <w:rFonts w:ascii="楷体" w:eastAsia="楷体" w:hAnsi="楷体" w:cs="仿宋_GB2312"/>
          <w:b/>
          <w:sz w:val="30"/>
          <w:szCs w:val="30"/>
        </w:rPr>
      </w:pPr>
      <w:r w:rsidRPr="002E75D7">
        <w:rPr>
          <w:rFonts w:ascii="楷体" w:eastAsia="楷体" w:hAnsi="楷体" w:cs="仿宋_GB2312" w:hint="eastAsia"/>
          <w:b/>
          <w:sz w:val="30"/>
          <w:szCs w:val="30"/>
        </w:rPr>
        <w:t>7、后勤保障组</w:t>
      </w:r>
    </w:p>
    <w:p w:rsidR="00AD36E3" w:rsidRDefault="0022603B">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组</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长：朱  伟</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街道社区服务办主任</w:t>
      </w:r>
    </w:p>
    <w:p w:rsidR="00AD36E3" w:rsidRDefault="0022603B">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副组长：陈  虹</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街道社区党政办副主任</w:t>
      </w:r>
    </w:p>
    <w:p w:rsidR="00AD36E3" w:rsidRDefault="002E75D7" w:rsidP="002E75D7">
      <w:pPr>
        <w:spacing w:line="540" w:lineRule="exact"/>
        <w:ind w:firstLineChars="200" w:firstLine="643"/>
        <w:rPr>
          <w:rFonts w:ascii="仿宋" w:eastAsia="仿宋" w:hAnsi="仿宋" w:cs="仿宋_GB2312"/>
          <w:sz w:val="30"/>
          <w:szCs w:val="30"/>
        </w:rPr>
      </w:pPr>
      <w:r w:rsidRPr="004C3174">
        <w:rPr>
          <w:rFonts w:ascii="仿宋_GB2312" w:eastAsia="仿宋_GB2312" w:hint="eastAsia"/>
          <w:b/>
          <w:sz w:val="32"/>
          <w:szCs w:val="32"/>
        </w:rPr>
        <w:lastRenderedPageBreak/>
        <w:t>主要任务：</w:t>
      </w:r>
      <w:r w:rsidR="0022603B">
        <w:rPr>
          <w:rFonts w:ascii="仿宋" w:eastAsia="仿宋" w:hAnsi="仿宋" w:cs="仿宋_GB2312" w:hint="eastAsia"/>
          <w:sz w:val="30"/>
          <w:szCs w:val="30"/>
        </w:rPr>
        <w:t>根据突发公共卫生事件预防控制工作的需要，做好物资供应、经费筹集和后勤保障等项工作；并做好物资和资金使用的监督管理等工作。（责任部门：社区党政办、社区服务办</w:t>
      </w:r>
      <w:r w:rsidR="0085307C">
        <w:rPr>
          <w:rFonts w:ascii="仿宋" w:eastAsia="仿宋" w:hAnsi="仿宋" w:cs="仿宋_GB2312" w:hint="eastAsia"/>
          <w:sz w:val="30"/>
          <w:szCs w:val="30"/>
        </w:rPr>
        <w:t>、社区发展办</w:t>
      </w:r>
      <w:r w:rsidR="0022603B">
        <w:rPr>
          <w:rFonts w:ascii="仿宋" w:eastAsia="仿宋" w:hAnsi="仿宋" w:cs="仿宋_GB2312" w:hint="eastAsia"/>
          <w:sz w:val="30"/>
          <w:szCs w:val="30"/>
        </w:rPr>
        <w:t>）</w:t>
      </w:r>
    </w:p>
    <w:p w:rsidR="00AD36E3" w:rsidRPr="00841360" w:rsidRDefault="0022603B" w:rsidP="00841360">
      <w:pPr>
        <w:spacing w:line="540" w:lineRule="exact"/>
        <w:ind w:firstLineChars="200" w:firstLine="643"/>
        <w:rPr>
          <w:rFonts w:ascii="黑体" w:eastAsia="黑体" w:hAnsi="黑体" w:cs="仿宋_GB2312"/>
          <w:b/>
          <w:bCs/>
          <w:sz w:val="32"/>
          <w:szCs w:val="32"/>
        </w:rPr>
      </w:pPr>
      <w:r w:rsidRPr="00841360">
        <w:rPr>
          <w:rFonts w:ascii="黑体" w:eastAsia="黑体" w:hAnsi="黑体" w:cs="仿宋_GB2312" w:hint="eastAsia"/>
          <w:b/>
          <w:bCs/>
          <w:sz w:val="32"/>
          <w:szCs w:val="32"/>
        </w:rPr>
        <w:t>三、报告机制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任何单位和个人都有义务向各级政府和区卫生计生委报告突发公共卫生事件及其隐患，也有权向有关上级政府部门举报不履行或者不按照规定履行突发公共卫生事件应急处置职责的部门、单位及个人。街道突发公共卫生事件的责任报告人应包括街道内执行职务的各级各类医疗卫生机构的医疗卫生人员、个体开业医生等。</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具体报告内容、程序、方式及时限，按照《宝山区突发公共卫生事件应急预案》规定执行。</w:t>
      </w:r>
    </w:p>
    <w:p w:rsidR="00AD36E3" w:rsidRPr="00841360" w:rsidRDefault="0022603B" w:rsidP="00841360">
      <w:pPr>
        <w:spacing w:line="540" w:lineRule="exact"/>
        <w:ind w:firstLineChars="200" w:firstLine="643"/>
        <w:rPr>
          <w:rFonts w:ascii="黑体" w:eastAsia="黑体" w:hAnsi="黑体" w:cs="仿宋_GB2312"/>
          <w:b/>
          <w:bCs/>
          <w:sz w:val="32"/>
          <w:szCs w:val="32"/>
        </w:rPr>
      </w:pPr>
      <w:r w:rsidRPr="00841360">
        <w:rPr>
          <w:rFonts w:ascii="黑体" w:eastAsia="黑体" w:hAnsi="黑体" w:cs="仿宋_GB2312" w:hint="eastAsia"/>
          <w:b/>
          <w:bCs/>
          <w:sz w:val="32"/>
          <w:szCs w:val="32"/>
        </w:rPr>
        <w:t>四、应急响应</w:t>
      </w:r>
    </w:p>
    <w:p w:rsidR="00AD36E3" w:rsidRDefault="0022603B">
      <w:pPr>
        <w:spacing w:line="540" w:lineRule="exact"/>
        <w:ind w:firstLineChars="200" w:firstLine="602"/>
        <w:rPr>
          <w:rFonts w:ascii="黑体" w:eastAsia="黑体" w:hAnsi="黑体" w:cs="仿宋_GB2312"/>
          <w:b/>
          <w:bCs/>
          <w:sz w:val="30"/>
          <w:szCs w:val="30"/>
        </w:rPr>
      </w:pPr>
      <w:r>
        <w:rPr>
          <w:rFonts w:ascii="黑体" w:eastAsia="黑体" w:hAnsi="黑体" w:cs="仿宋_GB2312" w:hint="eastAsia"/>
          <w:b/>
          <w:bCs/>
          <w:sz w:val="30"/>
          <w:szCs w:val="30"/>
        </w:rPr>
        <w:t>（一）应急反应原则</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街道突发公共卫生事件应急领导小组接到上级政府发出的突发公共卫生事件预警时，街道按照分级响应的原则，</w:t>
      </w:r>
      <w:proofErr w:type="gramStart"/>
      <w:r>
        <w:rPr>
          <w:rFonts w:ascii="仿宋" w:eastAsia="仿宋" w:hAnsi="仿宋" w:cs="仿宋_GB2312" w:hint="eastAsia"/>
          <w:sz w:val="30"/>
          <w:szCs w:val="30"/>
        </w:rPr>
        <w:t>作出</w:t>
      </w:r>
      <w:proofErr w:type="gramEnd"/>
      <w:r>
        <w:rPr>
          <w:rFonts w:ascii="仿宋" w:eastAsia="仿宋" w:hAnsi="仿宋" w:cs="仿宋_GB2312" w:hint="eastAsia"/>
          <w:sz w:val="30"/>
          <w:szCs w:val="30"/>
        </w:rPr>
        <w:t>相应级别的应急响应，如突发公共卫生事件在本街道内发生，应相应提高报告和响应级别，采取边调查、边处理、边抢救、边核实的方式，确保迅速、有效地控制突发公共卫生事件。</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街道突发公共卫生事件应急领导小组接到邻近街道、镇或上级部门的突发公共卫生事件情况通报后，要及时通知街道各相关社区和单位，组织做好应急处理所需的人员与物资准备，采取必要的预防控制措施，服从上级突发公共卫生事件应急指挥机构的统一指挥和调度，支援发生突发公共卫生事件街道的应急处理工</w:t>
      </w:r>
      <w:r>
        <w:rPr>
          <w:rFonts w:ascii="仿宋" w:eastAsia="仿宋" w:hAnsi="仿宋" w:cs="仿宋_GB2312" w:hint="eastAsia"/>
          <w:sz w:val="30"/>
          <w:szCs w:val="30"/>
        </w:rPr>
        <w:lastRenderedPageBreak/>
        <w:t>作。</w:t>
      </w:r>
    </w:p>
    <w:p w:rsidR="00AD36E3" w:rsidRDefault="0022603B">
      <w:pPr>
        <w:spacing w:line="540" w:lineRule="exact"/>
        <w:ind w:firstLineChars="200" w:firstLine="602"/>
        <w:rPr>
          <w:rFonts w:ascii="黑体" w:eastAsia="黑体" w:hAnsi="黑体" w:cs="仿宋_GB2312"/>
          <w:b/>
          <w:bCs/>
          <w:sz w:val="30"/>
          <w:szCs w:val="30"/>
        </w:rPr>
      </w:pPr>
      <w:r>
        <w:rPr>
          <w:rFonts w:ascii="黑体" w:eastAsia="黑体" w:hAnsi="黑体" w:cs="仿宋_GB2312" w:hint="eastAsia"/>
          <w:b/>
          <w:bCs/>
          <w:sz w:val="30"/>
          <w:szCs w:val="30"/>
        </w:rPr>
        <w:t>（二）反应措施</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街道内一旦有突发公共卫生事件发生，各有关社区和单位可结合本街道的实际情况采取以下措施：</w:t>
      </w:r>
    </w:p>
    <w:p w:rsidR="00AD36E3" w:rsidRDefault="0022603B">
      <w:pPr>
        <w:spacing w:line="54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1、街道办事处</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（1）根据突发公共卫生事件应急处理的需要，开展社区动员，组织本街道内各有关单位、群众组织、社会团体，协调人员、物资、交通工具、相关设施和设备，参加应急处理工作。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配合专业防治机构，对街道内发生的突发公共卫生事件开展流行病学调查，提供相关信息；协助卫生部门做好病人的隔离、医学观察工作；根据实际需要和卫生部门的要求，建立临时隔离场所，对需要进行隔离的本街道居民、外来人员及外出返回人员，实施家庭隔离观察或集中隔离观察：协助做好应急接种、预防性服药等防控措施的组织与落实；协助有关部门做好疫区的封锁工作及疫区的公路、水路交通管理工作；协助开展公共场所的消毒、杀虫、灭鼠等工作；配合农业部门做好动物疫病的防治工作。对</w:t>
      </w:r>
      <w:proofErr w:type="gramStart"/>
      <w:r>
        <w:rPr>
          <w:rFonts w:ascii="仿宋" w:eastAsia="仿宋" w:hAnsi="仿宋" w:cs="仿宋_GB2312" w:hint="eastAsia"/>
          <w:sz w:val="30"/>
          <w:szCs w:val="30"/>
        </w:rPr>
        <w:t>街道内禽畜</w:t>
      </w:r>
      <w:proofErr w:type="gramEnd"/>
      <w:r>
        <w:rPr>
          <w:rFonts w:ascii="仿宋" w:eastAsia="仿宋" w:hAnsi="仿宋" w:cs="仿宋_GB2312" w:hint="eastAsia"/>
          <w:sz w:val="30"/>
          <w:szCs w:val="30"/>
        </w:rPr>
        <w:t>和野生动物等异常病死情况，及时报告，并采取保护现场、监督深埋和劝阻食用等措施。</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（3）根据政府发布的信息和宣传要求，在街道内做好宣传贯彻和解释工作；组织相关单位和个人开展健康教育和应急知识、技能培训工作。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（4）采购、接收、分配突发公共卫生事件应急处理所需的相关设备、器械、防护用品。</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（5）配合民政部门做好受灾群众的紧急转移、安置工作，对特困群众进行生活救助和医疗救助，做好死亡人员的火化和其</w:t>
      </w:r>
      <w:r>
        <w:rPr>
          <w:rFonts w:ascii="仿宋" w:eastAsia="仿宋" w:hAnsi="仿宋" w:cs="仿宋_GB2312" w:hint="eastAsia"/>
          <w:sz w:val="30"/>
          <w:szCs w:val="30"/>
        </w:rPr>
        <w:lastRenderedPageBreak/>
        <w:t>他善后工作；配合劳动保障部门，落实参与突发公共卫生事件应急处理人员的工（公）伤待遇。</w:t>
      </w:r>
    </w:p>
    <w:p w:rsidR="00AD36E3" w:rsidRDefault="0022603B">
      <w:pPr>
        <w:spacing w:line="540" w:lineRule="exact"/>
        <w:ind w:firstLineChars="200" w:firstLine="602"/>
        <w:rPr>
          <w:rFonts w:ascii="楷体" w:eastAsia="楷体" w:hAnsi="楷体" w:cs="仿宋_GB2312"/>
          <w:b/>
          <w:bCs/>
          <w:sz w:val="30"/>
          <w:szCs w:val="30"/>
        </w:rPr>
      </w:pPr>
      <w:r>
        <w:rPr>
          <w:rFonts w:ascii="楷体" w:eastAsia="楷体" w:hAnsi="楷体" w:cs="仿宋_GB2312" w:hint="eastAsia"/>
          <w:b/>
          <w:bCs/>
          <w:sz w:val="30"/>
          <w:szCs w:val="30"/>
        </w:rPr>
        <w:t>2、社区卫生服务中心</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（1）开展病人初诊、救治和转诊工作。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（2）指定专人负责突发公共卫生事件相关信息的报告与管理工作，按照相关法律法规规定的报告程序，对各类突发公共卫生事件及时报告。</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配合专业防治机构开展现场流行病学调查；设立传染病隔离留观室，对传染病病人、疑似病人采取隔离、医学观察等措施，对密切接触者根据情况采取集中或居家医学观察，对隔离者进行定期随访；协助相关部门做好街道内</w:t>
      </w:r>
      <w:proofErr w:type="gramStart"/>
      <w:r>
        <w:rPr>
          <w:rFonts w:ascii="仿宋" w:eastAsia="仿宋" w:hAnsi="仿宋" w:cs="仿宋_GB2312" w:hint="eastAsia"/>
          <w:sz w:val="30"/>
          <w:szCs w:val="30"/>
        </w:rPr>
        <w:t>疫</w:t>
      </w:r>
      <w:proofErr w:type="gramEnd"/>
      <w:r>
        <w:rPr>
          <w:rFonts w:ascii="仿宋" w:eastAsia="仿宋" w:hAnsi="仿宋" w:cs="仿宋_GB2312" w:hint="eastAsia"/>
          <w:sz w:val="30"/>
          <w:szCs w:val="30"/>
        </w:rPr>
        <w:t>点、疫区的封锁管理；指导病人家庭消毒。</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（4）按专业机构要求，对本街道病人、疑似病人、密切接触者及其家庭成员进行造册登记，为专业防控机构提供基本信息。</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（5）做好医疗机构内现场控制、消毒隔离、个人防护、医疗垃圾和污水处理工作。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（6）开设咨询热线，解答相关问题。为集中避难的群众提供基本医疗服务。</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（7）在专业防治机构的指导下，具体实施应急接种、预防性服药、现场消毒、杀虫、灭鼠等项工作；分配发放应急药品和防护用品，并指导街道居民正确使用。</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（8）做好出院病人的随访与医疗服务工作，落实康复期病人的各项防控措施。</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（9）根据本街道突发公共卫生事件的性质和特点，对居民进行《突发公共卫生事件应急条例》等相关法律法规知识的宣传；</w:t>
      </w:r>
      <w:r>
        <w:rPr>
          <w:rFonts w:ascii="仿宋" w:eastAsia="仿宋" w:hAnsi="仿宋" w:cs="仿宋_GB2312" w:hint="eastAsia"/>
          <w:sz w:val="30"/>
          <w:szCs w:val="30"/>
        </w:rPr>
        <w:lastRenderedPageBreak/>
        <w:t>开展针对性的健康教育的自救、互救、避险、逃生等个人防护技能的培训。</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（10）指导驻街道各单位突发公共卫生事件防控措施的制定与落实，协助做好对街道各单位突发公共卫生事件防控工作的监督、检查。</w:t>
      </w:r>
    </w:p>
    <w:p w:rsidR="00AD36E3" w:rsidRDefault="0022603B">
      <w:pPr>
        <w:spacing w:line="540" w:lineRule="exact"/>
        <w:ind w:firstLineChars="200" w:firstLine="602"/>
        <w:rPr>
          <w:rFonts w:ascii="楷体" w:eastAsia="楷体" w:hAnsi="楷体" w:cs="仿宋_GB2312"/>
          <w:b/>
          <w:bCs/>
          <w:sz w:val="30"/>
          <w:szCs w:val="30"/>
        </w:rPr>
      </w:pPr>
      <w:r>
        <w:rPr>
          <w:rFonts w:ascii="楷体" w:eastAsia="楷体" w:hAnsi="楷体" w:cs="仿宋_GB2312" w:hint="eastAsia"/>
          <w:b/>
          <w:bCs/>
          <w:sz w:val="30"/>
          <w:szCs w:val="30"/>
        </w:rPr>
        <w:t>3、单位</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按照街道办事处和上级突发公共卫生事件应急指挥机构的要求，落实各项预防措施。指定专人负责突发公共卫生事件相关管理与报告工作；对本单位的病人、疑似病人进行登记造册；落实对人员外出限制等措施，对外来人员、外出返回人员进行登记和及时报告。</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（2）配合专业防治机构在本单位开展流行病学调查，落实现场消毒、应急接种、预防性服药等防控措施。</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（3）执行政府对本单位实施的封锁、隔离措施。在卫生部门的指导下，建立单位内应急隔离场所，做好封锁、隔离期间本单位的生活保障工作。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（4）做好单位内防护用品、消毒设施的采购、供应、分配和使用工作。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（5）在单位内部做好《突发公共卫生事件应急条例》等相关法律法规知识的宣传解释和健康教育工作。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（6）开展单位及周边地区的消毒、杀虫、灭鼠和环境卫生整治工作，努力改善卫生条件，保证单位宿舍、食堂及其他公共场所的清洁卫生。</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（7）驻街道各类医疗卫生机构在落实上述应急反应措施的同时，还应根据机构的类型和特点，按照突发公共卫生事件应急</w:t>
      </w:r>
      <w:r>
        <w:rPr>
          <w:rFonts w:ascii="仿宋" w:eastAsia="仿宋" w:hAnsi="仿宋" w:cs="仿宋_GB2312" w:hint="eastAsia"/>
          <w:sz w:val="30"/>
          <w:szCs w:val="30"/>
        </w:rPr>
        <w:lastRenderedPageBreak/>
        <w:t>领导小组的要求，积极参与街道内病、伤员的抢救与救治；向所在街道提供人员和技术支持，加强对街道卫生应急技术机构的业务指导和培训。</w:t>
      </w:r>
    </w:p>
    <w:p w:rsidR="00AD36E3" w:rsidRDefault="0022603B">
      <w:pPr>
        <w:spacing w:line="540" w:lineRule="exact"/>
        <w:ind w:firstLineChars="200" w:firstLine="602"/>
        <w:rPr>
          <w:rFonts w:ascii="楷体" w:eastAsia="楷体" w:hAnsi="楷体" w:cs="仿宋_GB2312"/>
          <w:b/>
          <w:bCs/>
          <w:sz w:val="30"/>
          <w:szCs w:val="30"/>
        </w:rPr>
      </w:pPr>
      <w:r>
        <w:rPr>
          <w:rFonts w:ascii="楷体" w:eastAsia="楷体" w:hAnsi="楷体" w:cs="仿宋_GB2312" w:hint="eastAsia"/>
          <w:b/>
          <w:bCs/>
          <w:sz w:val="30"/>
          <w:szCs w:val="30"/>
        </w:rPr>
        <w:t>4、派出所</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（1）在实施疫区、</w:t>
      </w:r>
      <w:proofErr w:type="gramStart"/>
      <w:r>
        <w:rPr>
          <w:rFonts w:ascii="仿宋" w:eastAsia="仿宋" w:hAnsi="仿宋" w:cs="仿宋_GB2312" w:hint="eastAsia"/>
          <w:sz w:val="30"/>
          <w:szCs w:val="30"/>
        </w:rPr>
        <w:t>疫</w:t>
      </w:r>
      <w:proofErr w:type="gramEnd"/>
      <w:r>
        <w:rPr>
          <w:rFonts w:ascii="仿宋" w:eastAsia="仿宋" w:hAnsi="仿宋" w:cs="仿宋_GB2312" w:hint="eastAsia"/>
          <w:sz w:val="30"/>
          <w:szCs w:val="30"/>
        </w:rPr>
        <w:t>点封锁及人员隔离措施时，对不服从管理的单位和个人依法强制执行。</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（2）保护并配合专业防治机构人员进入现场，协助开展采样、技术分析和检验等现场防控工作。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（3）协助相关部门依法实施人员、车辆的卫生检查，对拒绝检查者依法强制执行。</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（4）与卫生部门密切合作，加强流动人口管理，发现可疑情况及时报告和通报。</w:t>
      </w:r>
    </w:p>
    <w:p w:rsidR="00AD36E3" w:rsidRDefault="0022603B">
      <w:pPr>
        <w:spacing w:line="540" w:lineRule="exact"/>
        <w:ind w:firstLineChars="200" w:firstLine="602"/>
        <w:rPr>
          <w:rFonts w:ascii="楷体" w:eastAsia="楷体" w:hAnsi="楷体" w:cs="仿宋_GB2312"/>
          <w:b/>
          <w:bCs/>
          <w:sz w:val="30"/>
          <w:szCs w:val="30"/>
        </w:rPr>
      </w:pPr>
      <w:r>
        <w:rPr>
          <w:rFonts w:ascii="楷体" w:eastAsia="楷体" w:hAnsi="楷体" w:cs="仿宋_GB2312" w:hint="eastAsia"/>
          <w:b/>
          <w:bCs/>
          <w:sz w:val="30"/>
          <w:szCs w:val="30"/>
        </w:rPr>
        <w:t>5、居委会</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（1）当街道内发生突发公共卫生事件时，对病人、疑似病人及密切接触者进行登记造册，为专业防治机构提供相关信息。</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（2）根据实际需要和卫生部门的要求，建立临时隔离场所，并对专业防治机构认为需要进行隔离的本街道居民、外来人员及外出返回人员，实施家庭隔离观察或集中隔离观察。</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（3）接种、分配突发公共卫生事件应急处理所需的相关设备、器械、防护用品，为隔离者提供生活必需品、处理生活垃圾。</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（4）按照专业防治机构的要求，动员群众开展公共场所和家庭内的消毒工作。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（5）根据突发公共卫生事件的特点及有关部门的要求，对街道居民做好相应的宣传贯彻和解释工作；组织街道居民参加健康教育和个人防护知识与应急技能的培训。</w:t>
      </w:r>
    </w:p>
    <w:p w:rsidR="00AD36E3" w:rsidRDefault="0022603B">
      <w:pPr>
        <w:spacing w:line="540" w:lineRule="exact"/>
        <w:ind w:firstLineChars="200" w:firstLine="602"/>
        <w:rPr>
          <w:rFonts w:ascii="黑体" w:eastAsia="黑体" w:hAnsi="黑体" w:cs="仿宋_GB2312"/>
          <w:b/>
          <w:bCs/>
          <w:sz w:val="30"/>
          <w:szCs w:val="30"/>
        </w:rPr>
      </w:pPr>
      <w:r>
        <w:rPr>
          <w:rFonts w:ascii="黑体" w:eastAsia="黑体" w:hAnsi="黑体" w:cs="仿宋_GB2312" w:hint="eastAsia"/>
          <w:b/>
          <w:bCs/>
          <w:sz w:val="30"/>
          <w:szCs w:val="30"/>
        </w:rPr>
        <w:lastRenderedPageBreak/>
        <w:t>（三）应急反应终止</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由街道办事处突发公共卫生事件应急领导小组根据上级政府</w:t>
      </w:r>
      <w:proofErr w:type="gramStart"/>
      <w:r>
        <w:rPr>
          <w:rFonts w:ascii="仿宋" w:eastAsia="仿宋" w:hAnsi="仿宋" w:cs="仿宋_GB2312" w:hint="eastAsia"/>
          <w:sz w:val="30"/>
          <w:szCs w:val="30"/>
        </w:rPr>
        <w:t>作出</w:t>
      </w:r>
      <w:proofErr w:type="gramEnd"/>
      <w:r>
        <w:rPr>
          <w:rFonts w:ascii="仿宋" w:eastAsia="仿宋" w:hAnsi="仿宋" w:cs="仿宋_GB2312" w:hint="eastAsia"/>
          <w:sz w:val="30"/>
          <w:szCs w:val="30"/>
        </w:rPr>
        <w:t>的突发公共卫生事件的终止决定，确定本街道突发公共卫生事件终止。</w:t>
      </w:r>
    </w:p>
    <w:p w:rsidR="00841360" w:rsidRDefault="00841360" w:rsidP="00841360">
      <w:pPr>
        <w:spacing w:line="540" w:lineRule="exact"/>
        <w:ind w:firstLineChars="200" w:firstLine="643"/>
        <w:rPr>
          <w:rFonts w:ascii="黑体" w:eastAsia="黑体" w:hAnsi="黑体" w:cs="仿宋_GB2312"/>
          <w:b/>
          <w:bCs/>
          <w:sz w:val="32"/>
          <w:szCs w:val="32"/>
        </w:rPr>
      </w:pPr>
      <w:r>
        <w:rPr>
          <w:rFonts w:ascii="黑体" w:eastAsia="黑体" w:hAnsi="黑体" w:cs="仿宋_GB2312" w:hint="eastAsia"/>
          <w:b/>
          <w:bCs/>
          <w:sz w:val="32"/>
          <w:szCs w:val="32"/>
        </w:rPr>
        <w:t>五</w:t>
      </w:r>
      <w:r w:rsidRPr="00841360">
        <w:rPr>
          <w:rFonts w:ascii="黑体" w:eastAsia="黑体" w:hAnsi="黑体" w:cs="仿宋_GB2312" w:hint="eastAsia"/>
          <w:b/>
          <w:bCs/>
          <w:sz w:val="32"/>
          <w:szCs w:val="32"/>
        </w:rPr>
        <w:t>、应急</w:t>
      </w:r>
      <w:r>
        <w:rPr>
          <w:rFonts w:ascii="黑体" w:eastAsia="黑体" w:hAnsi="黑体" w:cs="仿宋_GB2312" w:hint="eastAsia"/>
          <w:b/>
          <w:bCs/>
          <w:sz w:val="32"/>
          <w:szCs w:val="32"/>
        </w:rPr>
        <w:t>保障</w:t>
      </w:r>
    </w:p>
    <w:p w:rsidR="00AD36E3" w:rsidRDefault="0022603B" w:rsidP="00841360">
      <w:pPr>
        <w:spacing w:line="540" w:lineRule="exact"/>
        <w:ind w:firstLineChars="200" w:firstLine="602"/>
        <w:rPr>
          <w:rFonts w:ascii="黑体" w:eastAsia="黑体" w:hAnsi="黑体" w:cs="仿宋_GB2312"/>
          <w:b/>
          <w:bCs/>
          <w:sz w:val="30"/>
          <w:szCs w:val="30"/>
        </w:rPr>
      </w:pPr>
      <w:r>
        <w:rPr>
          <w:rFonts w:ascii="黑体" w:eastAsia="黑体" w:hAnsi="黑体" w:cs="仿宋_GB2312" w:hint="eastAsia"/>
          <w:b/>
          <w:bCs/>
          <w:sz w:val="30"/>
          <w:szCs w:val="30"/>
        </w:rPr>
        <w:t>（一）技术保障</w:t>
      </w:r>
    </w:p>
    <w:p w:rsidR="00AD36E3" w:rsidRDefault="0022603B">
      <w:pPr>
        <w:spacing w:line="540" w:lineRule="exact"/>
        <w:ind w:firstLineChars="200" w:firstLine="602"/>
        <w:rPr>
          <w:rFonts w:ascii="楷体" w:eastAsia="楷体" w:hAnsi="楷体" w:cs="仿宋_GB2312"/>
          <w:b/>
          <w:bCs/>
          <w:sz w:val="30"/>
          <w:szCs w:val="30"/>
        </w:rPr>
      </w:pPr>
      <w:r>
        <w:rPr>
          <w:rFonts w:ascii="楷体" w:eastAsia="楷体" w:hAnsi="楷体" w:cs="仿宋_GB2312" w:hint="eastAsia"/>
          <w:b/>
          <w:bCs/>
          <w:sz w:val="30"/>
          <w:szCs w:val="30"/>
        </w:rPr>
        <w:t>1、信息系统</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建设街道突发公共卫生事件信息报告系统，完善街道信息报告、交流与沟通制度，为上级卫生行政部门、医疗救治机构、疾病预防控制机构与监督机构提供相关信息。</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居（村）委会、各单位应完善街道的电话、广播、公告栏等基础设施，制定并及时更新街道成员通讯录，准确掌握街道居民基本信息。</w:t>
      </w:r>
    </w:p>
    <w:p w:rsidR="00AD36E3" w:rsidRDefault="0022603B">
      <w:pPr>
        <w:spacing w:line="540" w:lineRule="exact"/>
        <w:ind w:firstLineChars="200" w:firstLine="602"/>
        <w:rPr>
          <w:rFonts w:ascii="楷体" w:eastAsia="楷体" w:hAnsi="楷体" w:cs="仿宋_GB2312"/>
          <w:b/>
          <w:bCs/>
          <w:sz w:val="30"/>
          <w:szCs w:val="30"/>
        </w:rPr>
      </w:pPr>
      <w:r>
        <w:rPr>
          <w:rFonts w:ascii="楷体" w:eastAsia="楷体" w:hAnsi="楷体" w:cs="仿宋_GB2312" w:hint="eastAsia"/>
          <w:b/>
          <w:bCs/>
          <w:sz w:val="30"/>
          <w:szCs w:val="30"/>
        </w:rPr>
        <w:t>2、疾病预防控制队伍</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社区卫生服务中心应设立预防保健科（组），培训社区卫生服务站等卫生服务人员，指导、组织、监督街道内疾病预防控制工作开展。</w:t>
      </w:r>
    </w:p>
    <w:p w:rsidR="00AD36E3" w:rsidRDefault="0022603B">
      <w:pPr>
        <w:spacing w:line="540" w:lineRule="exact"/>
        <w:ind w:firstLineChars="200" w:firstLine="602"/>
        <w:rPr>
          <w:rFonts w:ascii="楷体" w:eastAsia="楷体" w:hAnsi="楷体" w:cs="仿宋_GB2312"/>
          <w:b/>
          <w:bCs/>
          <w:sz w:val="30"/>
          <w:szCs w:val="30"/>
        </w:rPr>
      </w:pPr>
      <w:r>
        <w:rPr>
          <w:rFonts w:ascii="楷体" w:eastAsia="楷体" w:hAnsi="楷体" w:cs="仿宋_GB2312" w:hint="eastAsia"/>
          <w:b/>
          <w:bCs/>
          <w:sz w:val="30"/>
          <w:szCs w:val="30"/>
        </w:rPr>
        <w:t>3、医疗救治队伍</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社区卫生服务中心应承</w:t>
      </w:r>
      <w:proofErr w:type="gramStart"/>
      <w:r>
        <w:rPr>
          <w:rFonts w:ascii="仿宋" w:eastAsia="仿宋" w:hAnsi="仿宋" w:cs="仿宋_GB2312" w:hint="eastAsia"/>
          <w:sz w:val="30"/>
          <w:szCs w:val="30"/>
        </w:rPr>
        <w:t>担基本</w:t>
      </w:r>
      <w:proofErr w:type="gramEnd"/>
      <w:r>
        <w:rPr>
          <w:rFonts w:ascii="仿宋" w:eastAsia="仿宋" w:hAnsi="仿宋" w:cs="仿宋_GB2312" w:hint="eastAsia"/>
          <w:sz w:val="30"/>
          <w:szCs w:val="30"/>
        </w:rPr>
        <w:t>医疗卫生服务工作</w:t>
      </w:r>
      <w:r>
        <w:rPr>
          <w:rFonts w:ascii="仿宋" w:eastAsia="仿宋" w:hAnsi="仿宋" w:cs="仿宋_GB2312"/>
          <w:sz w:val="30"/>
          <w:szCs w:val="30"/>
        </w:rPr>
        <w:t>,</w:t>
      </w:r>
      <w:r>
        <w:rPr>
          <w:rFonts w:ascii="仿宋" w:eastAsia="仿宋" w:hAnsi="仿宋" w:cs="仿宋_GB2312" w:hint="eastAsia"/>
          <w:sz w:val="30"/>
          <w:szCs w:val="30"/>
        </w:rPr>
        <w:t>并按照上级政府和卫生行政部门的规定</w:t>
      </w:r>
      <w:r>
        <w:rPr>
          <w:rFonts w:ascii="仿宋" w:eastAsia="仿宋" w:hAnsi="仿宋" w:cs="仿宋_GB2312"/>
          <w:sz w:val="30"/>
          <w:szCs w:val="30"/>
        </w:rPr>
        <w:t>,</w:t>
      </w:r>
      <w:r>
        <w:rPr>
          <w:rFonts w:ascii="仿宋" w:eastAsia="仿宋" w:hAnsi="仿宋" w:cs="仿宋_GB2312" w:hint="eastAsia"/>
          <w:sz w:val="30"/>
          <w:szCs w:val="30"/>
        </w:rPr>
        <w:t>设置隔离和留观病床；承担或协助专业技术部门开展相应的突发公共卫生事件的应急处理、医疗救治和运转工作。</w:t>
      </w:r>
    </w:p>
    <w:p w:rsidR="00AD36E3" w:rsidRDefault="0022603B">
      <w:pPr>
        <w:spacing w:line="540" w:lineRule="exact"/>
        <w:ind w:firstLineChars="200" w:firstLine="602"/>
        <w:rPr>
          <w:rFonts w:ascii="楷体" w:eastAsia="楷体" w:hAnsi="楷体" w:cs="仿宋_GB2312"/>
          <w:b/>
          <w:bCs/>
          <w:sz w:val="30"/>
          <w:szCs w:val="30"/>
        </w:rPr>
      </w:pPr>
      <w:r>
        <w:rPr>
          <w:rFonts w:ascii="楷体" w:eastAsia="楷体" w:hAnsi="楷体" w:cs="仿宋_GB2312" w:hint="eastAsia"/>
          <w:b/>
          <w:bCs/>
          <w:sz w:val="30"/>
          <w:szCs w:val="30"/>
        </w:rPr>
        <w:t>4、建立志愿者队伍</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充分发挥驻街道各单位和群众性组织的优势，组成突发公共卫生事件志愿者队伍，按照平战结合、分类管理的原则，形成不</w:t>
      </w:r>
      <w:r>
        <w:rPr>
          <w:rFonts w:ascii="仿宋" w:eastAsia="仿宋" w:hAnsi="仿宋" w:cs="仿宋_GB2312" w:hint="eastAsia"/>
          <w:sz w:val="30"/>
          <w:szCs w:val="30"/>
        </w:rPr>
        <w:lastRenderedPageBreak/>
        <w:t>同功能的应急小分队，明确管理机构、管理制度及职责，建立人员数据库，加强志愿者队伍的培训与演练。</w:t>
      </w:r>
    </w:p>
    <w:p w:rsidR="00AD36E3" w:rsidRDefault="0022603B">
      <w:pPr>
        <w:spacing w:line="540" w:lineRule="exact"/>
        <w:ind w:firstLineChars="200" w:firstLine="602"/>
        <w:rPr>
          <w:rFonts w:ascii="黑体" w:eastAsia="黑体" w:hAnsi="黑体" w:cs="仿宋_GB2312"/>
          <w:b/>
          <w:bCs/>
          <w:sz w:val="30"/>
          <w:szCs w:val="30"/>
        </w:rPr>
      </w:pPr>
      <w:r>
        <w:rPr>
          <w:rFonts w:ascii="黑体" w:eastAsia="黑体" w:hAnsi="黑体" w:cs="仿宋_GB2312" w:hint="eastAsia"/>
          <w:b/>
          <w:bCs/>
          <w:sz w:val="30"/>
          <w:szCs w:val="30"/>
        </w:rPr>
        <w:t>（二）经费和物资保障</w:t>
      </w:r>
    </w:p>
    <w:p w:rsidR="00AD36E3" w:rsidRDefault="0022603B">
      <w:pPr>
        <w:spacing w:line="54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配合相关部门，落实街道突发公共卫生事件应急处置的财政补助政策。街道应结合实际情况，做好相应的应急物资储备工作。</w:t>
      </w:r>
    </w:p>
    <w:p w:rsidR="00AD36E3" w:rsidRDefault="00AD36E3">
      <w:pPr>
        <w:spacing w:line="540" w:lineRule="exact"/>
        <w:ind w:firstLineChars="200" w:firstLine="600"/>
        <w:rPr>
          <w:rFonts w:ascii="仿宋" w:eastAsia="仿宋" w:hAnsi="仿宋" w:cs="仿宋_GB2312"/>
          <w:sz w:val="30"/>
          <w:szCs w:val="30"/>
        </w:rPr>
      </w:pPr>
    </w:p>
    <w:p w:rsidR="00AD36E3" w:rsidRDefault="00AD36E3">
      <w:pPr>
        <w:spacing w:line="540" w:lineRule="exact"/>
        <w:ind w:firstLineChars="200" w:firstLine="600"/>
        <w:rPr>
          <w:rFonts w:ascii="仿宋" w:eastAsia="仿宋" w:hAnsi="仿宋" w:cs="仿宋_GB2312"/>
          <w:sz w:val="30"/>
          <w:szCs w:val="30"/>
        </w:rPr>
      </w:pPr>
    </w:p>
    <w:p w:rsidR="00D72312" w:rsidRDefault="00E519A0" w:rsidP="00E519A0">
      <w:pPr>
        <w:spacing w:line="540" w:lineRule="exact"/>
        <w:ind w:firstLineChars="200" w:firstLine="640"/>
        <w:jc w:val="right"/>
        <w:rPr>
          <w:rFonts w:ascii="仿宋" w:eastAsia="仿宋" w:hAnsi="仿宋" w:cs="仿宋_GB2312"/>
          <w:sz w:val="30"/>
          <w:szCs w:val="30"/>
        </w:rPr>
      </w:pPr>
      <w:r>
        <w:rPr>
          <w:rFonts w:ascii="仿宋_GB2312" w:eastAsia="仿宋_GB2312" w:hAnsi="仿宋_GB2312" w:cs="仿宋_GB2312" w:hint="eastAsia"/>
          <w:color w:val="000000"/>
          <w:kern w:val="0"/>
          <w:sz w:val="32"/>
          <w:szCs w:val="32"/>
        </w:rPr>
        <w:t>2020年1月22日</w:t>
      </w:r>
    </w:p>
    <w:sectPr w:rsidR="00D723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1A" w:rsidRDefault="00CE1A1A">
      <w:r>
        <w:separator/>
      </w:r>
    </w:p>
  </w:endnote>
  <w:endnote w:type="continuationSeparator" w:id="0">
    <w:p w:rsidR="00CE1A1A" w:rsidRDefault="00CE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8985"/>
    </w:sdtPr>
    <w:sdtEndPr/>
    <w:sdtContent>
      <w:p w:rsidR="00AD36E3" w:rsidRDefault="0022603B">
        <w:pPr>
          <w:pStyle w:val="a3"/>
          <w:jc w:val="center"/>
        </w:pPr>
        <w:r>
          <w:fldChar w:fldCharType="begin"/>
        </w:r>
        <w:r>
          <w:instrText>PAGE   \* MERGEFORMAT</w:instrText>
        </w:r>
        <w:r>
          <w:fldChar w:fldCharType="separate"/>
        </w:r>
        <w:r w:rsidR="00E519A0" w:rsidRPr="00E519A0">
          <w:rPr>
            <w:noProof/>
            <w:lang w:val="zh-CN"/>
          </w:rPr>
          <w:t>1</w:t>
        </w:r>
        <w:r>
          <w:fldChar w:fldCharType="end"/>
        </w:r>
      </w:p>
    </w:sdtContent>
  </w:sdt>
  <w:p w:rsidR="00AD36E3" w:rsidRDefault="00AD36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1A" w:rsidRDefault="00CE1A1A">
      <w:r>
        <w:separator/>
      </w:r>
    </w:p>
  </w:footnote>
  <w:footnote w:type="continuationSeparator" w:id="0">
    <w:p w:rsidR="00CE1A1A" w:rsidRDefault="00CE1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56"/>
    <w:rsid w:val="000808F2"/>
    <w:rsid w:val="0010034A"/>
    <w:rsid w:val="0014772A"/>
    <w:rsid w:val="001F0065"/>
    <w:rsid w:val="0021145D"/>
    <w:rsid w:val="00215CEC"/>
    <w:rsid w:val="0022603B"/>
    <w:rsid w:val="002B26DE"/>
    <w:rsid w:val="002E75D7"/>
    <w:rsid w:val="003911CD"/>
    <w:rsid w:val="003A3D9A"/>
    <w:rsid w:val="003C7AA7"/>
    <w:rsid w:val="00423946"/>
    <w:rsid w:val="00433985"/>
    <w:rsid w:val="004C3174"/>
    <w:rsid w:val="004D6B08"/>
    <w:rsid w:val="004F2A10"/>
    <w:rsid w:val="005102BB"/>
    <w:rsid w:val="0051059F"/>
    <w:rsid w:val="005F52A5"/>
    <w:rsid w:val="006402AD"/>
    <w:rsid w:val="00663330"/>
    <w:rsid w:val="00665F7B"/>
    <w:rsid w:val="006C1188"/>
    <w:rsid w:val="006E45D8"/>
    <w:rsid w:val="007063F5"/>
    <w:rsid w:val="0072439A"/>
    <w:rsid w:val="007B47E7"/>
    <w:rsid w:val="008341ED"/>
    <w:rsid w:val="00841360"/>
    <w:rsid w:val="0085307C"/>
    <w:rsid w:val="008938F6"/>
    <w:rsid w:val="00950179"/>
    <w:rsid w:val="009C137F"/>
    <w:rsid w:val="00A61A9C"/>
    <w:rsid w:val="00AD36E3"/>
    <w:rsid w:val="00AF2CDE"/>
    <w:rsid w:val="00B05CAA"/>
    <w:rsid w:val="00B54214"/>
    <w:rsid w:val="00B64E77"/>
    <w:rsid w:val="00BA722F"/>
    <w:rsid w:val="00C30102"/>
    <w:rsid w:val="00C67A9E"/>
    <w:rsid w:val="00C67C53"/>
    <w:rsid w:val="00C8391D"/>
    <w:rsid w:val="00CA3C56"/>
    <w:rsid w:val="00CA7B5D"/>
    <w:rsid w:val="00CE1A1A"/>
    <w:rsid w:val="00D00705"/>
    <w:rsid w:val="00D3680B"/>
    <w:rsid w:val="00D52B4E"/>
    <w:rsid w:val="00D72312"/>
    <w:rsid w:val="00E519A0"/>
    <w:rsid w:val="00E62CAA"/>
    <w:rsid w:val="00E827E0"/>
    <w:rsid w:val="115176CA"/>
    <w:rsid w:val="126002F8"/>
    <w:rsid w:val="1DCC7B47"/>
    <w:rsid w:val="2EFF46BD"/>
    <w:rsid w:val="36F031C4"/>
    <w:rsid w:val="388258B3"/>
    <w:rsid w:val="53C0653F"/>
    <w:rsid w:val="7C27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513"/>
        <w:tab w:val="right" w:pos="902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513"/>
        <w:tab w:val="right" w:pos="902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Date"/>
    <w:basedOn w:val="a"/>
    <w:next w:val="a"/>
    <w:link w:val="Char1"/>
    <w:uiPriority w:val="99"/>
    <w:semiHidden/>
    <w:unhideWhenUsed/>
    <w:rsid w:val="00D72312"/>
    <w:pPr>
      <w:ind w:leftChars="2500" w:left="100"/>
    </w:pPr>
  </w:style>
  <w:style w:type="character" w:customStyle="1" w:styleId="Char1">
    <w:name w:val="日期 Char"/>
    <w:basedOn w:val="a0"/>
    <w:link w:val="a5"/>
    <w:uiPriority w:val="99"/>
    <w:semiHidden/>
    <w:rsid w:val="00D72312"/>
    <w:rPr>
      <w:kern w:val="2"/>
      <w:sz w:val="21"/>
      <w:szCs w:val="22"/>
    </w:rPr>
  </w:style>
  <w:style w:type="paragraph" w:styleId="a6">
    <w:name w:val="Balloon Text"/>
    <w:basedOn w:val="a"/>
    <w:link w:val="Char2"/>
    <w:uiPriority w:val="99"/>
    <w:semiHidden/>
    <w:unhideWhenUsed/>
    <w:rsid w:val="008938F6"/>
    <w:rPr>
      <w:sz w:val="18"/>
      <w:szCs w:val="18"/>
    </w:rPr>
  </w:style>
  <w:style w:type="character" w:customStyle="1" w:styleId="Char2">
    <w:name w:val="批注框文本 Char"/>
    <w:basedOn w:val="a0"/>
    <w:link w:val="a6"/>
    <w:uiPriority w:val="99"/>
    <w:semiHidden/>
    <w:rsid w:val="008938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513"/>
        <w:tab w:val="right" w:pos="902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513"/>
        <w:tab w:val="right" w:pos="902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Date"/>
    <w:basedOn w:val="a"/>
    <w:next w:val="a"/>
    <w:link w:val="Char1"/>
    <w:uiPriority w:val="99"/>
    <w:semiHidden/>
    <w:unhideWhenUsed/>
    <w:rsid w:val="00D72312"/>
    <w:pPr>
      <w:ind w:leftChars="2500" w:left="100"/>
    </w:pPr>
  </w:style>
  <w:style w:type="character" w:customStyle="1" w:styleId="Char1">
    <w:name w:val="日期 Char"/>
    <w:basedOn w:val="a0"/>
    <w:link w:val="a5"/>
    <w:uiPriority w:val="99"/>
    <w:semiHidden/>
    <w:rsid w:val="00D72312"/>
    <w:rPr>
      <w:kern w:val="2"/>
      <w:sz w:val="21"/>
      <w:szCs w:val="22"/>
    </w:rPr>
  </w:style>
  <w:style w:type="paragraph" w:styleId="a6">
    <w:name w:val="Balloon Text"/>
    <w:basedOn w:val="a"/>
    <w:link w:val="Char2"/>
    <w:uiPriority w:val="99"/>
    <w:semiHidden/>
    <w:unhideWhenUsed/>
    <w:rsid w:val="008938F6"/>
    <w:rPr>
      <w:sz w:val="18"/>
      <w:szCs w:val="18"/>
    </w:rPr>
  </w:style>
  <w:style w:type="character" w:customStyle="1" w:styleId="Char2">
    <w:name w:val="批注框文本 Char"/>
    <w:basedOn w:val="a0"/>
    <w:link w:val="a6"/>
    <w:uiPriority w:val="99"/>
    <w:semiHidden/>
    <w:rsid w:val="008938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6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888</Words>
  <Characters>5066</Characters>
  <Application>Microsoft Office Word</Application>
  <DocSecurity>0</DocSecurity>
  <Lines>42</Lines>
  <Paragraphs>11</Paragraphs>
  <ScaleCrop>false</ScaleCrop>
  <Company>Microsoft</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周晓静(周晓静:审核)</dc:creator>
  <cp:lastModifiedBy>陈晔(陈晔:编号套红)</cp:lastModifiedBy>
  <cp:revision>41</cp:revision>
  <cp:lastPrinted>2020-01-23T06:29:00Z</cp:lastPrinted>
  <dcterms:created xsi:type="dcterms:W3CDTF">2020-01-21T05:31:00Z</dcterms:created>
  <dcterms:modified xsi:type="dcterms:W3CDTF">2020-02-22T01:31:00Z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