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44"/>
          <w:szCs w:val="44"/>
        </w:rPr>
      </w:pPr>
      <w:r>
        <w:rPr>
          <w:rFonts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eastAsia="华文中宋"/>
          <w:b/>
          <w:bCs/>
          <w:sz w:val="36"/>
          <w:szCs w:val="36"/>
        </w:rPr>
        <w:t>“2018</w:t>
      </w:r>
      <w:r>
        <w:rPr>
          <w:rFonts w:hAnsi="华文中宋" w:eastAsia="华文中宋"/>
          <w:b/>
          <w:bCs/>
          <w:sz w:val="36"/>
          <w:szCs w:val="36"/>
        </w:rPr>
        <w:t>感动宝山人物</w:t>
      </w:r>
      <w:r>
        <w:rPr>
          <w:rFonts w:eastAsia="华文中宋"/>
          <w:b/>
          <w:bCs/>
          <w:sz w:val="36"/>
          <w:szCs w:val="36"/>
        </w:rPr>
        <w:t>”</w:t>
      </w:r>
      <w:r>
        <w:rPr>
          <w:rFonts w:hAnsi="华文中宋" w:eastAsia="华文中宋"/>
          <w:b/>
          <w:bCs/>
          <w:sz w:val="36"/>
          <w:szCs w:val="36"/>
        </w:rPr>
        <w:t>推荐表</w:t>
      </w:r>
      <w:bookmarkEnd w:id="0"/>
    </w:p>
    <w:p>
      <w:pPr>
        <w:spacing w:line="600" w:lineRule="exact"/>
        <w:jc w:val="center"/>
        <w:rPr>
          <w:rFonts w:eastAsia="华文中宋"/>
          <w:b/>
          <w:bCs/>
          <w:sz w:val="32"/>
          <w:szCs w:val="32"/>
        </w:rPr>
      </w:pPr>
    </w:p>
    <w:tbl>
      <w:tblPr>
        <w:tblStyle w:val="4"/>
        <w:tblW w:w="9292" w:type="dxa"/>
        <w:tblInd w:w="-3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12"/>
        <w:gridCol w:w="946"/>
        <w:gridCol w:w="720"/>
        <w:gridCol w:w="720"/>
        <w:gridCol w:w="720"/>
        <w:gridCol w:w="723"/>
        <w:gridCol w:w="1256"/>
        <w:gridCol w:w="889"/>
        <w:gridCol w:w="195"/>
        <w:gridCol w:w="720"/>
        <w:gridCol w:w="11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民族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单位名称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及所在部门</w:t>
            </w:r>
          </w:p>
        </w:tc>
        <w:tc>
          <w:tcPr>
            <w:tcW w:w="713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1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职务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28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地址</w:t>
            </w:r>
          </w:p>
        </w:tc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邮政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编码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地址</w:t>
            </w:r>
          </w:p>
        </w:tc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邮政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编码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历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受过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何种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奖励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（区级以上荣誉）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（根据2000字事迹材料，浓缩至300字左右的主要事迹）</w:t>
            </w:r>
          </w:p>
          <w:p>
            <w:pPr>
              <w:adjustRightInd w:val="0"/>
              <w:snapToGrid w:val="0"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1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所在单位党组织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ordWrap w:val="0"/>
              <w:ind w:right="56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盖   章 </w:t>
            </w:r>
          </w:p>
          <w:p>
            <w:pPr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居住地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 见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（针对社区群众）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2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盖   章 </w:t>
            </w:r>
          </w:p>
          <w:p>
            <w:pPr>
              <w:wordWrap w:val="0"/>
              <w:spacing w:line="52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7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2"/>
                <w:kern w:val="0"/>
                <w:sz w:val="28"/>
                <w:szCs w:val="28"/>
              </w:rPr>
              <w:t>上级党委（党工委或党组）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ind w:left="1540" w:hanging="1540" w:hangingChars="55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left="1540" w:hanging="1540" w:hangingChars="55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left="1540" w:right="980" w:hanging="1540" w:hangingChars="55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盖   章     </w:t>
            </w:r>
          </w:p>
          <w:p>
            <w:pPr>
              <w:wordWrap w:val="0"/>
              <w:ind w:left="1540" w:hanging="1540" w:hangingChars="55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评委会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盖   章     </w:t>
            </w:r>
          </w:p>
          <w:p>
            <w:pPr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 注</w:t>
            </w:r>
          </w:p>
        </w:tc>
        <w:tc>
          <w:tcPr>
            <w:tcW w:w="8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178D2"/>
    <w:rsid w:val="115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2018-06-04T02:42:00Z</dcterms:created>
  <dc:creator>gululu</dc:creator>
  <cp:lastModifiedBy>gululu</cp:lastModifiedBy>
  <dcterms:modified xsi:type="dcterms:W3CDTF">2018-06-04T02:43:32Z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