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宝山区信息化委员会关于“大华新村派出所翻建工程信息化项目”技术审核的复函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7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26" w:type="dxa"/>
          </w:tcPr>
          <w:p>
            <w:pPr>
              <w:tabs>
                <w:tab w:val="left" w:pos="4890"/>
              </w:tabs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大华新村派出所翻建工程信息化项目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函复文号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宝信息委〔2021〕98号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函复文件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关于“大华新村派出所翻建工程信息化项目”技术审核的复函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函复机关</w:t>
            </w:r>
          </w:p>
        </w:tc>
        <w:tc>
          <w:tcPr>
            <w:tcW w:w="712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宝山区信息化委员会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函复时间</w:t>
            </w:r>
          </w:p>
        </w:tc>
        <w:tc>
          <w:tcPr>
            <w:tcW w:w="7126" w:type="dxa"/>
          </w:tcPr>
          <w:p>
            <w:pPr>
              <w:ind w:firstLine="0" w:firstLineChars="0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2021年9月17日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收文单位</w:t>
            </w:r>
          </w:p>
        </w:tc>
        <w:tc>
          <w:tcPr>
            <w:tcW w:w="7126" w:type="dxa"/>
          </w:tcPr>
          <w:p>
            <w:pPr>
              <w:ind w:firstLine="0" w:firstLineChars="0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区公安分局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96" w:type="dxa"/>
          </w:tcPr>
          <w:p>
            <w:pPr>
              <w:ind w:firstLine="0" w:firstLineChars="0"/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7126" w:type="dxa"/>
          </w:tcPr>
          <w:p>
            <w:pPr>
              <w:numPr>
                <w:ilvl w:val="0"/>
                <w:numId w:val="0"/>
              </w:numPr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大华新村派出所翻建工程信息化项目技术审核</w:t>
            </w:r>
          </w:p>
        </w:tc>
      </w:tr>
    </w:tbl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DE2AAC"/>
    <w:rsid w:val="000E5281"/>
    <w:rsid w:val="001A0633"/>
    <w:rsid w:val="001A07E0"/>
    <w:rsid w:val="003931D6"/>
    <w:rsid w:val="005F413F"/>
    <w:rsid w:val="00A55D2A"/>
    <w:rsid w:val="00C24CC4"/>
    <w:rsid w:val="00E9728B"/>
    <w:rsid w:val="04C50E33"/>
    <w:rsid w:val="190347B6"/>
    <w:rsid w:val="1DEB0270"/>
    <w:rsid w:val="361E6BD9"/>
    <w:rsid w:val="3CB664D0"/>
    <w:rsid w:val="46FA64EA"/>
    <w:rsid w:val="4F8D1D2D"/>
    <w:rsid w:val="5096239B"/>
    <w:rsid w:val="597F7713"/>
    <w:rsid w:val="5AD86A0B"/>
    <w:rsid w:val="5C445A15"/>
    <w:rsid w:val="5C8A7F2F"/>
    <w:rsid w:val="5EC26784"/>
    <w:rsid w:val="645C28F3"/>
    <w:rsid w:val="76D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 w:firstLineChars="200"/>
      <w:jc w:val="both"/>
    </w:pPr>
    <w:rPr>
      <w:rFonts w:ascii="Times New Roman" w:hAnsi="Times New Roman" w:eastAsia="仿宋_GB2312" w:cs="Times New Roman"/>
      <w:bCs/>
      <w:snapToGrid w:val="0"/>
      <w:sz w:val="28"/>
      <w:szCs w:val="3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 w:cstheme="minorBidi"/>
      <w:bCs w:val="0"/>
      <w:snapToGrid/>
      <w:kern w:val="2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 w:cstheme="minorBidi"/>
      <w:bCs w:val="0"/>
      <w:snapToGrid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196</Characters>
  <Lines>1</Lines>
  <Paragraphs>1</Paragraphs>
  <TotalTime>12</TotalTime>
  <ScaleCrop>false</ScaleCrop>
  <LinksUpToDate>false</LinksUpToDate>
  <CharactersWithSpaces>229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2020-05-08T08:08:00Z</dcterms:created>
  <dc:creator>邱广予(邱广予:核稿)</dc:creator>
  <cp:lastModifiedBy>张敏(登记)</cp:lastModifiedBy>
  <cp:lastPrinted>2021-09-18T01:41:27Z</cp:lastPrinted>
  <dcterms:modified xsi:type="dcterms:W3CDTF">2021-09-18T01:41:30Z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