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华文中宋" w:cs="Times New Roman"/>
          <w:b/>
          <w:sz w:val="44"/>
        </w:rPr>
      </w:pPr>
      <w:r>
        <w:rPr>
          <w:rFonts w:hint="eastAsia" w:ascii="Times New Roman" w:hAnsi="Times New Roman" w:eastAsia="华文中宋" w:cs="Times New Roman"/>
          <w:b/>
          <w:sz w:val="44"/>
          <w:lang w:val="en-US" w:eastAsia="zh-CN"/>
        </w:rPr>
        <w:t>高境</w:t>
      </w:r>
      <w:r>
        <w:rPr>
          <w:rFonts w:ascii="Times New Roman" w:hAnsi="Times New Roman" w:eastAsia="华文中宋" w:cs="Times New Roman"/>
          <w:b/>
          <w:sz w:val="44"/>
        </w:rPr>
        <w:t>镇政府重大行政决策事项清单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一、经济和社会发展等方面的重要规划、计划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</w:rPr>
        <w:t>1、镇国民经济和社会发展五年规划、镇级专项规划、各类专项行动三年计划；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2、年度国民经济和社会发展报告；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3、镇产业发展规划、重点区域产业布局规划；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4、镇政府年度财政预算及调整预算。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二、涉及公共服务、市场监管、社会管理、环境保护等方面的镇级重大公共政策和重大措施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1、涉及产业发展、企业服务、财政金融、科技创新等经济发展领域的重大政策、措施；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2、涉及就业、教育、养老、医疗、交通、文化、体育、住房保障、社会保险、社会救助、社会福利和社区管理、社会组织培育等民生保障和社会管理领域的重大政策、措施；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3、涉及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项目建立、城市更新、</w:t>
      </w:r>
      <w:r>
        <w:rPr>
          <w:rFonts w:ascii="Times New Roman" w:hAnsi="Times New Roman" w:eastAsia="仿宋_GB2312" w:cs="Times New Roman"/>
          <w:sz w:val="32"/>
        </w:rPr>
        <w:t>绿化市容、公共交通、环境保护、公共安全等城市建设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管理</w:t>
      </w:r>
      <w:r>
        <w:rPr>
          <w:rFonts w:ascii="Times New Roman" w:hAnsi="Times New Roman" w:eastAsia="仿宋_GB2312" w:cs="Times New Roman"/>
          <w:sz w:val="32"/>
        </w:rPr>
        <w:t>领域的重大政策、措施；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三、开发利用、保护重要自然资源和社会文化资源的重大公共政策和措施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1、涉及河道、土地等自然资源领域的重大政策、措施；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2、涉及美术馆、图书馆、文化馆、群众艺术馆、纪念馆、非物质文化遗产保护等文化资源领域的重大政策、措施；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四、在本镇实施的重大公共建设项目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1、社会涉及面广、与公众利益密切相关的镇政府实事项目；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2、涉及重大镇级财政资金的道路、交通、水务、绿化市容、人防治安等城市基础设施和生态环境建设项目；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3、涉及重大环保、高耗能问题的建设项目；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4、涉及重大镇级财政资金的教育、卫生、文化、体育、科技、民政、档案等社会事业发展和民生保障项目。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五、对经济社会发展有重大影响、涉及重大公共利益或者社会公众切身利益的其他重大事项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1、法律、法规、规章规定纳入重大行政决策事项范围的事项；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2、镇集体资产企业改制、合并、分立、解散和申请破产，重大集体资产处置等；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3、镇政府职权范围内的其他重大事项。</w:t>
      </w: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48"/>
    <w:rsid w:val="00044DD3"/>
    <w:rsid w:val="00134772"/>
    <w:rsid w:val="00145D01"/>
    <w:rsid w:val="00190D0F"/>
    <w:rsid w:val="002833F0"/>
    <w:rsid w:val="002D5C46"/>
    <w:rsid w:val="003D6ECD"/>
    <w:rsid w:val="003E5846"/>
    <w:rsid w:val="004D7B32"/>
    <w:rsid w:val="00515462"/>
    <w:rsid w:val="00632DD5"/>
    <w:rsid w:val="0068149C"/>
    <w:rsid w:val="0073251F"/>
    <w:rsid w:val="007A1B44"/>
    <w:rsid w:val="007B5EFE"/>
    <w:rsid w:val="007D151E"/>
    <w:rsid w:val="007D4448"/>
    <w:rsid w:val="007E6844"/>
    <w:rsid w:val="00834322"/>
    <w:rsid w:val="0088367E"/>
    <w:rsid w:val="00C0244A"/>
    <w:rsid w:val="00C92F18"/>
    <w:rsid w:val="00D07B85"/>
    <w:rsid w:val="00D3490C"/>
    <w:rsid w:val="00E1425B"/>
    <w:rsid w:val="00EA4DE2"/>
    <w:rsid w:val="00ED753E"/>
    <w:rsid w:val="00F324EE"/>
    <w:rsid w:val="18871D49"/>
    <w:rsid w:val="4EFE4D2A"/>
    <w:rsid w:val="696C1CBB"/>
    <w:rsid w:val="7A5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5"/>
    <w:link w:val="2"/>
    <w:qFormat/>
    <w:uiPriority w:val="9"/>
    <w:rPr>
      <w:rFonts w:eastAsia="华文中宋"/>
      <w:b/>
      <w:bCs/>
      <w:kern w:val="44"/>
      <w:sz w:val="44"/>
      <w:szCs w:val="44"/>
    </w:rPr>
  </w:style>
  <w:style w:type="paragraph" w:customStyle="1" w:styleId="9">
    <w:name w:val="大标题"/>
    <w:basedOn w:val="1"/>
    <w:link w:val="10"/>
    <w:qFormat/>
    <w:uiPriority w:val="0"/>
    <w:pPr>
      <w:adjustRightInd w:val="0"/>
      <w:snapToGrid w:val="0"/>
      <w:spacing w:line="560" w:lineRule="exact"/>
      <w:jc w:val="center"/>
    </w:pPr>
    <w:rPr>
      <w:rFonts w:ascii="华文中宋" w:hAnsi="华文中宋" w:eastAsia="华文中宋"/>
      <w:b/>
      <w:sz w:val="44"/>
    </w:rPr>
  </w:style>
  <w:style w:type="character" w:customStyle="1" w:styleId="10">
    <w:name w:val="大标题 Char"/>
    <w:basedOn w:val="5"/>
    <w:link w:val="9"/>
    <w:qFormat/>
    <w:uiPriority w:val="0"/>
    <w:rPr>
      <w:rFonts w:ascii="华文中宋" w:hAnsi="华文中宋" w:eastAsia="华文中宋"/>
      <w:b/>
      <w:sz w:val="44"/>
    </w:rPr>
  </w:style>
  <w:style w:type="paragraph" w:customStyle="1" w:styleId="11">
    <w:name w:val="二级标题"/>
    <w:basedOn w:val="1"/>
    <w:link w:val="12"/>
    <w:qFormat/>
    <w:uiPriority w:val="0"/>
    <w:pPr>
      <w:spacing w:line="560" w:lineRule="exact"/>
      <w:ind w:firstLine="643" w:firstLineChars="200"/>
      <w:jc w:val="left"/>
    </w:pPr>
    <w:rPr>
      <w:rFonts w:ascii="楷体" w:hAnsi="楷体" w:eastAsia="楷体"/>
      <w:b/>
      <w:snapToGrid w:val="0"/>
      <w:kern w:val="0"/>
      <w:sz w:val="32"/>
      <w:szCs w:val="28"/>
    </w:rPr>
  </w:style>
  <w:style w:type="character" w:customStyle="1" w:styleId="12">
    <w:name w:val="二级标题 Char"/>
    <w:basedOn w:val="5"/>
    <w:link w:val="11"/>
    <w:qFormat/>
    <w:uiPriority w:val="0"/>
    <w:rPr>
      <w:rFonts w:ascii="楷体" w:hAnsi="楷体" w:eastAsia="楷体"/>
      <w:b/>
      <w:snapToGrid w:val="0"/>
      <w:kern w:val="0"/>
      <w:sz w:val="32"/>
      <w:szCs w:val="28"/>
    </w:rPr>
  </w:style>
  <w:style w:type="paragraph" w:customStyle="1" w:styleId="13">
    <w:name w:val="三级标题"/>
    <w:basedOn w:val="11"/>
    <w:link w:val="14"/>
    <w:qFormat/>
    <w:uiPriority w:val="0"/>
    <w:rPr>
      <w:rFonts w:ascii="仿宋_GB2312" w:eastAsia="仿宋_GB2312"/>
    </w:rPr>
  </w:style>
  <w:style w:type="character" w:customStyle="1" w:styleId="14">
    <w:name w:val="三级标题 Char"/>
    <w:basedOn w:val="12"/>
    <w:link w:val="13"/>
    <w:qFormat/>
    <w:uiPriority w:val="0"/>
    <w:rPr>
      <w:rFonts w:ascii="仿宋_GB2312" w:hAnsi="楷体" w:eastAsia="仿宋_GB2312"/>
      <w:snapToGrid w:val="0"/>
      <w:kern w:val="0"/>
      <w:sz w:val="32"/>
      <w:szCs w:val="28"/>
    </w:rPr>
  </w:style>
  <w:style w:type="paragraph" w:customStyle="1" w:styleId="15">
    <w:name w:val="一般正文"/>
    <w:basedOn w:val="1"/>
    <w:link w:val="16"/>
    <w:qFormat/>
    <w:uiPriority w:val="0"/>
    <w:pPr>
      <w:spacing w:line="560" w:lineRule="exact"/>
      <w:ind w:firstLine="640" w:firstLineChars="200"/>
      <w:jc w:val="left"/>
    </w:pPr>
    <w:rPr>
      <w:rFonts w:ascii="仿宋_GB2312" w:eastAsia="仿宋_GB2312" w:hAnsiTheme="minorEastAsia"/>
      <w:snapToGrid w:val="0"/>
      <w:kern w:val="0"/>
      <w:sz w:val="32"/>
      <w:szCs w:val="28"/>
    </w:rPr>
  </w:style>
  <w:style w:type="character" w:customStyle="1" w:styleId="16">
    <w:name w:val="一般正文 Char"/>
    <w:basedOn w:val="5"/>
    <w:link w:val="15"/>
    <w:uiPriority w:val="0"/>
    <w:rPr>
      <w:rFonts w:ascii="仿宋_GB2312" w:eastAsia="仿宋_GB2312" w:hAnsiTheme="minorEastAsia"/>
      <w:snapToGrid w:val="0"/>
      <w:kern w:val="0"/>
      <w:sz w:val="32"/>
      <w:szCs w:val="28"/>
    </w:rPr>
  </w:style>
  <w:style w:type="paragraph" w:customStyle="1" w:styleId="17">
    <w:name w:val="一级标题"/>
    <w:basedOn w:val="15"/>
    <w:link w:val="18"/>
    <w:qFormat/>
    <w:uiPriority w:val="0"/>
    <w:rPr>
      <w:rFonts w:ascii="黑体" w:hAnsi="黑体" w:eastAsia="黑体"/>
    </w:rPr>
  </w:style>
  <w:style w:type="character" w:customStyle="1" w:styleId="18">
    <w:name w:val="一级标题 Char"/>
    <w:basedOn w:val="16"/>
    <w:link w:val="17"/>
    <w:qFormat/>
    <w:uiPriority w:val="0"/>
    <w:rPr>
      <w:rFonts w:ascii="黑体" w:hAnsi="黑体" w:eastAsia="黑体"/>
      <w:snapToGrid w:val="0"/>
      <w:kern w:val="0"/>
      <w:sz w:val="32"/>
      <w:szCs w:val="28"/>
    </w:rPr>
  </w:style>
  <w:style w:type="character" w:customStyle="1" w:styleId="1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20">
    <w:name w:val="页脚 Char"/>
    <w:basedOn w:val="5"/>
    <w:link w:val="3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</Words>
  <Characters>876</Characters>
  <Lines>7</Lines>
  <Paragraphs>2</Paragraphs>
  <TotalTime>7</TotalTime>
  <ScaleCrop>false</ScaleCrop>
  <LinksUpToDate>false</LinksUpToDate>
  <CharactersWithSpaces>1027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2020-12-23T02:11:00Z</dcterms:created>
  <dc:creator>admin</dc:creator>
  <cp:lastModifiedBy>dlp</cp:lastModifiedBy>
  <dcterms:modified xsi:type="dcterms:W3CDTF">2021-04-29T07:29:48Z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2EE7C7DB32FF494E962A87C910636866</vt:lpwstr>
  </property>
</Properties>
</file>