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8CECA7">
      <w:pPr>
        <w:spacing w:line="360" w:lineRule="auto"/>
        <w:jc w:val="center"/>
        <w:rPr>
          <w:rFonts w:ascii="黑体" w:hAnsi="黑体" w:eastAsia="黑体"/>
          <w:sz w:val="36"/>
          <w:szCs w:val="36"/>
        </w:rPr>
      </w:pPr>
      <w:r>
        <w:rPr>
          <w:rFonts w:hint="eastAsia" w:ascii="方正小标宋简体" w:hAnsi="方正小标宋简体" w:eastAsia="方正小标宋简体"/>
          <w:sz w:val="36"/>
          <w:szCs w:val="36"/>
        </w:rPr>
        <w:t xml:space="preserve"> </w:t>
      </w:r>
      <w:r>
        <w:rPr>
          <w:rFonts w:hint="eastAsia" w:ascii="黑体" w:hAnsi="黑体" w:eastAsia="黑体"/>
          <w:sz w:val="36"/>
          <w:szCs w:val="36"/>
        </w:rPr>
        <w:t xml:space="preserve"> 2</w:t>
      </w:r>
      <w:r>
        <w:rPr>
          <w:rFonts w:ascii="黑体" w:hAnsi="黑体" w:eastAsia="黑体"/>
          <w:sz w:val="36"/>
          <w:szCs w:val="36"/>
        </w:rPr>
        <w:t>02</w:t>
      </w:r>
      <w:r>
        <w:rPr>
          <w:rFonts w:hint="eastAsia" w:ascii="黑体" w:hAnsi="黑体" w:eastAsia="黑体"/>
          <w:sz w:val="36"/>
          <w:szCs w:val="36"/>
        </w:rPr>
        <w:t>5年</w:t>
      </w:r>
      <w:r>
        <w:rPr>
          <w:rFonts w:hint="eastAsia" w:ascii="黑体" w:hAnsi="黑体" w:eastAsia="黑体"/>
          <w:color w:val="203864" w:themeColor="accent1" w:themeShade="80"/>
          <w:sz w:val="36"/>
          <w:szCs w:val="36"/>
        </w:rPr>
        <w:t>上海市宝山中学</w:t>
      </w:r>
      <w:r>
        <w:rPr>
          <w:rFonts w:hint="eastAsia" w:ascii="黑体" w:hAnsi="黑体" w:eastAsia="黑体"/>
          <w:sz w:val="36"/>
          <w:szCs w:val="36"/>
        </w:rPr>
        <w:t>招收区级优秀体育学生</w:t>
      </w:r>
    </w:p>
    <w:p w14:paraId="7444D3A5">
      <w:pPr>
        <w:spacing w:line="360" w:lineRule="auto"/>
        <w:jc w:val="center"/>
        <w:rPr>
          <w:rFonts w:ascii="黑体" w:hAnsi="黑体" w:eastAsia="黑体"/>
          <w:sz w:val="36"/>
          <w:szCs w:val="36"/>
        </w:rPr>
      </w:pPr>
      <w:r>
        <w:rPr>
          <w:rFonts w:hint="eastAsia" w:ascii="黑体" w:hAnsi="黑体" w:eastAsia="黑体"/>
          <w:sz w:val="36"/>
          <w:szCs w:val="36"/>
        </w:rPr>
        <w:t>资格确认工作方案</w:t>
      </w:r>
    </w:p>
    <w:p w14:paraId="7DA5894A">
      <w:pPr>
        <w:spacing w:line="440" w:lineRule="exact"/>
        <w:ind w:firstLine="482" w:firstLineChars="200"/>
        <w:rPr>
          <w:rFonts w:ascii="黑体" w:hAnsi="黑体" w:eastAsia="黑体"/>
          <w:b/>
          <w:bCs/>
          <w:sz w:val="24"/>
        </w:rPr>
      </w:pPr>
      <w:r>
        <w:rPr>
          <w:rFonts w:hint="eastAsia" w:ascii="黑体" w:hAnsi="黑体" w:eastAsia="黑体"/>
          <w:b/>
          <w:bCs/>
          <w:sz w:val="24"/>
        </w:rPr>
        <w:t>一、招生项目</w:t>
      </w:r>
    </w:p>
    <w:p w14:paraId="42CDC9B2">
      <w:pPr>
        <w:spacing w:line="440" w:lineRule="exact"/>
        <w:ind w:firstLine="960" w:firstLineChars="400"/>
        <w:rPr>
          <w:rFonts w:ascii="宋体" w:hAnsi="宋体" w:eastAsia="宋体" w:cs="Times New Roman"/>
          <w:sz w:val="24"/>
        </w:rPr>
      </w:pPr>
      <w:r>
        <w:rPr>
          <w:rFonts w:hint="eastAsia" w:ascii="宋体" w:hAnsi="宋体" w:eastAsia="宋体" w:cs="Times New Roman"/>
          <w:sz w:val="24"/>
        </w:rPr>
        <w:t>篮球、羽毛球、乒乓球</w:t>
      </w:r>
    </w:p>
    <w:p w14:paraId="4C51AE66">
      <w:pPr>
        <w:spacing w:line="440" w:lineRule="exact"/>
        <w:ind w:firstLine="482" w:firstLineChars="200"/>
        <w:rPr>
          <w:rFonts w:ascii="黑体" w:hAnsi="黑体" w:eastAsia="黑体"/>
          <w:b/>
          <w:bCs/>
          <w:sz w:val="24"/>
        </w:rPr>
      </w:pPr>
      <w:r>
        <w:rPr>
          <w:rFonts w:hint="eastAsia" w:ascii="黑体" w:hAnsi="黑体" w:eastAsia="黑体"/>
          <w:b/>
          <w:bCs/>
          <w:sz w:val="24"/>
        </w:rPr>
        <w:t>二、招生计划</w:t>
      </w:r>
    </w:p>
    <w:p w14:paraId="05FE7E3B">
      <w:pPr>
        <w:spacing w:line="440" w:lineRule="exact"/>
        <w:ind w:firstLine="840" w:firstLineChars="350"/>
        <w:rPr>
          <w:rFonts w:ascii="宋体" w:hAnsi="宋体" w:eastAsia="宋体"/>
          <w:sz w:val="24"/>
        </w:rPr>
      </w:pPr>
      <w:r>
        <w:rPr>
          <w:rFonts w:hint="eastAsia" w:ascii="宋体" w:hAnsi="宋体" w:eastAsia="宋体"/>
          <w:sz w:val="24"/>
        </w:rPr>
        <w:t>（一）篮球：  7人（5男2女）</w:t>
      </w:r>
    </w:p>
    <w:p w14:paraId="486E23AB">
      <w:pPr>
        <w:spacing w:line="440" w:lineRule="exact"/>
        <w:ind w:firstLine="840" w:firstLineChars="350"/>
        <w:rPr>
          <w:rFonts w:ascii="宋体" w:hAnsi="宋体" w:eastAsia="宋体"/>
          <w:sz w:val="24"/>
        </w:rPr>
      </w:pPr>
      <w:r>
        <w:rPr>
          <w:rFonts w:hint="eastAsia" w:ascii="宋体" w:hAnsi="宋体" w:eastAsia="宋体"/>
          <w:sz w:val="24"/>
        </w:rPr>
        <w:t>（二）羽毛球：1人（男女均可）</w:t>
      </w:r>
    </w:p>
    <w:p w14:paraId="59F4BE2B">
      <w:pPr>
        <w:spacing w:line="440" w:lineRule="exact"/>
        <w:ind w:firstLine="840" w:firstLineChars="350"/>
        <w:rPr>
          <w:rFonts w:ascii="宋体" w:hAnsi="宋体" w:eastAsia="宋体"/>
          <w:sz w:val="24"/>
        </w:rPr>
      </w:pPr>
      <w:r>
        <w:rPr>
          <w:rFonts w:hint="eastAsia" w:ascii="宋体" w:hAnsi="宋体" w:eastAsia="宋体"/>
          <w:sz w:val="24"/>
        </w:rPr>
        <w:t>（三）乒乓球：</w:t>
      </w:r>
      <w:r>
        <w:rPr>
          <w:rFonts w:ascii="宋体" w:hAnsi="宋体" w:eastAsia="宋体"/>
          <w:sz w:val="24"/>
        </w:rPr>
        <w:t>2</w:t>
      </w:r>
      <w:r>
        <w:rPr>
          <w:rFonts w:hint="eastAsia" w:ascii="宋体" w:hAnsi="宋体" w:eastAsia="宋体"/>
          <w:sz w:val="24"/>
        </w:rPr>
        <w:t>人（男女均可）</w:t>
      </w:r>
    </w:p>
    <w:p w14:paraId="6D10AB95">
      <w:pPr>
        <w:spacing w:line="440" w:lineRule="exact"/>
        <w:ind w:firstLine="482" w:firstLineChars="200"/>
        <w:rPr>
          <w:rFonts w:ascii="黑体" w:hAnsi="黑体" w:eastAsia="黑体"/>
          <w:b/>
          <w:bCs/>
          <w:sz w:val="24"/>
        </w:rPr>
      </w:pPr>
      <w:r>
        <w:rPr>
          <w:rFonts w:hint="eastAsia" w:ascii="黑体" w:hAnsi="黑体" w:eastAsia="黑体"/>
          <w:b/>
          <w:bCs/>
          <w:sz w:val="24"/>
        </w:rPr>
        <w:t>三、报名条件</w:t>
      </w:r>
    </w:p>
    <w:p w14:paraId="5C8E0281">
      <w:pPr>
        <w:spacing w:line="360" w:lineRule="auto"/>
        <w:ind w:firstLine="720" w:firstLineChars="300"/>
        <w:rPr>
          <w:rFonts w:ascii="宋体" w:hAnsi="宋体" w:eastAsia="宋体" w:cs="宋体"/>
          <w:sz w:val="24"/>
        </w:rPr>
      </w:pPr>
      <w:r>
        <w:rPr>
          <w:rFonts w:hint="eastAsia" w:ascii="宋体" w:hAnsi="宋体" w:eastAsia="宋体" w:cs="宋体"/>
          <w:sz w:val="24"/>
        </w:rPr>
        <w:t>具有2025年上海市中招报名资格，报考区为宝山区，且具备以下条件之一的学生，可填写《2025年上海市高中阶段学校区级优秀体育学生资格确认报名表》（以下简称《报名表》附件1），并经毕业学校公示5个工作日。1名学生只能报名一所具有高中阶段学校区级优秀体育学生招生资格的高中学校。</w:t>
      </w:r>
    </w:p>
    <w:p w14:paraId="6FA54B8A">
      <w:pPr>
        <w:spacing w:line="360" w:lineRule="auto"/>
        <w:ind w:firstLine="480" w:firstLineChars="200"/>
        <w:rPr>
          <w:rFonts w:ascii="宋体" w:hAnsi="宋体" w:eastAsia="宋体" w:cs="宋体"/>
          <w:sz w:val="24"/>
        </w:rPr>
      </w:pPr>
      <w:r>
        <w:rPr>
          <w:rFonts w:hint="eastAsia" w:ascii="宋体" w:hAnsi="宋体" w:eastAsia="宋体" w:cs="宋体"/>
          <w:sz w:val="24"/>
        </w:rPr>
        <w:t>（一）自2022年9月1日起获得市教育、体育行政部门认可，并与招生学校项目对口的市级及以上体育比赛集体项目前6名的主力队员或个人项目前5名的学生（《2025年上海市高中阶段区级优秀体育学生市级体育赛事认定目录》附件2）。</w:t>
      </w:r>
    </w:p>
    <w:p w14:paraId="2E3779D4">
      <w:pPr>
        <w:spacing w:line="360" w:lineRule="auto"/>
        <w:ind w:firstLine="480" w:firstLineChars="200"/>
        <w:rPr>
          <w:rFonts w:ascii="宋体" w:hAnsi="宋体" w:eastAsia="宋体" w:cs="宋体"/>
          <w:sz w:val="24"/>
        </w:rPr>
      </w:pPr>
      <w:r>
        <w:rPr>
          <w:rFonts w:hint="eastAsia" w:ascii="宋体" w:hAnsi="宋体" w:eastAsia="宋体" w:cs="宋体"/>
          <w:sz w:val="24"/>
        </w:rPr>
        <w:t>（二）自2022年9月1日起获得由宝山区教育、体育行政部门举办并与招生学校项目对口的区级体育比赛集体项目第1名的主力队员或个人项目第1名的学生（《2025年上海市高中阶段区级优秀体育学生区级体育赛事认定目录》附件3）。</w:t>
      </w:r>
    </w:p>
    <w:p w14:paraId="4CCF24D9">
      <w:pPr>
        <w:spacing w:line="440" w:lineRule="exact"/>
        <w:ind w:firstLine="482" w:firstLineChars="200"/>
        <w:rPr>
          <w:rFonts w:ascii="黑体" w:hAnsi="黑体" w:eastAsia="黑体"/>
          <w:b/>
          <w:bCs/>
          <w:sz w:val="24"/>
        </w:rPr>
      </w:pPr>
      <w:r>
        <w:rPr>
          <w:rFonts w:hint="eastAsia" w:ascii="黑体" w:hAnsi="黑体" w:eastAsia="黑体"/>
          <w:b/>
          <w:bCs/>
          <w:sz w:val="24"/>
        </w:rPr>
        <w:t>四、报名办法</w:t>
      </w:r>
    </w:p>
    <w:p w14:paraId="04510041">
      <w:pPr>
        <w:spacing w:line="360" w:lineRule="auto"/>
        <w:ind w:firstLine="480" w:firstLineChars="200"/>
        <w:rPr>
          <w:rFonts w:ascii="宋体" w:hAnsi="宋体" w:eastAsia="宋体" w:cs="宋体"/>
          <w:sz w:val="24"/>
        </w:rPr>
      </w:pPr>
      <w:r>
        <w:rPr>
          <w:rFonts w:hint="eastAsia" w:ascii="宋体" w:hAnsi="宋体" w:eastAsia="宋体" w:cs="宋体"/>
          <w:sz w:val="24"/>
        </w:rPr>
        <w:t>（一）符合报名条件的学生可登录上海市宝山中学网站或公众号下载并填写《2025年上海市高中阶段学校区级优秀体育学生资格确认报名表》报名。报名学生名单须在毕业学校集中公示5个工作日（2025年4月10--16日）。</w:t>
      </w:r>
    </w:p>
    <w:p w14:paraId="41D2CCBF">
      <w:pPr>
        <w:spacing w:line="360" w:lineRule="auto"/>
        <w:ind w:firstLine="480" w:firstLineChars="200"/>
        <w:rPr>
          <w:rFonts w:ascii="宋体" w:hAnsi="宋体" w:eastAsia="宋体" w:cs="宋体"/>
          <w:sz w:val="24"/>
        </w:rPr>
      </w:pPr>
      <w:r>
        <w:rPr>
          <w:rFonts w:hint="eastAsia" w:ascii="宋体" w:hAnsi="宋体" w:eastAsia="宋体" w:cs="宋体"/>
          <w:sz w:val="24"/>
        </w:rPr>
        <w:t xml:space="preserve">（二）填写《报名表》（附件1）的学生须将《报名表》一式六份、公示证明及相关成绩证明材料（奖状、证书或成绩册与秩序册原件、复印件等，获得区级赛事相关成绩的须另外提交《认定表》附件4）及一寸证件照片7张在2025年4月17日（星期四）前寄至或送至上海市宝山区盘古路247弄20号，施少春收，电话18121197801  </w:t>
      </w:r>
    </w:p>
    <w:p w14:paraId="13507846">
      <w:pPr>
        <w:spacing w:line="360" w:lineRule="auto"/>
        <w:ind w:firstLine="720" w:firstLineChars="300"/>
        <w:rPr>
          <w:rFonts w:ascii="宋体" w:hAnsi="宋体" w:eastAsia="宋体" w:cs="宋体"/>
          <w:sz w:val="24"/>
        </w:rPr>
      </w:pPr>
      <w:r>
        <w:rPr>
          <w:rFonts w:hint="eastAsia" w:ascii="宋体" w:hAnsi="宋体" w:eastAsia="宋体" w:cs="宋体"/>
          <w:sz w:val="24"/>
        </w:rPr>
        <w:t>（三）收到报名材料后，我校将对相关学生是否符合报名要求进行审核.</w:t>
      </w:r>
    </w:p>
    <w:p w14:paraId="11DC7822">
      <w:pPr>
        <w:spacing w:line="360" w:lineRule="auto"/>
        <w:ind w:firstLine="720" w:firstLineChars="300"/>
        <w:rPr>
          <w:rFonts w:ascii="宋体" w:hAnsi="宋体" w:eastAsia="宋体" w:cs="宋体"/>
          <w:sz w:val="24"/>
        </w:rPr>
      </w:pPr>
      <w:r>
        <w:rPr>
          <w:rFonts w:hint="eastAsia" w:ascii="宋体" w:hAnsi="宋体" w:eastAsia="宋体" w:cs="宋体"/>
          <w:sz w:val="24"/>
        </w:rPr>
        <w:t>（注：毕业学校公示5个工作日、并提供公示材料后方可报名。招生学校须明确材料明细与提交方式、时间节点等及审核结果通知到学生。）</w:t>
      </w:r>
    </w:p>
    <w:p w14:paraId="12E58A82">
      <w:pPr>
        <w:spacing w:line="440" w:lineRule="exact"/>
        <w:ind w:firstLine="482" w:firstLineChars="200"/>
        <w:rPr>
          <w:rFonts w:ascii="黑体" w:hAnsi="黑体" w:eastAsia="黑体"/>
          <w:b/>
          <w:bCs/>
          <w:sz w:val="24"/>
        </w:rPr>
      </w:pPr>
      <w:r>
        <w:rPr>
          <w:rFonts w:hint="eastAsia" w:ascii="黑体" w:hAnsi="黑体" w:eastAsia="黑体"/>
          <w:b/>
          <w:bCs/>
          <w:sz w:val="24"/>
        </w:rPr>
        <w:t>五、组织领导</w:t>
      </w:r>
    </w:p>
    <w:p w14:paraId="56D9DAE6">
      <w:pPr>
        <w:spacing w:line="440" w:lineRule="exact"/>
        <w:ind w:firstLine="480" w:firstLineChars="200"/>
        <w:rPr>
          <w:rFonts w:ascii="宋体" w:hAnsi="宋体" w:eastAsia="宋体"/>
          <w:sz w:val="24"/>
        </w:rPr>
      </w:pPr>
      <w:r>
        <w:rPr>
          <w:rFonts w:hint="eastAsia" w:ascii="宋体" w:hAnsi="宋体" w:eastAsia="宋体"/>
          <w:sz w:val="24"/>
        </w:rPr>
        <w:t>（一）优秀体育学生招生领导小组</w:t>
      </w:r>
    </w:p>
    <w:p w14:paraId="43A11436">
      <w:pPr>
        <w:spacing w:line="440" w:lineRule="exact"/>
        <w:ind w:firstLine="1200" w:firstLineChars="500"/>
        <w:rPr>
          <w:rFonts w:ascii="宋体" w:hAnsi="宋体" w:eastAsia="宋体"/>
          <w:sz w:val="24"/>
        </w:rPr>
      </w:pPr>
      <w:r>
        <w:rPr>
          <w:rFonts w:hint="eastAsia" w:ascii="宋体" w:hAnsi="宋体" w:eastAsia="宋体"/>
          <w:sz w:val="24"/>
        </w:rPr>
        <w:t>组长：金旭峰 吴卫忠</w:t>
      </w:r>
    </w:p>
    <w:p w14:paraId="27487E6A">
      <w:pPr>
        <w:spacing w:line="440" w:lineRule="exact"/>
        <w:ind w:firstLine="1200" w:firstLineChars="500"/>
        <w:rPr>
          <w:rFonts w:hint="default" w:ascii="宋体" w:hAnsi="宋体" w:eastAsia="宋体"/>
          <w:sz w:val="24"/>
          <w:lang w:val="en-US" w:eastAsia="zh-CN"/>
        </w:rPr>
      </w:pPr>
      <w:r>
        <w:rPr>
          <w:rFonts w:hint="eastAsia" w:ascii="宋体" w:hAnsi="宋体" w:eastAsia="宋体"/>
          <w:sz w:val="24"/>
        </w:rPr>
        <w:t xml:space="preserve">副组长：纪虹 </w:t>
      </w:r>
      <w:r>
        <w:rPr>
          <w:rFonts w:hint="eastAsia" w:ascii="宋体" w:hAnsi="宋体" w:eastAsia="宋体" w:cs="宋体"/>
          <w:sz w:val="24"/>
        </w:rPr>
        <w:t>谢翃</w:t>
      </w:r>
      <w:r>
        <w:rPr>
          <w:rFonts w:hint="eastAsia"/>
          <w:sz w:val="24"/>
        </w:rPr>
        <w:t xml:space="preserve"> </w:t>
      </w:r>
      <w:r>
        <w:rPr>
          <w:rFonts w:hint="eastAsia" w:ascii="宋体" w:hAnsi="宋体" w:eastAsia="宋体"/>
          <w:sz w:val="24"/>
        </w:rPr>
        <w:t xml:space="preserve"> </w:t>
      </w:r>
      <w:r>
        <w:rPr>
          <w:rFonts w:hint="eastAsia" w:ascii="宋体" w:hAnsi="宋体" w:eastAsia="宋体"/>
          <w:sz w:val="24"/>
          <w:lang w:val="en-US" w:eastAsia="zh-CN"/>
        </w:rPr>
        <w:t>王丹华</w:t>
      </w:r>
    </w:p>
    <w:p w14:paraId="4D10CFAE">
      <w:pPr>
        <w:spacing w:line="440" w:lineRule="exact"/>
        <w:ind w:firstLine="480" w:firstLineChars="200"/>
        <w:rPr>
          <w:rFonts w:ascii="宋体" w:hAnsi="宋体" w:eastAsia="宋体"/>
          <w:sz w:val="24"/>
        </w:rPr>
      </w:pPr>
      <w:r>
        <w:rPr>
          <w:rFonts w:hint="eastAsia" w:ascii="宋体" w:hAnsi="宋体" w:eastAsia="宋体"/>
          <w:sz w:val="24"/>
        </w:rPr>
        <w:t>（二）优秀体育学生招生工作小组</w:t>
      </w:r>
    </w:p>
    <w:p w14:paraId="4D234003">
      <w:pPr>
        <w:spacing w:line="440" w:lineRule="exact"/>
        <w:ind w:firstLine="1200" w:firstLineChars="500"/>
        <w:rPr>
          <w:rFonts w:ascii="宋体" w:hAnsi="宋体" w:eastAsia="宋体"/>
          <w:sz w:val="24"/>
        </w:rPr>
      </w:pPr>
      <w:r>
        <w:rPr>
          <w:rFonts w:hint="eastAsia" w:ascii="宋体" w:hAnsi="宋体" w:eastAsia="宋体"/>
          <w:sz w:val="24"/>
        </w:rPr>
        <w:t>组长：纪虹</w:t>
      </w:r>
    </w:p>
    <w:p w14:paraId="016D9929">
      <w:pPr>
        <w:spacing w:line="440" w:lineRule="exact"/>
        <w:ind w:firstLine="1200" w:firstLineChars="500"/>
        <w:rPr>
          <w:rFonts w:ascii="宋体" w:hAnsi="宋体" w:eastAsia="宋体"/>
          <w:sz w:val="24"/>
        </w:rPr>
      </w:pPr>
      <w:r>
        <w:rPr>
          <w:rFonts w:hint="eastAsia" w:ascii="宋体" w:hAnsi="宋体" w:eastAsia="宋体"/>
          <w:sz w:val="24"/>
        </w:rPr>
        <w:t>副组长：陆薇丽 施少春</w:t>
      </w:r>
    </w:p>
    <w:p w14:paraId="08BCC906">
      <w:pPr>
        <w:spacing w:line="440" w:lineRule="exact"/>
        <w:ind w:firstLine="1200" w:firstLineChars="500"/>
        <w:rPr>
          <w:rFonts w:ascii="宋体" w:hAnsi="宋体" w:eastAsia="宋体"/>
          <w:sz w:val="24"/>
        </w:rPr>
      </w:pPr>
      <w:r>
        <w:rPr>
          <w:rFonts w:hint="eastAsia" w:ascii="宋体" w:hAnsi="宋体" w:eastAsia="宋体"/>
          <w:sz w:val="24"/>
        </w:rPr>
        <w:t>组员：沈坚、陈维维、陆耀琦、张建华</w:t>
      </w:r>
    </w:p>
    <w:p w14:paraId="7E83B75A">
      <w:pPr>
        <w:spacing w:line="440" w:lineRule="exact"/>
        <w:ind w:firstLine="480" w:firstLineChars="200"/>
        <w:rPr>
          <w:rFonts w:ascii="宋体" w:hAnsi="宋体" w:eastAsia="宋体"/>
          <w:sz w:val="24"/>
        </w:rPr>
      </w:pPr>
      <w:r>
        <w:rPr>
          <w:rFonts w:hint="eastAsia" w:ascii="宋体" w:hAnsi="宋体" w:eastAsia="宋体"/>
          <w:sz w:val="24"/>
        </w:rPr>
        <w:t>（三）资格确认评审工作专家小组</w:t>
      </w:r>
    </w:p>
    <w:p w14:paraId="4D59EE60">
      <w:pPr>
        <w:spacing w:line="440" w:lineRule="exact"/>
        <w:ind w:firstLine="1200" w:firstLineChars="500"/>
        <w:rPr>
          <w:rFonts w:ascii="宋体" w:hAnsi="宋体" w:eastAsia="宋体"/>
          <w:sz w:val="24"/>
        </w:rPr>
      </w:pPr>
      <w:r>
        <w:rPr>
          <w:rFonts w:hint="eastAsia" w:ascii="宋体" w:hAnsi="宋体" w:eastAsia="宋体"/>
          <w:sz w:val="24"/>
        </w:rPr>
        <w:t>施少春：宝山中学体育教研组长、羽毛球项目负责人</w:t>
      </w:r>
    </w:p>
    <w:p w14:paraId="75EC5E02">
      <w:pPr>
        <w:spacing w:line="440" w:lineRule="exact"/>
        <w:ind w:firstLine="1200" w:firstLineChars="500"/>
        <w:rPr>
          <w:rFonts w:ascii="宋体" w:hAnsi="宋体" w:eastAsia="宋体"/>
          <w:sz w:val="24"/>
        </w:rPr>
      </w:pPr>
      <w:r>
        <w:rPr>
          <w:rFonts w:hint="eastAsia" w:ascii="宋体" w:hAnsi="宋体" w:eastAsia="宋体"/>
          <w:sz w:val="24"/>
        </w:rPr>
        <w:t>陈维维：宝山中学篮球队教练、篮球项目负责人</w:t>
      </w:r>
    </w:p>
    <w:p w14:paraId="105E47DD">
      <w:pPr>
        <w:spacing w:line="440" w:lineRule="exact"/>
        <w:ind w:firstLine="1200" w:firstLineChars="500"/>
        <w:rPr>
          <w:rFonts w:ascii="宋体" w:hAnsi="宋体" w:eastAsia="宋体"/>
          <w:sz w:val="24"/>
        </w:rPr>
      </w:pPr>
      <w:r>
        <w:rPr>
          <w:rFonts w:hint="eastAsia" w:ascii="宋体" w:hAnsi="宋体" w:eastAsia="宋体"/>
          <w:sz w:val="24"/>
        </w:rPr>
        <w:t>陆耀琦：宝山中学篮球队教练</w:t>
      </w:r>
    </w:p>
    <w:p w14:paraId="1D678965">
      <w:pPr>
        <w:spacing w:line="440" w:lineRule="exact"/>
        <w:ind w:firstLine="1200" w:firstLineChars="500"/>
        <w:rPr>
          <w:rFonts w:ascii="宋体" w:hAnsi="宋体" w:eastAsia="宋体"/>
          <w:sz w:val="24"/>
        </w:rPr>
      </w:pPr>
      <w:r>
        <w:rPr>
          <w:rFonts w:hint="eastAsia" w:ascii="宋体" w:hAnsi="宋体" w:eastAsia="宋体"/>
          <w:sz w:val="24"/>
        </w:rPr>
        <w:t>沈坚：宝山中学乒乓球队教练、乒乓球项目负责人</w:t>
      </w:r>
    </w:p>
    <w:p w14:paraId="34A48996">
      <w:pPr>
        <w:spacing w:line="440" w:lineRule="exact"/>
        <w:ind w:firstLine="1200" w:firstLineChars="500"/>
        <w:rPr>
          <w:rFonts w:ascii="宋体" w:hAnsi="宋体" w:eastAsia="宋体"/>
          <w:sz w:val="24"/>
        </w:rPr>
      </w:pPr>
      <w:r>
        <w:rPr>
          <w:rFonts w:hint="eastAsia" w:ascii="宋体" w:hAnsi="宋体" w:eastAsia="宋体"/>
          <w:sz w:val="24"/>
        </w:rPr>
        <w:t>外聘专家一名</w:t>
      </w:r>
    </w:p>
    <w:p w14:paraId="283E9BC0">
      <w:pPr>
        <w:spacing w:line="440" w:lineRule="exact"/>
        <w:ind w:firstLine="482" w:firstLineChars="200"/>
        <w:rPr>
          <w:rFonts w:ascii="黑体" w:hAnsi="黑体" w:eastAsia="黑体"/>
          <w:b/>
          <w:bCs/>
          <w:sz w:val="24"/>
        </w:rPr>
      </w:pPr>
      <w:r>
        <w:rPr>
          <w:rFonts w:hint="eastAsia" w:ascii="黑体" w:hAnsi="黑体" w:eastAsia="黑体"/>
          <w:b/>
          <w:bCs/>
          <w:sz w:val="24"/>
        </w:rPr>
        <w:t>六、资格确认的组织与要求</w:t>
      </w:r>
    </w:p>
    <w:p w14:paraId="4270429E">
      <w:pPr>
        <w:spacing w:line="440" w:lineRule="exact"/>
        <w:ind w:firstLine="480" w:firstLineChars="200"/>
        <w:rPr>
          <w:rFonts w:ascii="宋体" w:hAnsi="宋体" w:eastAsia="宋体"/>
          <w:sz w:val="24"/>
        </w:rPr>
      </w:pPr>
      <w:r>
        <w:rPr>
          <w:rFonts w:hint="eastAsia" w:ascii="宋体" w:hAnsi="宋体" w:eastAsia="宋体"/>
          <w:sz w:val="24"/>
        </w:rPr>
        <w:t>（一）资格确认时间</w:t>
      </w:r>
    </w:p>
    <w:p w14:paraId="2992E2E7">
      <w:pPr>
        <w:spacing w:line="440" w:lineRule="exact"/>
        <w:ind w:firstLine="1200" w:firstLineChars="500"/>
        <w:rPr>
          <w:rFonts w:ascii="宋体" w:hAnsi="宋体" w:eastAsia="宋体"/>
          <w:sz w:val="24"/>
        </w:rPr>
      </w:pPr>
      <w:r>
        <w:rPr>
          <w:rFonts w:ascii="宋体" w:hAnsi="宋体" w:eastAsia="宋体"/>
          <w:sz w:val="24"/>
        </w:rPr>
        <w:t>202</w:t>
      </w:r>
      <w:r>
        <w:rPr>
          <w:rFonts w:hint="eastAsia" w:ascii="宋体" w:hAnsi="宋体" w:eastAsia="宋体"/>
          <w:sz w:val="24"/>
        </w:rPr>
        <w:t>5年4月21日（星期一）下午1</w:t>
      </w:r>
      <w:r>
        <w:rPr>
          <w:rFonts w:ascii="宋体" w:hAnsi="宋体" w:eastAsia="宋体"/>
          <w:sz w:val="24"/>
        </w:rPr>
        <w:t>3</w:t>
      </w:r>
      <w:r>
        <w:rPr>
          <w:rFonts w:hint="eastAsia" w:ascii="宋体" w:hAnsi="宋体" w:eastAsia="宋体"/>
          <w:sz w:val="24"/>
        </w:rPr>
        <w:t>：0</w:t>
      </w:r>
      <w:r>
        <w:rPr>
          <w:rFonts w:ascii="宋体" w:hAnsi="宋体" w:eastAsia="宋体"/>
          <w:sz w:val="24"/>
        </w:rPr>
        <w:t>0</w:t>
      </w:r>
    </w:p>
    <w:p w14:paraId="0CF83B26">
      <w:pPr>
        <w:spacing w:line="440" w:lineRule="exact"/>
        <w:ind w:firstLine="480" w:firstLineChars="200"/>
        <w:rPr>
          <w:rFonts w:ascii="宋体" w:hAnsi="宋体" w:eastAsia="宋体"/>
          <w:sz w:val="24"/>
        </w:rPr>
      </w:pPr>
      <w:r>
        <w:rPr>
          <w:rFonts w:hint="eastAsia" w:ascii="宋体" w:hAnsi="宋体" w:eastAsia="宋体"/>
          <w:sz w:val="24"/>
        </w:rPr>
        <w:t>（二）资格确认地点</w:t>
      </w:r>
    </w:p>
    <w:p w14:paraId="72EE29BD">
      <w:pPr>
        <w:spacing w:line="440" w:lineRule="exact"/>
        <w:ind w:firstLine="1200" w:firstLineChars="500"/>
        <w:rPr>
          <w:rFonts w:ascii="宋体" w:hAnsi="宋体" w:eastAsia="宋体"/>
          <w:sz w:val="24"/>
        </w:rPr>
      </w:pPr>
      <w:r>
        <w:rPr>
          <w:rFonts w:hint="eastAsia" w:ascii="宋体" w:hAnsi="宋体" w:eastAsia="宋体"/>
          <w:sz w:val="24"/>
        </w:rPr>
        <w:t>上海市宝山中学</w:t>
      </w:r>
    </w:p>
    <w:p w14:paraId="522E0EB7">
      <w:pPr>
        <w:spacing w:line="440" w:lineRule="exact"/>
        <w:ind w:firstLine="480" w:firstLineChars="200"/>
        <w:rPr>
          <w:rFonts w:ascii="宋体" w:hAnsi="宋体" w:eastAsia="宋体"/>
          <w:sz w:val="24"/>
        </w:rPr>
      </w:pPr>
      <w:r>
        <w:rPr>
          <w:rFonts w:hint="eastAsia" w:ascii="宋体" w:hAnsi="宋体" w:eastAsia="宋体"/>
          <w:sz w:val="24"/>
        </w:rPr>
        <w:t>（三）资格确认组织与要求</w:t>
      </w:r>
    </w:p>
    <w:p w14:paraId="219741CC">
      <w:pPr>
        <w:widowControl/>
        <w:spacing w:line="440" w:lineRule="exact"/>
        <w:ind w:firstLine="1200" w:firstLineChars="500"/>
        <w:jc w:val="left"/>
        <w:rPr>
          <w:rFonts w:ascii="宋体" w:hAnsi="宋体" w:eastAsia="宋体" w:cs="宋体"/>
          <w:kern w:val="0"/>
          <w:sz w:val="24"/>
        </w:rPr>
      </w:pPr>
      <w:r>
        <w:rPr>
          <w:rFonts w:hint="eastAsia" w:ascii="宋体" w:hAnsi="宋体" w:eastAsia="宋体"/>
          <w:sz w:val="24"/>
        </w:rPr>
        <w:t>1</w:t>
      </w:r>
      <w:r>
        <w:rPr>
          <w:rFonts w:ascii="宋体" w:hAnsi="宋体" w:eastAsia="宋体"/>
          <w:sz w:val="24"/>
        </w:rPr>
        <w:t>.</w:t>
      </w:r>
      <w:r>
        <w:rPr>
          <w:rFonts w:hint="eastAsia" w:ascii="宋体" w:hAnsi="宋体" w:eastAsia="宋体"/>
          <w:sz w:val="24"/>
        </w:rPr>
        <w:t>报到时间与地点：</w:t>
      </w:r>
      <w:r>
        <w:rPr>
          <w:rFonts w:hint="eastAsia" w:ascii="宋体" w:hAnsi="宋体" w:eastAsia="宋体" w:cs="宋体"/>
          <w:kern w:val="0"/>
          <w:sz w:val="24"/>
        </w:rPr>
        <w:t>宝山中学综合体育馆四楼篮球馆</w:t>
      </w:r>
    </w:p>
    <w:p w14:paraId="463BFBD0">
      <w:pPr>
        <w:spacing w:line="440" w:lineRule="exact"/>
        <w:ind w:left="1437" w:leftChars="570" w:hanging="240" w:hangingChars="100"/>
        <w:rPr>
          <w:rFonts w:ascii="宋体" w:hAnsi="宋体" w:eastAsia="宋体"/>
          <w:sz w:val="24"/>
        </w:rPr>
      </w:pPr>
      <w:r>
        <w:rPr>
          <w:rFonts w:hint="eastAsia" w:ascii="宋体" w:hAnsi="宋体" w:eastAsia="宋体"/>
          <w:sz w:val="24"/>
        </w:rPr>
        <w:t>2</w:t>
      </w:r>
      <w:r>
        <w:rPr>
          <w:rFonts w:ascii="宋体" w:hAnsi="宋体" w:eastAsia="宋体"/>
          <w:sz w:val="24"/>
        </w:rPr>
        <w:t>.</w:t>
      </w:r>
      <w:r>
        <w:rPr>
          <w:rFonts w:hint="eastAsia" w:ascii="宋体" w:hAnsi="宋体" w:eastAsia="宋体"/>
          <w:sz w:val="24"/>
        </w:rPr>
        <w:t>报到要求：</w:t>
      </w:r>
      <w:r>
        <w:rPr>
          <w:rFonts w:ascii="宋体" w:hAnsi="宋体" w:eastAsia="宋体"/>
          <w:sz w:val="24"/>
        </w:rPr>
        <w:t>202</w:t>
      </w:r>
      <w:r>
        <w:rPr>
          <w:rFonts w:hint="eastAsia" w:ascii="宋体" w:hAnsi="宋体" w:eastAsia="宋体"/>
          <w:sz w:val="24"/>
        </w:rPr>
        <w:t>5年4月21日下午12：30前凭身份证、电子学籍卡证件，携带材料等在宝山中学综合体育馆四楼篮球馆进行报到。</w:t>
      </w:r>
    </w:p>
    <w:p w14:paraId="7182663B">
      <w:pPr>
        <w:spacing w:line="440" w:lineRule="exact"/>
        <w:ind w:firstLine="1200" w:firstLineChars="500"/>
        <w:rPr>
          <w:rFonts w:ascii="宋体" w:hAnsi="宋体" w:eastAsia="宋体"/>
          <w:sz w:val="24"/>
        </w:rPr>
      </w:pPr>
      <w:r>
        <w:rPr>
          <w:rFonts w:hint="eastAsia" w:ascii="宋体" w:hAnsi="宋体" w:eastAsia="宋体"/>
          <w:sz w:val="24"/>
        </w:rPr>
        <w:t>3</w:t>
      </w:r>
      <w:r>
        <w:rPr>
          <w:rFonts w:ascii="宋体" w:hAnsi="宋体" w:eastAsia="宋体"/>
          <w:sz w:val="24"/>
        </w:rPr>
        <w:t>.</w:t>
      </w:r>
      <w:r>
        <w:rPr>
          <w:rFonts w:hint="eastAsia" w:ascii="宋体" w:hAnsi="宋体" w:eastAsia="宋体"/>
          <w:sz w:val="24"/>
        </w:rPr>
        <w:t xml:space="preserve">测试分组：陈维维、陆耀琦：篮球 </w:t>
      </w:r>
      <w:r>
        <w:rPr>
          <w:rFonts w:ascii="宋体" w:hAnsi="宋体" w:eastAsia="宋体"/>
          <w:sz w:val="24"/>
        </w:rPr>
        <w:t xml:space="preserve"> </w:t>
      </w:r>
    </w:p>
    <w:p w14:paraId="6D0B7EB8">
      <w:pPr>
        <w:spacing w:line="440" w:lineRule="exact"/>
        <w:ind w:firstLine="2640" w:firstLineChars="1100"/>
        <w:rPr>
          <w:rFonts w:ascii="宋体" w:hAnsi="宋体" w:eastAsia="宋体"/>
          <w:sz w:val="24"/>
        </w:rPr>
      </w:pPr>
      <w:r>
        <w:rPr>
          <w:rFonts w:hint="eastAsia" w:ascii="宋体" w:hAnsi="宋体" w:eastAsia="宋体"/>
          <w:sz w:val="24"/>
        </w:rPr>
        <w:t xml:space="preserve">施少春：羽毛球 </w:t>
      </w:r>
      <w:r>
        <w:rPr>
          <w:rFonts w:ascii="宋体" w:hAnsi="宋体" w:eastAsia="宋体"/>
          <w:sz w:val="24"/>
        </w:rPr>
        <w:t xml:space="preserve">    </w:t>
      </w:r>
    </w:p>
    <w:p w14:paraId="2866B220">
      <w:pPr>
        <w:spacing w:line="440" w:lineRule="exact"/>
        <w:ind w:firstLine="2640" w:firstLineChars="1100"/>
        <w:rPr>
          <w:rFonts w:ascii="宋体" w:hAnsi="宋体" w:eastAsia="宋体"/>
          <w:sz w:val="24"/>
        </w:rPr>
      </w:pPr>
      <w:r>
        <w:rPr>
          <w:rFonts w:hint="eastAsia" w:ascii="宋体" w:hAnsi="宋体" w:eastAsia="宋体"/>
          <w:sz w:val="24"/>
        </w:rPr>
        <w:t>沈坚：乒乓球</w:t>
      </w:r>
    </w:p>
    <w:p w14:paraId="1FF47794">
      <w:pPr>
        <w:spacing w:line="440" w:lineRule="exact"/>
        <w:ind w:firstLine="1200" w:firstLineChars="500"/>
        <w:rPr>
          <w:rFonts w:ascii="宋体" w:hAnsi="宋体" w:eastAsia="宋体"/>
          <w:sz w:val="24"/>
        </w:rPr>
      </w:pPr>
      <w:r>
        <w:rPr>
          <w:rFonts w:hint="eastAsia" w:ascii="宋体" w:hAnsi="宋体" w:eastAsia="宋体"/>
          <w:sz w:val="24"/>
        </w:rPr>
        <w:t>4</w:t>
      </w:r>
      <w:r>
        <w:rPr>
          <w:rFonts w:ascii="宋体" w:hAnsi="宋体" w:eastAsia="宋体"/>
          <w:sz w:val="24"/>
        </w:rPr>
        <w:t>.</w:t>
      </w:r>
      <w:r>
        <w:rPr>
          <w:rFonts w:hint="eastAsia" w:ascii="宋体" w:hAnsi="宋体" w:eastAsia="宋体"/>
          <w:sz w:val="24"/>
        </w:rPr>
        <w:t>测试顺序及开始时间：2</w:t>
      </w:r>
      <w:r>
        <w:rPr>
          <w:rFonts w:ascii="宋体" w:hAnsi="宋体" w:eastAsia="宋体"/>
          <w:sz w:val="24"/>
        </w:rPr>
        <w:t>02</w:t>
      </w:r>
      <w:r>
        <w:rPr>
          <w:rFonts w:hint="eastAsia" w:ascii="宋体" w:hAnsi="宋体" w:eastAsia="宋体"/>
          <w:sz w:val="24"/>
        </w:rPr>
        <w:t>5年4月21日下午1</w:t>
      </w:r>
      <w:r>
        <w:rPr>
          <w:rFonts w:ascii="宋体" w:hAnsi="宋体" w:eastAsia="宋体"/>
          <w:sz w:val="24"/>
        </w:rPr>
        <w:t>3</w:t>
      </w:r>
      <w:r>
        <w:rPr>
          <w:rFonts w:hint="eastAsia" w:ascii="宋体" w:hAnsi="宋体" w:eastAsia="宋体"/>
          <w:sz w:val="24"/>
        </w:rPr>
        <w:t>：0</w:t>
      </w:r>
      <w:r>
        <w:rPr>
          <w:rFonts w:ascii="宋体" w:hAnsi="宋体" w:eastAsia="宋体"/>
          <w:sz w:val="24"/>
        </w:rPr>
        <w:t>0</w:t>
      </w:r>
    </w:p>
    <w:p w14:paraId="6032471A">
      <w:pPr>
        <w:spacing w:line="440" w:lineRule="exact"/>
        <w:ind w:left="1437" w:leftChars="570" w:hanging="240" w:hangingChars="100"/>
        <w:rPr>
          <w:rFonts w:ascii="宋体" w:hAnsi="宋体" w:eastAsia="宋体"/>
          <w:sz w:val="24"/>
        </w:rPr>
      </w:pPr>
      <w:r>
        <w:rPr>
          <w:rFonts w:hint="eastAsia" w:ascii="宋体" w:hAnsi="宋体" w:eastAsia="宋体"/>
          <w:sz w:val="24"/>
        </w:rPr>
        <w:t>5</w:t>
      </w:r>
      <w:r>
        <w:rPr>
          <w:rFonts w:ascii="宋体" w:hAnsi="宋体" w:eastAsia="宋体"/>
          <w:sz w:val="24"/>
        </w:rPr>
        <w:t>.</w:t>
      </w:r>
      <w:r>
        <w:rPr>
          <w:rFonts w:hint="eastAsia" w:ascii="宋体" w:hAnsi="宋体" w:eastAsia="宋体"/>
          <w:sz w:val="24"/>
        </w:rPr>
        <w:t>测试场地布置：综合体育馆四楼篮球馆、三楼智慧体育馆、乒乓球室</w:t>
      </w:r>
    </w:p>
    <w:p w14:paraId="18D3E92A">
      <w:pPr>
        <w:spacing w:line="440" w:lineRule="exact"/>
        <w:ind w:firstLine="1200" w:firstLineChars="500"/>
        <w:rPr>
          <w:rFonts w:ascii="宋体" w:hAnsi="宋体" w:eastAsia="宋体"/>
          <w:sz w:val="24"/>
        </w:rPr>
      </w:pPr>
      <w:r>
        <w:rPr>
          <w:rFonts w:hint="eastAsia" w:ascii="宋体" w:hAnsi="宋体" w:eastAsia="宋体"/>
          <w:sz w:val="24"/>
        </w:rPr>
        <w:t>6</w:t>
      </w:r>
      <w:r>
        <w:rPr>
          <w:rFonts w:ascii="宋体" w:hAnsi="宋体" w:eastAsia="宋体"/>
          <w:sz w:val="24"/>
        </w:rPr>
        <w:t>.</w:t>
      </w:r>
      <w:r>
        <w:rPr>
          <w:rFonts w:hint="eastAsia" w:ascii="宋体" w:hAnsi="宋体" w:eastAsia="宋体"/>
          <w:sz w:val="24"/>
        </w:rPr>
        <w:t>测试人员及分工</w:t>
      </w:r>
    </w:p>
    <w:p w14:paraId="4304583D">
      <w:pPr>
        <w:spacing w:line="440" w:lineRule="exact"/>
        <w:ind w:firstLine="1440" w:firstLineChars="600"/>
        <w:rPr>
          <w:rFonts w:ascii="宋体" w:hAnsi="宋体" w:eastAsia="宋体"/>
          <w:sz w:val="24"/>
        </w:rPr>
      </w:pPr>
      <w:r>
        <w:rPr>
          <w:rFonts w:hint="eastAsia" w:ascii="宋体" w:hAnsi="宋体" w:eastAsia="宋体"/>
          <w:sz w:val="24"/>
        </w:rPr>
        <w:t>（1）专家及分工：体教工作</w:t>
      </w:r>
      <w:r>
        <w:rPr>
          <w:rFonts w:ascii="宋体" w:hAnsi="宋体" w:eastAsia="宋体"/>
          <w:sz w:val="24"/>
        </w:rPr>
        <w:t>组</w:t>
      </w:r>
      <w:r>
        <w:rPr>
          <w:rFonts w:hint="eastAsia" w:ascii="宋体" w:hAnsi="宋体" w:eastAsia="宋体"/>
          <w:sz w:val="24"/>
        </w:rPr>
        <w:t>负责三个项目的统筹监督</w:t>
      </w:r>
    </w:p>
    <w:p w14:paraId="792E9EAB">
      <w:pPr>
        <w:spacing w:line="440" w:lineRule="exact"/>
        <w:ind w:left="2156" w:leftChars="684" w:hanging="720" w:hangingChars="300"/>
        <w:rPr>
          <w:rFonts w:ascii="宋体" w:hAnsi="宋体" w:eastAsia="宋体"/>
          <w:sz w:val="24"/>
        </w:rPr>
      </w:pPr>
      <w:r>
        <w:rPr>
          <w:rFonts w:hint="eastAsia" w:ascii="宋体" w:hAnsi="宋体" w:eastAsia="宋体"/>
          <w:sz w:val="24"/>
        </w:rPr>
        <w:t>（2）工作人员及分工：陈维维、陆耀琦负责篮球项目；施少春负责羽毛球项目；沈坚负责乒乓球项目</w:t>
      </w:r>
    </w:p>
    <w:p w14:paraId="0B446845">
      <w:pPr>
        <w:spacing w:line="440" w:lineRule="exact"/>
        <w:ind w:firstLine="1200" w:firstLineChars="500"/>
        <w:rPr>
          <w:rFonts w:ascii="宋体" w:hAnsi="宋体" w:eastAsia="宋体"/>
          <w:sz w:val="24"/>
        </w:rPr>
      </w:pPr>
      <w:r>
        <w:rPr>
          <w:rFonts w:ascii="宋体" w:hAnsi="宋体" w:eastAsia="宋体"/>
          <w:sz w:val="24"/>
        </w:rPr>
        <w:t>7.</w:t>
      </w:r>
      <w:r>
        <w:rPr>
          <w:rFonts w:hint="eastAsia" w:ascii="宋体" w:hAnsi="宋体" w:eastAsia="宋体"/>
          <w:sz w:val="24"/>
        </w:rPr>
        <w:t>测试用具准备：篮球测试提供统一用球；羽毛球、乒乓球自备用拍</w:t>
      </w:r>
    </w:p>
    <w:p w14:paraId="33F9F4AC">
      <w:pPr>
        <w:spacing w:line="440" w:lineRule="exact"/>
        <w:ind w:firstLine="1200" w:firstLineChars="500"/>
        <w:rPr>
          <w:rFonts w:ascii="宋体" w:hAnsi="宋体" w:eastAsia="宋体"/>
          <w:sz w:val="24"/>
        </w:rPr>
      </w:pPr>
      <w:r>
        <w:rPr>
          <w:rFonts w:ascii="宋体" w:hAnsi="宋体" w:eastAsia="宋体"/>
          <w:sz w:val="24"/>
        </w:rPr>
        <w:t>8.</w:t>
      </w:r>
      <w:r>
        <w:rPr>
          <w:rFonts w:hint="eastAsia" w:ascii="宋体" w:hAnsi="宋体" w:eastAsia="宋体"/>
          <w:sz w:val="24"/>
        </w:rPr>
        <w:t>安保人员配备：总务处负责、学校保安</w:t>
      </w:r>
    </w:p>
    <w:p w14:paraId="12322078">
      <w:pPr>
        <w:spacing w:line="440" w:lineRule="exact"/>
        <w:ind w:firstLine="1200" w:firstLineChars="500"/>
        <w:rPr>
          <w:rFonts w:ascii="宋体" w:hAnsi="宋体" w:eastAsia="宋体"/>
          <w:sz w:val="24"/>
        </w:rPr>
      </w:pPr>
      <w:r>
        <w:rPr>
          <w:rFonts w:ascii="宋体" w:hAnsi="宋体" w:eastAsia="宋体"/>
          <w:sz w:val="24"/>
        </w:rPr>
        <w:t>9.</w:t>
      </w:r>
      <w:r>
        <w:rPr>
          <w:rFonts w:hint="eastAsia" w:ascii="宋体" w:hAnsi="宋体" w:eastAsia="宋体"/>
          <w:sz w:val="24"/>
        </w:rPr>
        <w:t>其它要求：</w:t>
      </w:r>
    </w:p>
    <w:p w14:paraId="66195B3D">
      <w:pPr>
        <w:spacing w:line="440" w:lineRule="exact"/>
        <w:ind w:firstLine="1440" w:firstLineChars="600"/>
        <w:rPr>
          <w:rFonts w:ascii="宋体" w:hAnsi="宋体" w:eastAsia="宋体"/>
          <w:color w:val="FF0000"/>
          <w:sz w:val="24"/>
        </w:rPr>
      </w:pPr>
      <w:r>
        <w:rPr>
          <w:rFonts w:hint="eastAsia" w:ascii="宋体" w:hAnsi="宋体" w:eastAsia="宋体"/>
          <w:sz w:val="24"/>
        </w:rPr>
        <w:t>（1）考生着装要求：运动装、运动鞋</w:t>
      </w:r>
    </w:p>
    <w:p w14:paraId="6EC63420">
      <w:pPr>
        <w:spacing w:line="440" w:lineRule="exact"/>
        <w:ind w:firstLine="1440" w:firstLineChars="600"/>
        <w:rPr>
          <w:rFonts w:ascii="宋体" w:hAnsi="宋体" w:eastAsia="宋体"/>
          <w:sz w:val="24"/>
        </w:rPr>
      </w:pPr>
      <w:r>
        <w:rPr>
          <w:rFonts w:hint="eastAsia" w:ascii="宋体" w:hAnsi="宋体" w:eastAsia="宋体"/>
          <w:sz w:val="24"/>
        </w:rPr>
        <w:t>（2）考区卫生要求：学校后勤总务负责</w:t>
      </w:r>
    </w:p>
    <w:p w14:paraId="5DF1827E">
      <w:pPr>
        <w:spacing w:line="440" w:lineRule="exact"/>
        <w:ind w:firstLine="1440" w:firstLineChars="600"/>
        <w:rPr>
          <w:rFonts w:ascii="宋体" w:hAnsi="宋体" w:eastAsia="宋体"/>
          <w:sz w:val="24"/>
        </w:rPr>
      </w:pPr>
      <w:r>
        <w:rPr>
          <w:rFonts w:hint="eastAsia" w:ascii="宋体" w:hAnsi="宋体" w:eastAsia="宋体"/>
          <w:sz w:val="24"/>
        </w:rPr>
        <w:t>（3）携带手机要求：考生一律不得将带手机进入考区</w:t>
      </w:r>
    </w:p>
    <w:p w14:paraId="2B2BB81B">
      <w:pPr>
        <w:spacing w:line="440" w:lineRule="exact"/>
        <w:ind w:firstLine="1440" w:firstLineChars="600"/>
        <w:rPr>
          <w:rFonts w:ascii="宋体" w:hAnsi="宋体" w:eastAsia="宋体"/>
          <w:sz w:val="24"/>
        </w:rPr>
      </w:pPr>
      <w:r>
        <w:rPr>
          <w:rFonts w:hint="eastAsia" w:ascii="宋体" w:hAnsi="宋体" w:eastAsia="宋体"/>
          <w:sz w:val="24"/>
        </w:rPr>
        <w:t>（4）录像监控要求：测试期间全程录像、监控</w:t>
      </w:r>
    </w:p>
    <w:p w14:paraId="26823CCC">
      <w:pPr>
        <w:spacing w:line="440" w:lineRule="exact"/>
        <w:ind w:left="2156" w:leftChars="684" w:hanging="720" w:hangingChars="300"/>
        <w:rPr>
          <w:rFonts w:ascii="宋体" w:hAnsi="宋体" w:eastAsia="宋体"/>
          <w:sz w:val="24"/>
        </w:rPr>
      </w:pPr>
      <w:r>
        <w:rPr>
          <w:rFonts w:hint="eastAsia" w:ascii="宋体" w:hAnsi="宋体" w:eastAsia="宋体"/>
          <w:sz w:val="24"/>
        </w:rPr>
        <w:t>（5）场地封闭要求：除考生考官工作人员外其他人员一律不得入测试场地</w:t>
      </w:r>
    </w:p>
    <w:p w14:paraId="1FA60C31">
      <w:pPr>
        <w:spacing w:line="440" w:lineRule="exact"/>
        <w:ind w:firstLine="1440" w:firstLineChars="600"/>
        <w:rPr>
          <w:rFonts w:ascii="宋体" w:hAnsi="宋体" w:eastAsia="宋体"/>
          <w:sz w:val="24"/>
        </w:rPr>
      </w:pPr>
      <w:r>
        <w:rPr>
          <w:rFonts w:hint="eastAsia" w:ascii="宋体" w:hAnsi="宋体" w:eastAsia="宋体"/>
          <w:sz w:val="24"/>
        </w:rPr>
        <w:t>（6）出入证件要求：考生需凭身份证或电子学籍卡进入考场</w:t>
      </w:r>
    </w:p>
    <w:p w14:paraId="78985E77">
      <w:pPr>
        <w:spacing w:line="440" w:lineRule="exact"/>
        <w:ind w:firstLine="480" w:firstLineChars="200"/>
        <w:rPr>
          <w:rFonts w:ascii="宋体" w:hAnsi="宋体" w:eastAsia="宋体"/>
          <w:sz w:val="24"/>
        </w:rPr>
      </w:pPr>
      <w:r>
        <w:rPr>
          <w:rFonts w:hint="eastAsia" w:ascii="宋体" w:hAnsi="宋体" w:eastAsia="宋体"/>
          <w:sz w:val="24"/>
        </w:rPr>
        <w:t>（四）资格确认内容</w:t>
      </w:r>
    </w:p>
    <w:p w14:paraId="260DE56E">
      <w:pPr>
        <w:widowControl/>
        <w:spacing w:line="440" w:lineRule="exact"/>
        <w:ind w:firstLine="1200" w:firstLineChars="500"/>
        <w:jc w:val="left"/>
        <w:rPr>
          <w:rFonts w:ascii="宋体" w:hAnsi="宋体" w:eastAsia="宋体" w:cs="宋体"/>
          <w:bCs/>
          <w:kern w:val="0"/>
          <w:sz w:val="24"/>
        </w:rPr>
      </w:pPr>
      <w:r>
        <w:rPr>
          <w:rFonts w:hint="eastAsia" w:ascii="宋体" w:hAnsi="宋体" w:eastAsia="宋体" w:cs="宋体"/>
          <w:bCs/>
          <w:kern w:val="0"/>
          <w:sz w:val="24"/>
        </w:rPr>
        <w:t>1）篮球</w:t>
      </w:r>
    </w:p>
    <w:p w14:paraId="11D6A72A">
      <w:pPr>
        <w:widowControl/>
        <w:spacing w:line="440" w:lineRule="exact"/>
        <w:jc w:val="left"/>
        <w:rPr>
          <w:rFonts w:ascii="宋体" w:hAnsi="宋体" w:eastAsia="宋体" w:cs="宋体"/>
          <w:bCs/>
          <w:kern w:val="0"/>
          <w:sz w:val="24"/>
        </w:rPr>
      </w:pPr>
      <w:r>
        <w:rPr>
          <w:rFonts w:hint="eastAsia" w:ascii="宋体" w:hAnsi="宋体" w:eastAsia="宋体" w:cs="宋体"/>
          <w:bCs/>
          <w:kern w:val="0"/>
          <w:sz w:val="24"/>
        </w:rPr>
        <w:t>　　      （1）身体形态：身高、体重、臂展等</w:t>
      </w:r>
    </w:p>
    <w:p w14:paraId="12DA445C">
      <w:pPr>
        <w:widowControl/>
        <w:spacing w:line="440" w:lineRule="exact"/>
        <w:ind w:left="3113" w:hanging="3112" w:hangingChars="1297"/>
        <w:jc w:val="left"/>
        <w:rPr>
          <w:rFonts w:ascii="宋体" w:hAnsi="宋体" w:eastAsia="宋体" w:cs="宋体"/>
          <w:bCs/>
          <w:kern w:val="0"/>
          <w:sz w:val="24"/>
        </w:rPr>
      </w:pPr>
      <w:r>
        <w:rPr>
          <w:rFonts w:hint="eastAsia" w:ascii="宋体" w:hAnsi="宋体" w:eastAsia="宋体" w:cs="宋体"/>
          <w:bCs/>
          <w:kern w:val="0"/>
          <w:sz w:val="24"/>
        </w:rPr>
        <w:t>　　      （2）身体素质：立定跳远、50米、原地纵跳摸高、助跑纵跳摸高、折返跑等</w:t>
      </w:r>
    </w:p>
    <w:p w14:paraId="223071C7">
      <w:pPr>
        <w:widowControl/>
        <w:spacing w:line="440" w:lineRule="exact"/>
        <w:ind w:firstLine="1209" w:firstLineChars="504"/>
        <w:jc w:val="left"/>
        <w:rPr>
          <w:rFonts w:ascii="宋体" w:hAnsi="宋体" w:eastAsia="宋体" w:cs="宋体"/>
          <w:bCs/>
          <w:kern w:val="0"/>
          <w:sz w:val="24"/>
        </w:rPr>
      </w:pPr>
      <w:r>
        <w:rPr>
          <w:rFonts w:hint="eastAsia" w:ascii="宋体" w:hAnsi="宋体" w:eastAsia="宋体" w:cs="宋体"/>
          <w:bCs/>
          <w:kern w:val="0"/>
          <w:sz w:val="24"/>
        </w:rPr>
        <w:t>（3）专项能力：1分钟投篮、V字运球上篮等</w:t>
      </w:r>
    </w:p>
    <w:p w14:paraId="2708E5E5">
      <w:pPr>
        <w:widowControl/>
        <w:spacing w:line="440" w:lineRule="exact"/>
        <w:ind w:firstLine="1200" w:firstLineChars="500"/>
        <w:jc w:val="left"/>
        <w:rPr>
          <w:rFonts w:ascii="宋体" w:hAnsi="宋体" w:eastAsia="宋体" w:cs="宋体"/>
          <w:bCs/>
          <w:kern w:val="0"/>
          <w:sz w:val="24"/>
        </w:rPr>
      </w:pPr>
      <w:r>
        <w:rPr>
          <w:rFonts w:ascii="宋体" w:hAnsi="宋体" w:eastAsia="宋体" w:cs="宋体"/>
          <w:bCs/>
          <w:kern w:val="0"/>
          <w:sz w:val="24"/>
        </w:rPr>
        <w:t>2</w:t>
      </w:r>
      <w:r>
        <w:rPr>
          <w:rFonts w:hint="eastAsia" w:ascii="宋体" w:hAnsi="宋体" w:eastAsia="宋体" w:cs="宋体"/>
          <w:bCs/>
          <w:kern w:val="0"/>
          <w:sz w:val="24"/>
        </w:rPr>
        <w:t>）羽毛球</w:t>
      </w:r>
    </w:p>
    <w:p w14:paraId="73F07455">
      <w:pPr>
        <w:widowControl/>
        <w:spacing w:line="440" w:lineRule="exact"/>
        <w:ind w:firstLine="1209" w:firstLineChars="504"/>
        <w:jc w:val="left"/>
        <w:rPr>
          <w:rFonts w:ascii="宋体" w:hAnsi="宋体" w:eastAsia="宋体" w:cs="宋体"/>
          <w:bCs/>
          <w:kern w:val="0"/>
          <w:sz w:val="24"/>
        </w:rPr>
      </w:pPr>
      <w:r>
        <w:rPr>
          <w:rFonts w:hint="eastAsia" w:ascii="宋体" w:hAnsi="宋体" w:eastAsia="宋体" w:cs="宋体"/>
          <w:bCs/>
          <w:kern w:val="0"/>
          <w:sz w:val="24"/>
        </w:rPr>
        <w:t>（1）身体形态：身高、体重、</w:t>
      </w:r>
    </w:p>
    <w:p w14:paraId="1206A5CD">
      <w:pPr>
        <w:widowControl/>
        <w:spacing w:line="440" w:lineRule="exact"/>
        <w:ind w:firstLine="1209" w:firstLineChars="504"/>
        <w:jc w:val="left"/>
        <w:rPr>
          <w:rFonts w:ascii="宋体" w:hAnsi="宋体" w:eastAsia="宋体" w:cs="宋体"/>
          <w:bCs/>
          <w:kern w:val="0"/>
          <w:sz w:val="24"/>
        </w:rPr>
      </w:pPr>
      <w:r>
        <w:rPr>
          <w:rFonts w:hint="eastAsia" w:ascii="宋体" w:hAnsi="宋体" w:eastAsia="宋体" w:cs="宋体"/>
          <w:bCs/>
          <w:kern w:val="0"/>
          <w:sz w:val="24"/>
        </w:rPr>
        <w:t>（2）身体素质：立定跳远、羽毛球扔远、</w:t>
      </w:r>
      <w:r>
        <w:rPr>
          <w:rFonts w:ascii="宋体" w:hAnsi="宋体" w:eastAsia="宋体" w:cs="宋体"/>
          <w:bCs/>
          <w:kern w:val="0"/>
          <w:sz w:val="24"/>
        </w:rPr>
        <w:t>15*6</w:t>
      </w:r>
      <w:r>
        <w:rPr>
          <w:rFonts w:hint="eastAsia" w:ascii="宋体" w:hAnsi="宋体" w:eastAsia="宋体" w:cs="宋体"/>
          <w:bCs/>
          <w:kern w:val="0"/>
          <w:sz w:val="24"/>
        </w:rPr>
        <w:t>米折返跑</w:t>
      </w:r>
    </w:p>
    <w:p w14:paraId="26E97F67">
      <w:pPr>
        <w:widowControl/>
        <w:spacing w:line="440" w:lineRule="exact"/>
        <w:ind w:firstLine="1200" w:firstLineChars="500"/>
        <w:jc w:val="left"/>
        <w:rPr>
          <w:rFonts w:ascii="宋体" w:hAnsi="宋体" w:eastAsia="宋体" w:cs="宋体"/>
          <w:bCs/>
          <w:kern w:val="0"/>
          <w:sz w:val="24"/>
        </w:rPr>
      </w:pPr>
      <w:r>
        <w:rPr>
          <w:rFonts w:hint="eastAsia" w:ascii="宋体" w:hAnsi="宋体" w:eastAsia="宋体" w:cs="宋体"/>
          <w:bCs/>
          <w:kern w:val="0"/>
          <w:sz w:val="24"/>
        </w:rPr>
        <w:t>（3）专项能力：后场高远球、搓球、正反手勾对角、后场杀球等</w:t>
      </w:r>
    </w:p>
    <w:p w14:paraId="4BAF6B1F">
      <w:pPr>
        <w:widowControl/>
        <w:spacing w:line="440" w:lineRule="exact"/>
        <w:ind w:firstLine="1200" w:firstLineChars="500"/>
        <w:jc w:val="left"/>
        <w:rPr>
          <w:rFonts w:ascii="宋体" w:hAnsi="宋体" w:eastAsia="宋体" w:cs="宋体"/>
          <w:bCs/>
          <w:kern w:val="0"/>
          <w:sz w:val="24"/>
        </w:rPr>
      </w:pPr>
      <w:r>
        <w:rPr>
          <w:rFonts w:ascii="宋体" w:hAnsi="宋体" w:eastAsia="宋体" w:cs="宋体"/>
          <w:bCs/>
          <w:kern w:val="0"/>
          <w:sz w:val="24"/>
        </w:rPr>
        <w:t>3</w:t>
      </w:r>
      <w:r>
        <w:rPr>
          <w:rFonts w:hint="eastAsia" w:ascii="宋体" w:hAnsi="宋体" w:eastAsia="宋体" w:cs="宋体"/>
          <w:bCs/>
          <w:kern w:val="0"/>
          <w:sz w:val="24"/>
        </w:rPr>
        <w:t>）乒乓球</w:t>
      </w:r>
    </w:p>
    <w:p w14:paraId="73C53296">
      <w:pPr>
        <w:widowControl/>
        <w:spacing w:line="440" w:lineRule="exact"/>
        <w:ind w:firstLine="240" w:firstLineChars="100"/>
        <w:jc w:val="left"/>
        <w:rPr>
          <w:rFonts w:ascii="宋体" w:hAnsi="宋体" w:eastAsia="宋体" w:cs="宋体"/>
          <w:bCs/>
          <w:kern w:val="0"/>
          <w:sz w:val="24"/>
        </w:rPr>
      </w:pPr>
      <w:r>
        <w:rPr>
          <w:rFonts w:hint="eastAsia" w:ascii="宋体" w:hAnsi="宋体" w:eastAsia="宋体" w:cs="宋体"/>
          <w:bCs/>
          <w:kern w:val="0"/>
          <w:sz w:val="24"/>
        </w:rPr>
        <w:t xml:space="preserve"> </w:t>
      </w:r>
      <w:r>
        <w:rPr>
          <w:rFonts w:ascii="宋体" w:hAnsi="宋体" w:eastAsia="宋体" w:cs="宋体"/>
          <w:bCs/>
          <w:kern w:val="0"/>
          <w:sz w:val="24"/>
        </w:rPr>
        <w:t xml:space="preserve"> </w:t>
      </w:r>
      <w:r>
        <w:rPr>
          <w:rFonts w:hint="eastAsia" w:ascii="宋体" w:hAnsi="宋体" w:eastAsia="宋体" w:cs="宋体"/>
          <w:bCs/>
          <w:kern w:val="0"/>
          <w:sz w:val="24"/>
        </w:rPr>
        <w:t xml:space="preserve">      （1）身体形态：身高、体重</w:t>
      </w:r>
    </w:p>
    <w:p w14:paraId="07138B10">
      <w:pPr>
        <w:widowControl/>
        <w:spacing w:line="440" w:lineRule="exact"/>
        <w:ind w:firstLine="240" w:firstLineChars="100"/>
        <w:jc w:val="left"/>
        <w:rPr>
          <w:rFonts w:ascii="宋体" w:hAnsi="宋体" w:eastAsia="宋体" w:cs="宋体"/>
          <w:bCs/>
          <w:kern w:val="0"/>
          <w:sz w:val="24"/>
        </w:rPr>
      </w:pPr>
      <w:r>
        <w:rPr>
          <w:rFonts w:hint="eastAsia" w:ascii="宋体" w:hAnsi="宋体" w:eastAsia="宋体" w:cs="宋体"/>
          <w:bCs/>
          <w:kern w:val="0"/>
          <w:sz w:val="24"/>
        </w:rPr>
        <w:t xml:space="preserve"> </w:t>
      </w:r>
      <w:r>
        <w:rPr>
          <w:rFonts w:ascii="宋体" w:hAnsi="宋体" w:eastAsia="宋体" w:cs="宋体"/>
          <w:bCs/>
          <w:kern w:val="0"/>
          <w:sz w:val="24"/>
        </w:rPr>
        <w:t xml:space="preserve"> </w:t>
      </w:r>
      <w:r>
        <w:rPr>
          <w:rFonts w:hint="eastAsia" w:ascii="宋体" w:hAnsi="宋体" w:eastAsia="宋体" w:cs="宋体"/>
          <w:bCs/>
          <w:kern w:val="0"/>
          <w:sz w:val="24"/>
        </w:rPr>
        <w:t xml:space="preserve">      （2）身体素质：立定跳远、1</w:t>
      </w:r>
      <w:r>
        <w:rPr>
          <w:rFonts w:ascii="宋体" w:hAnsi="宋体" w:eastAsia="宋体" w:cs="宋体"/>
          <w:bCs/>
          <w:kern w:val="0"/>
          <w:sz w:val="24"/>
        </w:rPr>
        <w:t>5</w:t>
      </w:r>
      <w:r>
        <w:rPr>
          <w:rFonts w:hint="eastAsia" w:ascii="宋体" w:hAnsi="宋体" w:eastAsia="宋体" w:cs="宋体"/>
          <w:bCs/>
          <w:kern w:val="0"/>
          <w:sz w:val="24"/>
        </w:rPr>
        <w:t>米*</w:t>
      </w:r>
      <w:r>
        <w:rPr>
          <w:rFonts w:ascii="宋体" w:hAnsi="宋体" w:eastAsia="宋体" w:cs="宋体"/>
          <w:bCs/>
          <w:kern w:val="0"/>
          <w:sz w:val="24"/>
        </w:rPr>
        <w:t>6</w:t>
      </w:r>
      <w:r>
        <w:rPr>
          <w:rFonts w:hint="eastAsia" w:ascii="宋体" w:hAnsi="宋体" w:eastAsia="宋体" w:cs="宋体"/>
          <w:bCs/>
          <w:kern w:val="0"/>
          <w:sz w:val="24"/>
        </w:rPr>
        <w:t>折返跑</w:t>
      </w:r>
    </w:p>
    <w:p w14:paraId="22820B6B">
      <w:pPr>
        <w:widowControl/>
        <w:spacing w:line="440" w:lineRule="exact"/>
        <w:ind w:firstLine="240" w:firstLineChars="100"/>
        <w:jc w:val="left"/>
        <w:rPr>
          <w:rFonts w:ascii="宋体" w:hAnsi="宋体" w:eastAsia="宋体" w:cs="宋体"/>
          <w:bCs/>
          <w:kern w:val="0"/>
          <w:sz w:val="24"/>
        </w:rPr>
      </w:pPr>
      <w:r>
        <w:rPr>
          <w:rFonts w:hint="eastAsia" w:ascii="宋体" w:hAnsi="宋体" w:eastAsia="宋体" w:cs="宋体"/>
          <w:bCs/>
          <w:kern w:val="0"/>
          <w:sz w:val="24"/>
        </w:rPr>
        <w:t xml:space="preserve"> </w:t>
      </w:r>
      <w:r>
        <w:rPr>
          <w:rFonts w:ascii="宋体" w:hAnsi="宋体" w:eastAsia="宋体" w:cs="宋体"/>
          <w:bCs/>
          <w:kern w:val="0"/>
          <w:sz w:val="24"/>
        </w:rPr>
        <w:t xml:space="preserve"> </w:t>
      </w:r>
      <w:r>
        <w:rPr>
          <w:rFonts w:hint="eastAsia" w:ascii="宋体" w:hAnsi="宋体" w:eastAsia="宋体" w:cs="宋体"/>
          <w:bCs/>
          <w:kern w:val="0"/>
          <w:sz w:val="24"/>
        </w:rPr>
        <w:t xml:space="preserve">      （3）专项能力：正反手下旋发球、正反手攻球、正手拉球等</w:t>
      </w:r>
    </w:p>
    <w:p w14:paraId="63FC3780">
      <w:pPr>
        <w:spacing w:line="440" w:lineRule="exact"/>
        <w:ind w:firstLine="482" w:firstLineChars="200"/>
        <w:rPr>
          <w:rFonts w:ascii="黑体" w:hAnsi="黑体" w:eastAsia="黑体"/>
          <w:b/>
          <w:bCs/>
          <w:sz w:val="24"/>
        </w:rPr>
      </w:pPr>
    </w:p>
    <w:p w14:paraId="1404AC9F">
      <w:pPr>
        <w:spacing w:line="440" w:lineRule="exact"/>
        <w:ind w:firstLine="482" w:firstLineChars="200"/>
        <w:rPr>
          <w:rFonts w:ascii="黑体" w:hAnsi="黑体" w:eastAsia="黑体"/>
          <w:b/>
          <w:bCs/>
          <w:sz w:val="24"/>
        </w:rPr>
      </w:pPr>
      <w:r>
        <w:rPr>
          <w:rFonts w:hint="eastAsia" w:ascii="黑体" w:hAnsi="黑体" w:eastAsia="黑体"/>
          <w:b/>
          <w:bCs/>
          <w:sz w:val="24"/>
        </w:rPr>
        <w:t>七、资格确认结果公示</w:t>
      </w:r>
    </w:p>
    <w:p w14:paraId="4EAC91E7">
      <w:pPr>
        <w:spacing w:line="440" w:lineRule="exact"/>
        <w:ind w:firstLine="720" w:firstLineChars="300"/>
        <w:rPr>
          <w:rFonts w:ascii="宋体" w:hAnsi="宋体" w:eastAsia="宋体" w:cs="Times New Roman"/>
          <w:sz w:val="24"/>
        </w:rPr>
      </w:pPr>
      <w:r>
        <w:rPr>
          <w:rFonts w:hint="eastAsia" w:ascii="宋体" w:hAnsi="宋体" w:eastAsia="宋体" w:cs="Times New Roman"/>
          <w:sz w:val="24"/>
        </w:rPr>
        <w:t>（一）</w:t>
      </w:r>
      <w:r>
        <w:rPr>
          <w:rFonts w:ascii="宋体" w:hAnsi="宋体" w:eastAsia="宋体" w:cs="Times New Roman"/>
          <w:sz w:val="24"/>
        </w:rPr>
        <w:t>原则上按招生规模1：2比例择优通过并排序（最高不超过2倍，具体通过资格确认的人数由学校考评组按招生计划择优录取的原则决定）。</w:t>
      </w:r>
      <w:r>
        <w:rPr>
          <w:rFonts w:hint="eastAsia" w:ascii="宋体" w:hAnsi="宋体" w:eastAsia="宋体" w:cs="Times New Roman"/>
          <w:sz w:val="24"/>
        </w:rPr>
        <w:t>通过资格确认学生名单将在4月22日至4月28日在上海市宝山中学和学生就读学校以及学生训练单位进行公示5个工作日。</w:t>
      </w:r>
    </w:p>
    <w:p w14:paraId="482A3AB0">
      <w:pPr>
        <w:spacing w:line="440" w:lineRule="exact"/>
        <w:ind w:firstLine="720" w:firstLineChars="300"/>
        <w:rPr>
          <w:rFonts w:ascii="宋体" w:hAnsi="宋体" w:eastAsia="宋体" w:cs="Times New Roman"/>
          <w:sz w:val="24"/>
        </w:rPr>
      </w:pPr>
      <w:r>
        <w:rPr>
          <w:rFonts w:hint="eastAsia" w:ascii="宋体" w:hAnsi="宋体" w:eastAsia="宋体" w:cs="Times New Roman"/>
          <w:sz w:val="24"/>
        </w:rPr>
        <w:t>（二）</w:t>
      </w:r>
      <w:r>
        <w:rPr>
          <w:rFonts w:ascii="宋体" w:hAnsi="宋体" w:eastAsia="宋体" w:cs="Times New Roman"/>
          <w:sz w:val="24"/>
        </w:rPr>
        <w:t>专业技能评价资格确认现场须实施全程录像，专业技能评价与所获得赛事成绩明显不符的一律不予通过。</w:t>
      </w:r>
    </w:p>
    <w:p w14:paraId="0F57DD66">
      <w:pPr>
        <w:spacing w:line="440" w:lineRule="exact"/>
        <w:ind w:firstLine="482" w:firstLineChars="200"/>
        <w:rPr>
          <w:rFonts w:ascii="黑体" w:hAnsi="黑体" w:eastAsia="黑体"/>
          <w:b/>
          <w:bCs/>
          <w:sz w:val="24"/>
        </w:rPr>
      </w:pPr>
      <w:r>
        <w:rPr>
          <w:rFonts w:hint="eastAsia" w:ascii="黑体" w:hAnsi="黑体" w:eastAsia="黑体"/>
          <w:b/>
          <w:bCs/>
          <w:sz w:val="24"/>
        </w:rPr>
        <w:t>八、志愿填报</w:t>
      </w:r>
    </w:p>
    <w:p w14:paraId="64FB021E">
      <w:pPr>
        <w:spacing w:line="440" w:lineRule="exact"/>
        <w:ind w:firstLine="720" w:firstLineChars="300"/>
        <w:rPr>
          <w:rFonts w:ascii="宋体" w:hAnsi="宋体" w:eastAsia="宋体" w:cs="Times New Roman"/>
          <w:sz w:val="24"/>
        </w:rPr>
      </w:pPr>
      <w:r>
        <w:rPr>
          <w:rFonts w:ascii="宋体" w:hAnsi="宋体" w:eastAsia="宋体" w:cs="Times New Roman"/>
          <w:sz w:val="24"/>
        </w:rPr>
        <w:t>通过区级优秀体育学生相关资格确认的学生，可于初中学业水平考试（以下简称“学业考试”）结束后，按获得资格确认的学校及项目，在“区级优秀体育学生、艺术骨干学生”志愿栏内填报</w:t>
      </w:r>
      <w:r>
        <w:rPr>
          <w:rFonts w:hint="eastAsia" w:ascii="宋体" w:hAnsi="宋体" w:eastAsia="宋体" w:cs="Times New Roman"/>
          <w:sz w:val="24"/>
        </w:rPr>
        <w:t>上海</w:t>
      </w:r>
      <w:r>
        <w:rPr>
          <w:rFonts w:ascii="宋体" w:hAnsi="宋体" w:eastAsia="宋体" w:cs="Times New Roman"/>
          <w:sz w:val="24"/>
        </w:rPr>
        <w:t>市宝山中学1个志愿，该志愿填报学校须与获得资格确认的学校一致，不填报视为自动放弃。如果考生被之前批次录取，该志愿自然失效。</w:t>
      </w:r>
    </w:p>
    <w:p w14:paraId="01BC1611">
      <w:pPr>
        <w:spacing w:line="440" w:lineRule="exact"/>
        <w:ind w:firstLine="482" w:firstLineChars="200"/>
        <w:rPr>
          <w:rFonts w:ascii="黑体" w:hAnsi="黑体" w:eastAsia="黑体"/>
          <w:b/>
          <w:bCs/>
          <w:sz w:val="24"/>
        </w:rPr>
      </w:pPr>
      <w:r>
        <w:rPr>
          <w:rFonts w:hint="eastAsia" w:ascii="黑体" w:hAnsi="黑体" w:eastAsia="黑体"/>
          <w:b/>
          <w:bCs/>
          <w:sz w:val="24"/>
        </w:rPr>
        <w:t>九、招生录取办法</w:t>
      </w:r>
    </w:p>
    <w:p w14:paraId="5169EC78">
      <w:pPr>
        <w:spacing w:line="440" w:lineRule="exact"/>
        <w:ind w:firstLine="480" w:firstLineChars="200"/>
        <w:rPr>
          <w:rFonts w:ascii="宋体" w:hAnsi="宋体" w:eastAsia="宋体" w:cs="Times New Roman"/>
          <w:color w:val="000000" w:themeColor="text1"/>
          <w:sz w:val="24"/>
          <w14:textFill>
            <w14:solidFill>
              <w14:schemeClr w14:val="tx1"/>
            </w14:solidFill>
          </w14:textFill>
        </w:rPr>
      </w:pPr>
      <w:r>
        <w:rPr>
          <w:rFonts w:hint="eastAsia" w:ascii="宋体" w:hAnsi="宋体" w:eastAsia="宋体" w:cs="Times New Roman"/>
          <w:color w:val="000000" w:themeColor="text1"/>
          <w:sz w:val="24"/>
          <w14:textFill>
            <w14:solidFill>
              <w14:schemeClr w14:val="tx1"/>
            </w14:solidFill>
          </w14:textFill>
        </w:rPr>
        <w:t>（一）学业考试总成绩在</w:t>
      </w:r>
      <w:r>
        <w:rPr>
          <w:rFonts w:hint="eastAsia" w:ascii="宋体" w:hAnsi="宋体" w:eastAsia="宋体" w:cs="Times New Roman"/>
          <w:sz w:val="24"/>
        </w:rPr>
        <w:t>宝山</w:t>
      </w:r>
      <w:r>
        <w:rPr>
          <w:rFonts w:ascii="宋体" w:hAnsi="宋体" w:eastAsia="宋体" w:cs="Times New Roman"/>
          <w:sz w:val="24"/>
        </w:rPr>
        <w:t>中学</w:t>
      </w:r>
      <w:r>
        <w:rPr>
          <w:rFonts w:hint="eastAsia" w:ascii="宋体" w:hAnsi="宋体" w:eastAsia="宋体" w:cs="Times New Roman"/>
          <w:color w:val="000000" w:themeColor="text1"/>
          <w:sz w:val="24"/>
          <w14:textFill>
            <w14:solidFill>
              <w14:schemeClr w14:val="tx1"/>
            </w14:solidFill>
          </w14:textFill>
        </w:rPr>
        <w:t>当年录取的分数线降30分，同时</w:t>
      </w:r>
      <w:r>
        <w:rPr>
          <w:rFonts w:ascii="宋体" w:hAnsi="宋体" w:eastAsia="宋体"/>
          <w:color w:val="000000" w:themeColor="text1"/>
          <w:sz w:val="24"/>
          <w14:textFill>
            <w14:solidFill>
              <w14:schemeClr w14:val="tx1"/>
            </w14:solidFill>
          </w14:textFill>
        </w:rPr>
        <w:t>学业考试总成绩须达到当年度</w:t>
      </w:r>
      <w:r>
        <w:rPr>
          <w:rFonts w:hint="eastAsia" w:ascii="宋体" w:hAnsi="宋体" w:eastAsia="宋体"/>
          <w:color w:val="000000" w:themeColor="text1"/>
          <w:sz w:val="24"/>
          <w14:textFill>
            <w14:solidFill>
              <w14:schemeClr w14:val="tx1"/>
            </w14:solidFill>
          </w14:textFill>
        </w:rPr>
        <w:t>本市公办</w:t>
      </w:r>
      <w:r>
        <w:rPr>
          <w:rFonts w:ascii="宋体" w:hAnsi="宋体" w:eastAsia="宋体"/>
          <w:color w:val="000000" w:themeColor="text1"/>
          <w:sz w:val="24"/>
          <w14:textFill>
            <w14:solidFill>
              <w14:schemeClr w14:val="tx1"/>
            </w14:solidFill>
          </w14:textFill>
        </w:rPr>
        <w:t>普通高中</w:t>
      </w:r>
      <w:r>
        <w:rPr>
          <w:rFonts w:hint="eastAsia" w:ascii="宋体" w:hAnsi="宋体" w:eastAsia="宋体"/>
          <w:color w:val="000000" w:themeColor="text1"/>
          <w:sz w:val="24"/>
          <w14:textFill>
            <w14:solidFill>
              <w14:schemeClr w14:val="tx1"/>
            </w14:solidFill>
          </w14:textFill>
        </w:rPr>
        <w:t>统一招生录取</w:t>
      </w:r>
      <w:r>
        <w:rPr>
          <w:rFonts w:ascii="宋体" w:hAnsi="宋体" w:eastAsia="宋体"/>
          <w:color w:val="000000" w:themeColor="text1"/>
          <w:sz w:val="24"/>
          <w14:textFill>
            <w14:solidFill>
              <w14:schemeClr w14:val="tx1"/>
            </w14:solidFill>
          </w14:textFill>
        </w:rPr>
        <w:t>最低投档控制分数线</w:t>
      </w:r>
      <w:r>
        <w:rPr>
          <w:rFonts w:hint="eastAsia" w:ascii="宋体" w:hAnsi="宋体" w:eastAsia="宋体" w:cs="Times New Roman"/>
          <w:color w:val="000000" w:themeColor="text1"/>
          <w:sz w:val="24"/>
          <w14:textFill>
            <w14:solidFill>
              <w14:schemeClr w14:val="tx1"/>
            </w14:solidFill>
          </w14:textFill>
        </w:rPr>
        <w:t>；</w:t>
      </w:r>
    </w:p>
    <w:p w14:paraId="708F46D5">
      <w:pPr>
        <w:spacing w:line="440" w:lineRule="exact"/>
        <w:ind w:firstLine="480" w:firstLineChars="200"/>
        <w:rPr>
          <w:rFonts w:ascii="宋体" w:hAnsi="宋体" w:eastAsia="宋体" w:cs="Times New Roman"/>
          <w:color w:val="000000" w:themeColor="text1"/>
          <w:sz w:val="24"/>
          <w14:textFill>
            <w14:solidFill>
              <w14:schemeClr w14:val="tx1"/>
            </w14:solidFill>
          </w14:textFill>
        </w:rPr>
      </w:pPr>
      <w:r>
        <w:rPr>
          <w:rFonts w:hint="eastAsia" w:ascii="宋体" w:hAnsi="宋体" w:eastAsia="宋体" w:cs="Times New Roman"/>
          <w:color w:val="000000" w:themeColor="text1"/>
          <w:sz w:val="24"/>
          <w14:textFill>
            <w14:solidFill>
              <w14:schemeClr w14:val="tx1"/>
            </w14:solidFill>
          </w14:textFill>
        </w:rPr>
        <w:t>（二）</w:t>
      </w:r>
      <w:r>
        <w:rPr>
          <w:rFonts w:ascii="宋体" w:hAnsi="宋体" w:eastAsia="宋体" w:cs="Times New Roman"/>
          <w:color w:val="000000" w:themeColor="text1"/>
          <w:sz w:val="24"/>
          <w14:textFill>
            <w14:solidFill>
              <w14:schemeClr w14:val="tx1"/>
            </w14:solidFill>
          </w14:textFill>
        </w:rPr>
        <w:t>对通过区级优秀体育学生相关资格确认的学生，在完成志愿填报后，如其考分都达到学校招收录取分数线，且人数超过招生计划数的则按照资格确认现场专业技能评价排序先后顺序录取。</w:t>
      </w:r>
    </w:p>
    <w:p w14:paraId="5EFABB0A">
      <w:pPr>
        <w:spacing w:line="440" w:lineRule="exact"/>
        <w:ind w:firstLine="360" w:firstLineChars="150"/>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（三）未经学生在读学校及在训学校公示及区教育局集中上网公示，教育考试中心不得投档，招生学校也不得录取。</w:t>
      </w:r>
    </w:p>
    <w:p w14:paraId="2958F48A">
      <w:pPr>
        <w:spacing w:line="440" w:lineRule="exact"/>
        <w:ind w:firstLine="482" w:firstLineChars="200"/>
        <w:rPr>
          <w:rFonts w:ascii="黑体" w:hAnsi="黑体" w:eastAsia="黑体"/>
          <w:b/>
          <w:bCs/>
          <w:sz w:val="24"/>
        </w:rPr>
      </w:pPr>
      <w:r>
        <w:rPr>
          <w:rFonts w:hint="eastAsia" w:ascii="黑体" w:hAnsi="黑体" w:eastAsia="黑体"/>
          <w:b/>
          <w:bCs/>
          <w:sz w:val="24"/>
        </w:rPr>
        <w:t>十、应急预案</w:t>
      </w:r>
    </w:p>
    <w:p w14:paraId="06907FAB">
      <w:pPr>
        <w:spacing w:line="440" w:lineRule="exact"/>
        <w:ind w:firstLine="480" w:firstLineChars="200"/>
        <w:rPr>
          <w:rFonts w:ascii="宋体" w:hAnsi="宋体" w:eastAsia="宋体"/>
          <w:sz w:val="24"/>
        </w:rPr>
      </w:pPr>
      <w:r>
        <w:rPr>
          <w:rFonts w:hint="eastAsia" w:ascii="宋体" w:hAnsi="宋体" w:eastAsia="宋体"/>
          <w:sz w:val="24"/>
        </w:rPr>
        <w:t>1、如在测试期间风雨打雷等恶劣天气，则终止室外项目的测试，移至室内安全场所进行；不能在室内开展的测试项目则取消该项目测试。</w:t>
      </w:r>
    </w:p>
    <w:p w14:paraId="02269C98">
      <w:pPr>
        <w:spacing w:after="140" w:line="440" w:lineRule="exact"/>
        <w:ind w:firstLine="480" w:firstLineChars="200"/>
        <w:rPr>
          <w:rFonts w:ascii="宋体" w:hAnsi="宋体" w:eastAsia="宋体"/>
          <w:color w:val="000000"/>
          <w:sz w:val="24"/>
        </w:rPr>
      </w:pPr>
      <w:r>
        <w:rPr>
          <w:rFonts w:hint="eastAsia" w:ascii="宋体" w:hAnsi="宋体" w:eastAsia="宋体"/>
          <w:sz w:val="24"/>
        </w:rPr>
        <w:t>2、</w:t>
      </w:r>
      <w:r>
        <w:rPr>
          <w:rFonts w:hint="eastAsia" w:ascii="宋体" w:hAnsi="宋体" w:eastAsia="宋体"/>
          <w:color w:val="000000"/>
          <w:sz w:val="24"/>
        </w:rPr>
        <w:t>考生一旦</w:t>
      </w:r>
      <w:r>
        <w:rPr>
          <w:rFonts w:ascii="宋体" w:hAnsi="宋体" w:eastAsia="宋体"/>
          <w:color w:val="000000"/>
          <w:sz w:val="24"/>
        </w:rPr>
        <w:t>出现挫伤、扭伤、肌肉拉伤等一般性损伤时，</w:t>
      </w:r>
      <w:r>
        <w:rPr>
          <w:rFonts w:hint="eastAsia" w:ascii="宋体" w:hAnsi="宋体" w:eastAsia="宋体"/>
          <w:color w:val="000000"/>
          <w:sz w:val="24"/>
        </w:rPr>
        <w:t>考官</w:t>
      </w:r>
      <w:r>
        <w:rPr>
          <w:rFonts w:ascii="宋体" w:hAnsi="宋体" w:eastAsia="宋体"/>
          <w:color w:val="000000"/>
          <w:sz w:val="24"/>
        </w:rPr>
        <w:t>要立即请医务人员到现场医治</w:t>
      </w:r>
      <w:r>
        <w:rPr>
          <w:rFonts w:hint="eastAsia" w:ascii="宋体" w:hAnsi="宋体" w:eastAsia="宋体"/>
          <w:color w:val="000000"/>
          <w:sz w:val="24"/>
        </w:rPr>
        <w:t>；</w:t>
      </w:r>
      <w:r>
        <w:rPr>
          <w:rFonts w:ascii="宋体" w:hAnsi="宋体" w:eastAsia="宋体"/>
          <w:color w:val="000000"/>
          <w:sz w:val="24"/>
        </w:rPr>
        <w:t>一旦运动员出现剧烈呕吐、眩晕、骨折、休克等较重症状时</w:t>
      </w:r>
      <w:r>
        <w:rPr>
          <w:rFonts w:hint="eastAsia" w:ascii="宋体" w:hAnsi="宋体" w:eastAsia="宋体"/>
          <w:color w:val="000000"/>
          <w:sz w:val="24"/>
        </w:rPr>
        <w:t>，则应立即终止测试，并由专人立即送医，并通知该考生家长。</w:t>
      </w:r>
    </w:p>
    <w:p w14:paraId="1033A9E4">
      <w:pPr>
        <w:spacing w:after="140" w:line="440" w:lineRule="exact"/>
        <w:ind w:firstLine="480" w:firstLineChars="200"/>
        <w:rPr>
          <w:rFonts w:ascii="宋体" w:hAnsi="宋体" w:eastAsia="宋体"/>
          <w:color w:val="000000"/>
          <w:sz w:val="24"/>
        </w:rPr>
      </w:pPr>
      <w:r>
        <w:rPr>
          <w:rFonts w:hint="eastAsia" w:ascii="宋体" w:hAnsi="宋体" w:eastAsia="宋体"/>
          <w:color w:val="000000"/>
          <w:sz w:val="24"/>
        </w:rPr>
        <w:t>3、在测试期间如遇考生人数较多，则在场的工作人员应及时做好疏导和维持秩序的工作；如在某个项目出现人数较多的情况，负责考官应及时调整测试方案，并根据人员情况进行合理的分组测试。</w:t>
      </w:r>
    </w:p>
    <w:p w14:paraId="5E9DA120">
      <w:pPr>
        <w:spacing w:line="440" w:lineRule="exact"/>
        <w:ind w:firstLine="482" w:firstLineChars="200"/>
        <w:rPr>
          <w:rStyle w:val="11"/>
          <w:rFonts w:ascii="黑体" w:hAnsi="黑体" w:eastAsia="黑体"/>
          <w:sz w:val="24"/>
        </w:rPr>
      </w:pPr>
      <w:r>
        <w:rPr>
          <w:rFonts w:hint="eastAsia" w:ascii="黑体" w:hAnsi="黑体" w:eastAsia="黑体"/>
          <w:b/>
          <w:bCs/>
          <w:sz w:val="24"/>
        </w:rPr>
        <w:t>十一、监督保障</w:t>
      </w:r>
    </w:p>
    <w:p w14:paraId="2DF56BAE">
      <w:pPr>
        <w:pStyle w:val="7"/>
        <w:shd w:val="clear" w:color="auto" w:fill="FFFFFF"/>
        <w:spacing w:before="0" w:beforeAutospacing="0" w:after="150" w:afterAutospacing="0" w:line="440" w:lineRule="exact"/>
        <w:ind w:firstLine="480"/>
        <w:rPr>
          <w:rFonts w:ascii="Helvetica" w:hAnsi="Helvetica"/>
        </w:rPr>
      </w:pPr>
      <w:r>
        <w:rPr>
          <w:rFonts w:ascii="Helvetica" w:hAnsi="Helvetica"/>
        </w:rPr>
        <w:t>本次</w:t>
      </w:r>
      <w:r>
        <w:rPr>
          <w:rFonts w:hint="eastAsia" w:ascii="Helvetica" w:hAnsi="Helvetica"/>
        </w:rPr>
        <w:t>区级优秀体育学生资格确认</w:t>
      </w:r>
      <w:r>
        <w:rPr>
          <w:rFonts w:ascii="Helvetica" w:hAnsi="Helvetica"/>
        </w:rPr>
        <w:t>工作，在学校招生工作领导小组的直接领导下进行，工作方案、实施办法和最终录取结果均须报学校招生工作领导小组审核批准。为确保此项工作的公平公正性，学校招生监察部门全程参与，同时接受社会监督。</w:t>
      </w:r>
    </w:p>
    <w:p w14:paraId="30F9E827">
      <w:pPr>
        <w:spacing w:line="440" w:lineRule="exact"/>
        <w:ind w:firstLine="480" w:firstLineChars="200"/>
        <w:rPr>
          <w:rFonts w:ascii="宋体" w:hAnsi="宋体" w:eastAsia="宋体"/>
          <w:sz w:val="24"/>
        </w:rPr>
      </w:pPr>
      <w:r>
        <w:rPr>
          <w:rFonts w:hint="eastAsia" w:ascii="宋体" w:hAnsi="宋体" w:eastAsia="宋体"/>
          <w:sz w:val="24"/>
        </w:rPr>
        <w:t>校级监督电话：</w:t>
      </w:r>
      <w:r>
        <w:rPr>
          <w:rFonts w:ascii="宋体" w:hAnsi="宋体" w:eastAsia="宋体"/>
          <w:sz w:val="24"/>
        </w:rPr>
        <w:t>56692144</w:t>
      </w:r>
    </w:p>
    <w:p w14:paraId="6E4B7461">
      <w:pPr>
        <w:spacing w:line="440" w:lineRule="exact"/>
        <w:ind w:firstLine="460" w:firstLineChars="192"/>
        <w:rPr>
          <w:rFonts w:ascii="宋体" w:hAnsi="宋体" w:eastAsia="宋体"/>
          <w:sz w:val="24"/>
        </w:rPr>
      </w:pPr>
      <w:r>
        <w:rPr>
          <w:rFonts w:hint="eastAsia" w:ascii="宋体" w:hAnsi="宋体" w:eastAsia="宋体"/>
          <w:sz w:val="24"/>
        </w:rPr>
        <w:t xml:space="preserve">区级监督电话：31198813  </w:t>
      </w:r>
      <w:r>
        <w:rPr>
          <w:rFonts w:ascii="宋体" w:hAnsi="宋体" w:eastAsia="宋体"/>
          <w:sz w:val="24"/>
        </w:rPr>
        <w:t>66592876</w:t>
      </w:r>
      <w:r>
        <w:rPr>
          <w:rFonts w:hint="eastAsia" w:ascii="宋体" w:hAnsi="宋体" w:eastAsia="宋体"/>
          <w:sz w:val="24"/>
        </w:rPr>
        <w:t xml:space="preserve">  </w:t>
      </w:r>
    </w:p>
    <w:p w14:paraId="51EF831E">
      <w:pPr>
        <w:spacing w:line="440" w:lineRule="exact"/>
        <w:ind w:firstLine="482" w:firstLineChars="200"/>
        <w:rPr>
          <w:rFonts w:ascii="黑体" w:hAnsi="黑体" w:eastAsia="黑体"/>
          <w:b/>
          <w:bCs/>
          <w:sz w:val="24"/>
        </w:rPr>
      </w:pPr>
      <w:r>
        <w:rPr>
          <w:rFonts w:hint="eastAsia" w:ascii="黑体" w:hAnsi="黑体" w:eastAsia="黑体"/>
          <w:b/>
          <w:bCs/>
          <w:sz w:val="24"/>
        </w:rPr>
        <w:t>十二、联系方式</w:t>
      </w:r>
    </w:p>
    <w:p w14:paraId="72B4CD0A">
      <w:pPr>
        <w:pStyle w:val="7"/>
        <w:shd w:val="clear" w:color="auto" w:fill="FFFFFF"/>
        <w:spacing w:before="0" w:beforeAutospacing="0" w:after="150" w:afterAutospacing="0" w:line="440" w:lineRule="exact"/>
        <w:ind w:firstLine="480"/>
        <w:rPr>
          <w:rFonts w:ascii="Helvetica" w:hAnsi="Helvetica" w:cs="Helvetica"/>
          <w:color w:val="333333"/>
        </w:rPr>
      </w:pPr>
      <w:r>
        <w:rPr>
          <w:rFonts w:ascii="Helvetica" w:hAnsi="Helvetica" w:cs="Helvetica"/>
          <w:color w:val="333333"/>
        </w:rPr>
        <w:t>1．上海</w:t>
      </w:r>
      <w:r>
        <w:rPr>
          <w:rFonts w:hint="eastAsia" w:ascii="Helvetica" w:hAnsi="Helvetica" w:cs="Helvetica"/>
          <w:color w:val="333333"/>
        </w:rPr>
        <w:t>市宝山中学</w:t>
      </w:r>
      <w:r>
        <w:rPr>
          <w:rFonts w:ascii="Helvetica" w:hAnsi="Helvetica" w:cs="Helvetica"/>
          <w:color w:val="333333"/>
        </w:rPr>
        <w:t>招生办公室</w:t>
      </w:r>
    </w:p>
    <w:p w14:paraId="54B0E59C">
      <w:pPr>
        <w:pStyle w:val="7"/>
        <w:shd w:val="clear" w:color="auto" w:fill="FFFFFF"/>
        <w:spacing w:before="0" w:beforeAutospacing="0" w:after="150" w:afterAutospacing="0" w:line="440" w:lineRule="exact"/>
        <w:ind w:firstLine="480"/>
        <w:rPr>
          <w:rFonts w:ascii="Helvetica" w:hAnsi="Helvetica" w:cs="Helvetica"/>
          <w:color w:val="333333"/>
        </w:rPr>
      </w:pPr>
      <w:r>
        <w:rPr>
          <w:rFonts w:ascii="Helvetica" w:hAnsi="Helvetica" w:cs="Helvetica"/>
          <w:color w:val="333333"/>
        </w:rPr>
        <w:t xml:space="preserve">地址： </w:t>
      </w:r>
      <w:r>
        <w:rPr>
          <w:rFonts w:hint="eastAsia" w:ascii="Helvetica" w:hAnsi="Helvetica" w:cs="Helvetica"/>
          <w:color w:val="333333"/>
        </w:rPr>
        <w:t>上海市宝山区盘古路2</w:t>
      </w:r>
      <w:r>
        <w:rPr>
          <w:rFonts w:ascii="Helvetica" w:hAnsi="Helvetica" w:cs="Helvetica"/>
          <w:color w:val="333333"/>
        </w:rPr>
        <w:t>47</w:t>
      </w:r>
      <w:r>
        <w:rPr>
          <w:rFonts w:hint="eastAsia" w:ascii="Helvetica" w:hAnsi="Helvetica" w:cs="Helvetica"/>
          <w:color w:val="333333"/>
        </w:rPr>
        <w:t>弄2</w:t>
      </w:r>
      <w:r>
        <w:rPr>
          <w:rFonts w:ascii="Helvetica" w:hAnsi="Helvetica" w:cs="Helvetica"/>
          <w:color w:val="333333"/>
        </w:rPr>
        <w:t>0</w:t>
      </w:r>
      <w:r>
        <w:rPr>
          <w:rFonts w:hint="eastAsia" w:ascii="Helvetica" w:hAnsi="Helvetica" w:cs="Helvetica"/>
          <w:color w:val="333333"/>
        </w:rPr>
        <w:t>号</w:t>
      </w:r>
    </w:p>
    <w:p w14:paraId="30DA48D8">
      <w:pPr>
        <w:pStyle w:val="7"/>
        <w:shd w:val="clear" w:color="auto" w:fill="FFFFFF"/>
        <w:spacing w:before="0" w:beforeAutospacing="0" w:after="150" w:afterAutospacing="0" w:line="440" w:lineRule="exact"/>
        <w:ind w:firstLine="480"/>
        <w:rPr>
          <w:rFonts w:ascii="Helvetica" w:hAnsi="Helvetica" w:cs="Helvetica"/>
          <w:color w:val="333333"/>
        </w:rPr>
      </w:pPr>
      <w:r>
        <w:rPr>
          <w:rFonts w:ascii="Helvetica" w:hAnsi="Helvetica" w:cs="Helvetica"/>
          <w:color w:val="333333"/>
        </w:rPr>
        <w:t>邮编：</w:t>
      </w:r>
      <w:r>
        <w:rPr>
          <w:rFonts w:hint="eastAsia" w:ascii="Helvetica" w:hAnsi="Helvetica" w:cs="Helvetica"/>
          <w:color w:val="333333"/>
        </w:rPr>
        <w:t>2</w:t>
      </w:r>
      <w:r>
        <w:rPr>
          <w:rFonts w:ascii="Helvetica" w:hAnsi="Helvetica" w:cs="Helvetica"/>
          <w:color w:val="333333"/>
        </w:rPr>
        <w:t>01999</w:t>
      </w:r>
    </w:p>
    <w:p w14:paraId="18AB61F0">
      <w:pPr>
        <w:pStyle w:val="7"/>
        <w:shd w:val="clear" w:color="auto" w:fill="FFFFFF"/>
        <w:spacing w:before="0" w:beforeAutospacing="0" w:after="150" w:afterAutospacing="0" w:line="440" w:lineRule="exact"/>
        <w:ind w:firstLine="480"/>
      </w:pPr>
      <w:r>
        <w:rPr>
          <w:rFonts w:hint="eastAsia"/>
        </w:rPr>
        <w:t>周边交通：轨交3号线、公交116、159路、宝山8路、宝山15路等。</w:t>
      </w:r>
    </w:p>
    <w:p w14:paraId="138BE793">
      <w:pPr>
        <w:pStyle w:val="7"/>
        <w:shd w:val="clear" w:color="auto" w:fill="FFFFFF"/>
        <w:spacing w:before="0" w:beforeAutospacing="0" w:after="150" w:afterAutospacing="0" w:line="440" w:lineRule="exact"/>
        <w:ind w:firstLine="480"/>
        <w:rPr>
          <w:bCs/>
        </w:rPr>
      </w:pPr>
      <w:r>
        <w:rPr>
          <w:rFonts w:hint="eastAsia"/>
        </w:rPr>
        <w:t>学校网站：</w:t>
      </w:r>
      <w:r>
        <w:fldChar w:fldCharType="begin"/>
      </w:r>
      <w:r>
        <w:instrText xml:space="preserve"> HYPERLINK "http://school.bsedu.org.cn/bszx/" </w:instrText>
      </w:r>
      <w:r>
        <w:fldChar w:fldCharType="separate"/>
      </w:r>
      <w:r>
        <w:rPr>
          <w:rFonts w:hint="eastAsia"/>
          <w:bCs/>
        </w:rPr>
        <w:t>http://school.bsedu.org.cn/bszx/</w:t>
      </w:r>
      <w:r>
        <w:rPr>
          <w:rFonts w:hint="eastAsia"/>
          <w:bCs/>
        </w:rPr>
        <w:fldChar w:fldCharType="end"/>
      </w:r>
    </w:p>
    <w:p w14:paraId="00F5FA55">
      <w:pPr>
        <w:pStyle w:val="7"/>
        <w:shd w:val="clear" w:color="auto" w:fill="FFFFFF"/>
        <w:spacing w:before="0" w:beforeAutospacing="0" w:after="150" w:afterAutospacing="0" w:line="440" w:lineRule="exact"/>
        <w:ind w:firstLine="480"/>
        <w:rPr>
          <w:bCs/>
        </w:rPr>
      </w:pPr>
      <w:r>
        <w:rPr>
          <w:rFonts w:hint="eastAsia"/>
          <w:bCs/>
        </w:rPr>
        <w:t>学校公众号：上海市宝山中学</w:t>
      </w:r>
    </w:p>
    <w:p w14:paraId="3C85EDF9">
      <w:pPr>
        <w:pStyle w:val="7"/>
        <w:shd w:val="clear" w:color="auto" w:fill="FFFFFF"/>
        <w:spacing w:before="0" w:beforeAutospacing="0" w:after="150" w:afterAutospacing="0" w:line="440" w:lineRule="exact"/>
        <w:ind w:firstLine="787" w:firstLineChars="328"/>
      </w:pPr>
      <w:r>
        <w:rPr>
          <w:rFonts w:hint="eastAsia"/>
        </w:rPr>
        <w:t>Email：</w:t>
      </w:r>
      <w:r>
        <w:fldChar w:fldCharType="begin"/>
      </w:r>
      <w:r>
        <w:instrText xml:space="preserve"> HYPERLINK "mailto:shisc@126.com" </w:instrText>
      </w:r>
      <w:r>
        <w:fldChar w:fldCharType="separate"/>
      </w:r>
      <w:r>
        <w:rPr>
          <w:rStyle w:val="13"/>
          <w:rFonts w:hint="eastAsia"/>
          <w:color w:val="auto"/>
        </w:rPr>
        <w:t>shisc@126.com</w:t>
      </w:r>
      <w:r>
        <w:rPr>
          <w:rStyle w:val="13"/>
          <w:rFonts w:hint="eastAsia"/>
          <w:color w:val="auto"/>
        </w:rPr>
        <w:fldChar w:fldCharType="end"/>
      </w:r>
    </w:p>
    <w:p w14:paraId="12057BF4">
      <w:pPr>
        <w:pStyle w:val="7"/>
        <w:shd w:val="clear" w:color="auto" w:fill="FFFFFF"/>
        <w:spacing w:before="0" w:beforeAutospacing="0" w:after="150" w:afterAutospacing="0" w:line="440" w:lineRule="exact"/>
        <w:ind w:firstLine="480"/>
        <w:rPr>
          <w:rFonts w:ascii="Helvetica" w:hAnsi="Helvetica" w:cs="Helvetica"/>
          <w:color w:val="333333"/>
        </w:rPr>
      </w:pPr>
      <w:r>
        <w:rPr>
          <w:rFonts w:ascii="Helvetica" w:hAnsi="Helvetica" w:cs="Helvetica"/>
          <w:color w:val="333333"/>
        </w:rPr>
        <w:t>2．咨询电话：</w:t>
      </w:r>
      <w:r>
        <w:rPr>
          <w:rFonts w:hint="eastAsia" w:ascii="Helvetica" w:hAnsi="Helvetica" w:cs="Helvetica"/>
          <w:color w:val="333333"/>
        </w:rPr>
        <w:t>1</w:t>
      </w:r>
      <w:r>
        <w:rPr>
          <w:rFonts w:ascii="Helvetica" w:hAnsi="Helvetica" w:cs="Helvetica"/>
          <w:color w:val="333333"/>
        </w:rPr>
        <w:t>8121197801</w:t>
      </w:r>
    </w:p>
    <w:p w14:paraId="550B1C10">
      <w:pPr>
        <w:pStyle w:val="7"/>
        <w:shd w:val="clear" w:color="auto" w:fill="FFFFFF"/>
        <w:spacing w:before="0" w:beforeAutospacing="0" w:after="150" w:afterAutospacing="0" w:line="440" w:lineRule="exact"/>
        <w:ind w:firstLine="480"/>
        <w:rPr>
          <w:rFonts w:ascii="Helvetica" w:hAnsi="Helvetica" w:cs="Helvetica"/>
          <w:color w:val="333333"/>
        </w:rPr>
      </w:pPr>
      <w:r>
        <w:rPr>
          <w:rFonts w:ascii="Helvetica" w:hAnsi="Helvetica" w:cs="Helvetica"/>
          <w:color w:val="333333"/>
        </w:rPr>
        <w:t>3．咨询时间：202</w:t>
      </w:r>
      <w:r>
        <w:rPr>
          <w:rFonts w:hint="eastAsia" w:ascii="Helvetica" w:hAnsi="Helvetica" w:cs="Helvetica"/>
          <w:color w:val="333333"/>
        </w:rPr>
        <w:t>5</w:t>
      </w:r>
      <w:r>
        <w:rPr>
          <w:rFonts w:ascii="Helvetica" w:hAnsi="Helvetica" w:cs="Helvetica"/>
          <w:color w:val="333333"/>
        </w:rPr>
        <w:t>年</w:t>
      </w:r>
      <w:r>
        <w:rPr>
          <w:rFonts w:hint="eastAsia" w:ascii="Helvetica" w:hAnsi="Helvetica" w:cs="Helvetica"/>
          <w:color w:val="333333"/>
        </w:rPr>
        <w:t>4</w:t>
      </w:r>
      <w:r>
        <w:rPr>
          <w:rFonts w:ascii="Helvetica" w:hAnsi="Helvetica" w:cs="Helvetica"/>
          <w:color w:val="333333"/>
        </w:rPr>
        <w:t>月</w:t>
      </w:r>
      <w:r>
        <w:rPr>
          <w:rFonts w:hint="eastAsia" w:ascii="Helvetica" w:hAnsi="Helvetica" w:cs="Helvetica"/>
          <w:color w:val="333333"/>
        </w:rPr>
        <w:t>2</w:t>
      </w:r>
      <w:r>
        <w:rPr>
          <w:rFonts w:ascii="Helvetica" w:hAnsi="Helvetica" w:cs="Helvetica"/>
          <w:color w:val="333333"/>
        </w:rPr>
        <w:t>日至</w:t>
      </w:r>
      <w:r>
        <w:rPr>
          <w:rFonts w:hint="eastAsia" w:ascii="Helvetica" w:hAnsi="Helvetica" w:cs="Helvetica"/>
          <w:color w:val="333333"/>
        </w:rPr>
        <w:t>4月17</w:t>
      </w:r>
      <w:r>
        <w:rPr>
          <w:rFonts w:ascii="Helvetica" w:hAnsi="Helvetica" w:cs="Helvetica"/>
          <w:color w:val="333333"/>
        </w:rPr>
        <w:t>日，9:00 -16:30</w:t>
      </w:r>
    </w:p>
    <w:p w14:paraId="06FABA3C">
      <w:pPr>
        <w:spacing w:line="440" w:lineRule="exact"/>
        <w:ind w:firstLine="482" w:firstLineChars="200"/>
        <w:rPr>
          <w:rFonts w:ascii="黑体" w:hAnsi="黑体" w:eastAsia="黑体"/>
          <w:b/>
          <w:bCs/>
          <w:sz w:val="24"/>
        </w:rPr>
      </w:pPr>
      <w:r>
        <w:rPr>
          <w:rStyle w:val="11"/>
          <w:rFonts w:ascii="黑体" w:hAnsi="黑体" w:eastAsia="黑体"/>
          <w:sz w:val="24"/>
          <w:shd w:val="clear" w:color="auto" w:fill="FFFFFF"/>
        </w:rPr>
        <w:t>十</w:t>
      </w:r>
      <w:r>
        <w:rPr>
          <w:rStyle w:val="11"/>
          <w:rFonts w:hint="eastAsia" w:ascii="黑体" w:hAnsi="黑体" w:eastAsia="黑体"/>
          <w:sz w:val="24"/>
          <w:shd w:val="clear" w:color="auto" w:fill="FFFFFF"/>
        </w:rPr>
        <w:t>三</w:t>
      </w:r>
      <w:r>
        <w:rPr>
          <w:rStyle w:val="11"/>
          <w:rFonts w:ascii="黑体" w:hAnsi="黑体" w:eastAsia="黑体"/>
          <w:sz w:val="24"/>
          <w:shd w:val="clear" w:color="auto" w:fill="FFFFFF"/>
        </w:rPr>
        <w:t>、</w:t>
      </w:r>
      <w:r>
        <w:rPr>
          <w:rStyle w:val="11"/>
          <w:rFonts w:hint="eastAsia" w:ascii="宋体" w:hAnsi="宋体" w:eastAsia="宋体" w:cs="宋体"/>
          <w:b w:val="0"/>
          <w:bCs w:val="0"/>
          <w:sz w:val="24"/>
          <w:shd w:val="clear" w:color="auto" w:fill="FFFFFF"/>
        </w:rPr>
        <w:t>本方案解释权属上海市宝山中学招生工作小组</w:t>
      </w:r>
    </w:p>
    <w:p w14:paraId="490620C9">
      <w:pPr>
        <w:spacing w:line="440" w:lineRule="exact"/>
        <w:ind w:firstLine="482" w:firstLineChars="200"/>
        <w:rPr>
          <w:rFonts w:ascii="黑体" w:hAnsi="黑体" w:eastAsia="黑体"/>
          <w:b/>
          <w:bCs/>
          <w:sz w:val="24"/>
        </w:rPr>
      </w:pPr>
    </w:p>
    <w:p w14:paraId="6316199D">
      <w:pPr>
        <w:spacing w:line="440" w:lineRule="exact"/>
        <w:rPr>
          <w:rStyle w:val="11"/>
          <w:rFonts w:cs="宋体"/>
          <w:sz w:val="30"/>
          <w:szCs w:val="30"/>
          <w:shd w:val="clear" w:color="auto" w:fill="FFFFFF"/>
        </w:rPr>
      </w:pPr>
      <w:r>
        <w:rPr>
          <w:rStyle w:val="11"/>
          <w:rFonts w:hint="eastAsia" w:cs="宋体"/>
          <w:sz w:val="30"/>
          <w:szCs w:val="30"/>
          <w:shd w:val="clear" w:color="auto" w:fill="FFFFFF"/>
        </w:rPr>
        <w:t>相关材料下载：</w:t>
      </w:r>
    </w:p>
    <w:p w14:paraId="63133DA9">
      <w:pPr>
        <w:spacing w:line="519" w:lineRule="exact"/>
        <w:rPr>
          <w:rFonts w:ascii="宋体" w:hAnsi="宋体" w:eastAsia="宋体" w:cs="宋体"/>
          <w:bCs/>
          <w:sz w:val="24"/>
          <w:shd w:val="clear" w:color="auto" w:fill="FFFFFF"/>
        </w:rPr>
      </w:pPr>
      <w:r>
        <w:fldChar w:fldCharType="begin"/>
      </w:r>
      <w:r>
        <w:instrText xml:space="preserve"> HYPERLINK "3-附件3.2024年上海市高中阶段学校区级优秀体育学生确认报名表.doc" </w:instrText>
      </w:r>
      <w:r>
        <w:fldChar w:fldCharType="separate"/>
      </w:r>
      <w:r>
        <w:rPr>
          <w:rStyle w:val="11"/>
          <w:rFonts w:hint="eastAsia" w:cs="宋体"/>
          <w:b w:val="0"/>
          <w:sz w:val="24"/>
          <w:shd w:val="clear" w:color="auto" w:fill="FFFFFF"/>
        </w:rPr>
        <w:t>附件1</w:t>
      </w:r>
      <w:r>
        <w:rPr>
          <w:rStyle w:val="11"/>
          <w:rFonts w:hint="eastAsia" w:cs="宋体"/>
          <w:b w:val="0"/>
          <w:sz w:val="24"/>
          <w:shd w:val="clear" w:color="auto" w:fill="FFFFFF"/>
        </w:rPr>
        <w:fldChar w:fldCharType="end"/>
      </w:r>
      <w:r>
        <w:rPr>
          <w:rStyle w:val="11"/>
          <w:rFonts w:cs="宋体"/>
          <w:b w:val="0"/>
          <w:sz w:val="24"/>
          <w:shd w:val="clear" w:color="auto" w:fill="FFFFFF"/>
        </w:rPr>
        <w:t xml:space="preserve">:  </w:t>
      </w:r>
      <w:r>
        <w:rPr>
          <w:rStyle w:val="11"/>
          <w:rFonts w:ascii="宋体" w:hAnsi="宋体" w:eastAsia="宋体" w:cs="宋体"/>
          <w:b w:val="0"/>
          <w:sz w:val="24"/>
          <w:shd w:val="clear" w:color="auto" w:fill="FFFFFF"/>
        </w:rPr>
        <w:t>202</w:t>
      </w:r>
      <w:r>
        <w:rPr>
          <w:rStyle w:val="11"/>
          <w:rFonts w:hint="eastAsia" w:ascii="宋体" w:hAnsi="宋体" w:eastAsia="宋体" w:cs="宋体"/>
          <w:b w:val="0"/>
          <w:sz w:val="24"/>
          <w:shd w:val="clear" w:color="auto" w:fill="FFFFFF"/>
        </w:rPr>
        <w:t>5</w:t>
      </w:r>
      <w:r>
        <w:rPr>
          <w:rStyle w:val="11"/>
          <w:rFonts w:ascii="宋体" w:hAnsi="宋体" w:eastAsia="宋体" w:cs="宋体"/>
          <w:b w:val="0"/>
          <w:sz w:val="24"/>
          <w:shd w:val="clear" w:color="auto" w:fill="FFFFFF"/>
        </w:rPr>
        <w:t>年上海市高中阶段学校</w:t>
      </w:r>
      <w:r>
        <w:rPr>
          <w:rStyle w:val="11"/>
          <w:rFonts w:hint="eastAsia" w:ascii="宋体" w:hAnsi="宋体" w:eastAsia="宋体" w:cs="宋体"/>
          <w:b w:val="0"/>
          <w:sz w:val="24"/>
          <w:shd w:val="clear" w:color="auto" w:fill="FFFFFF"/>
        </w:rPr>
        <w:t>区级</w:t>
      </w:r>
      <w:r>
        <w:rPr>
          <w:rStyle w:val="11"/>
          <w:rFonts w:ascii="宋体" w:hAnsi="宋体" w:eastAsia="宋体" w:cs="宋体"/>
          <w:b w:val="0"/>
          <w:sz w:val="24"/>
          <w:shd w:val="clear" w:color="auto" w:fill="FFFFFF"/>
        </w:rPr>
        <w:t>优秀体育学生资格确认报名表</w:t>
      </w:r>
    </w:p>
    <w:p w14:paraId="2D5C5B21">
      <w:pPr>
        <w:spacing w:line="527" w:lineRule="exact"/>
        <w:rPr>
          <w:rStyle w:val="11"/>
          <w:rFonts w:ascii="宋体" w:hAnsi="宋体" w:eastAsia="宋体" w:cs="宋体"/>
          <w:b w:val="0"/>
          <w:sz w:val="24"/>
          <w:shd w:val="clear" w:color="auto" w:fill="FFFFFF"/>
        </w:rPr>
      </w:pPr>
      <w:r>
        <w:fldChar w:fldCharType="begin"/>
      </w:r>
      <w:r>
        <w:instrText xml:space="preserve"> HYPERLINK "4-附件4.2024年上海市高中阶段学校区级优秀体育学生市级体育赛事认定目录.doc" </w:instrText>
      </w:r>
      <w:r>
        <w:fldChar w:fldCharType="separate"/>
      </w:r>
      <w:r>
        <w:rPr>
          <w:rStyle w:val="11"/>
          <w:rFonts w:hint="eastAsia" w:ascii="宋体" w:hAnsi="宋体" w:eastAsia="宋体" w:cs="宋体"/>
          <w:b w:val="0"/>
          <w:sz w:val="24"/>
          <w:shd w:val="clear" w:color="auto" w:fill="FFFFFF"/>
        </w:rPr>
        <w:t>附件2</w:t>
      </w:r>
      <w:r>
        <w:rPr>
          <w:rStyle w:val="11"/>
          <w:rFonts w:hint="eastAsia" w:ascii="宋体" w:hAnsi="宋体" w:eastAsia="宋体" w:cs="宋体"/>
          <w:b w:val="0"/>
          <w:sz w:val="24"/>
          <w:shd w:val="clear" w:color="auto" w:fill="FFFFFF"/>
        </w:rPr>
        <w:fldChar w:fldCharType="end"/>
      </w:r>
      <w:r>
        <w:rPr>
          <w:rStyle w:val="11"/>
          <w:rFonts w:ascii="宋体" w:hAnsi="宋体" w:eastAsia="宋体" w:cs="宋体"/>
          <w:b w:val="0"/>
          <w:sz w:val="24"/>
          <w:shd w:val="clear" w:color="auto" w:fill="FFFFFF"/>
        </w:rPr>
        <w:t>:  202</w:t>
      </w:r>
      <w:r>
        <w:rPr>
          <w:rStyle w:val="11"/>
          <w:rFonts w:hint="eastAsia" w:ascii="宋体" w:hAnsi="宋体" w:eastAsia="宋体" w:cs="宋体"/>
          <w:b w:val="0"/>
          <w:sz w:val="24"/>
          <w:shd w:val="clear" w:color="auto" w:fill="FFFFFF"/>
        </w:rPr>
        <w:t>5</w:t>
      </w:r>
      <w:r>
        <w:rPr>
          <w:rStyle w:val="11"/>
          <w:rFonts w:ascii="宋体" w:hAnsi="宋体" w:eastAsia="宋体" w:cs="宋体"/>
          <w:b w:val="0"/>
          <w:sz w:val="24"/>
          <w:shd w:val="clear" w:color="auto" w:fill="FFFFFF"/>
        </w:rPr>
        <w:t>年上海市高中阶段学校</w:t>
      </w:r>
      <w:r>
        <w:rPr>
          <w:rStyle w:val="11"/>
          <w:rFonts w:hint="eastAsia" w:ascii="宋体" w:hAnsi="宋体" w:eastAsia="宋体" w:cs="宋体"/>
          <w:b w:val="0"/>
          <w:sz w:val="24"/>
          <w:shd w:val="clear" w:color="auto" w:fill="FFFFFF"/>
        </w:rPr>
        <w:t>区</w:t>
      </w:r>
      <w:r>
        <w:rPr>
          <w:rStyle w:val="11"/>
          <w:rFonts w:ascii="宋体" w:hAnsi="宋体" w:eastAsia="宋体" w:cs="宋体"/>
          <w:b w:val="0"/>
          <w:sz w:val="24"/>
          <w:shd w:val="clear" w:color="auto" w:fill="FFFFFF"/>
        </w:rPr>
        <w:t>级优秀体育学生市级体育赛事认定目录</w:t>
      </w:r>
    </w:p>
    <w:p w14:paraId="7BC10825">
      <w:pPr>
        <w:spacing w:line="527" w:lineRule="exact"/>
        <w:rPr>
          <w:rStyle w:val="11"/>
          <w:rFonts w:ascii="宋体" w:hAnsi="宋体" w:eastAsia="宋体" w:cs="宋体"/>
          <w:b w:val="0"/>
          <w:sz w:val="24"/>
          <w:shd w:val="clear" w:color="auto" w:fill="FFFFFF"/>
        </w:rPr>
      </w:pPr>
      <w:r>
        <w:fldChar w:fldCharType="begin"/>
      </w:r>
      <w:r>
        <w:instrText xml:space="preserve"> HYPERLINK "5-附件5.2023年上海市高中阶段学校区级优秀体育学生区级体育赛事认定目录.doc" </w:instrText>
      </w:r>
      <w:r>
        <w:fldChar w:fldCharType="separate"/>
      </w:r>
      <w:r>
        <w:rPr>
          <w:rStyle w:val="11"/>
          <w:rFonts w:hint="eastAsia" w:ascii="宋体" w:hAnsi="宋体" w:eastAsia="宋体" w:cs="宋体"/>
          <w:b w:val="0"/>
          <w:sz w:val="24"/>
          <w:shd w:val="clear" w:color="auto" w:fill="FFFFFF"/>
        </w:rPr>
        <w:t>附件3</w:t>
      </w:r>
      <w:r>
        <w:rPr>
          <w:rStyle w:val="11"/>
          <w:rFonts w:hint="eastAsia" w:ascii="宋体" w:hAnsi="宋体" w:eastAsia="宋体" w:cs="宋体"/>
          <w:b w:val="0"/>
          <w:sz w:val="24"/>
          <w:shd w:val="clear" w:color="auto" w:fill="FFFFFF"/>
        </w:rPr>
        <w:fldChar w:fldCharType="end"/>
      </w:r>
      <w:r>
        <w:rPr>
          <w:rStyle w:val="11"/>
          <w:rFonts w:ascii="宋体" w:hAnsi="宋体" w:eastAsia="宋体" w:cs="宋体"/>
          <w:b w:val="0"/>
          <w:sz w:val="24"/>
          <w:shd w:val="clear" w:color="auto" w:fill="FFFFFF"/>
        </w:rPr>
        <w:t>:  202</w:t>
      </w:r>
      <w:r>
        <w:rPr>
          <w:rStyle w:val="11"/>
          <w:rFonts w:hint="eastAsia" w:ascii="宋体" w:hAnsi="宋体" w:eastAsia="宋体" w:cs="宋体"/>
          <w:b w:val="0"/>
          <w:sz w:val="24"/>
          <w:shd w:val="clear" w:color="auto" w:fill="FFFFFF"/>
        </w:rPr>
        <w:t>5</w:t>
      </w:r>
      <w:r>
        <w:rPr>
          <w:rStyle w:val="11"/>
          <w:rFonts w:ascii="宋体" w:hAnsi="宋体" w:eastAsia="宋体" w:cs="宋体"/>
          <w:b w:val="0"/>
          <w:sz w:val="24"/>
          <w:shd w:val="clear" w:color="auto" w:fill="FFFFFF"/>
        </w:rPr>
        <w:t>年上海市高中阶段学校</w:t>
      </w:r>
      <w:r>
        <w:rPr>
          <w:rStyle w:val="11"/>
          <w:rFonts w:hint="eastAsia" w:ascii="宋体" w:hAnsi="宋体" w:eastAsia="宋体" w:cs="宋体"/>
          <w:b w:val="0"/>
          <w:sz w:val="24"/>
          <w:shd w:val="clear" w:color="auto" w:fill="FFFFFF"/>
        </w:rPr>
        <w:t>区</w:t>
      </w:r>
      <w:r>
        <w:rPr>
          <w:rStyle w:val="11"/>
          <w:rFonts w:ascii="宋体" w:hAnsi="宋体" w:eastAsia="宋体" w:cs="宋体"/>
          <w:b w:val="0"/>
          <w:sz w:val="24"/>
          <w:shd w:val="clear" w:color="auto" w:fill="FFFFFF"/>
        </w:rPr>
        <w:t>级优秀体育学生</w:t>
      </w:r>
      <w:r>
        <w:rPr>
          <w:rStyle w:val="11"/>
          <w:rFonts w:hint="eastAsia" w:ascii="宋体" w:hAnsi="宋体" w:eastAsia="宋体" w:cs="宋体"/>
          <w:b w:val="0"/>
          <w:sz w:val="24"/>
          <w:shd w:val="clear" w:color="auto" w:fill="FFFFFF"/>
        </w:rPr>
        <w:t>区</w:t>
      </w:r>
      <w:r>
        <w:rPr>
          <w:rStyle w:val="11"/>
          <w:rFonts w:ascii="宋体" w:hAnsi="宋体" w:eastAsia="宋体" w:cs="宋体"/>
          <w:b w:val="0"/>
          <w:sz w:val="24"/>
          <w:shd w:val="clear" w:color="auto" w:fill="FFFFFF"/>
        </w:rPr>
        <w:t>级体育赛事认定目录</w:t>
      </w:r>
    </w:p>
    <w:p w14:paraId="6BBCAEBE">
      <w:pPr>
        <w:spacing w:line="520" w:lineRule="exact"/>
        <w:rPr>
          <w:rStyle w:val="11"/>
          <w:rFonts w:ascii="宋体" w:hAnsi="宋体" w:eastAsia="宋体" w:cs="宋体"/>
          <w:b w:val="0"/>
          <w:sz w:val="24"/>
          <w:shd w:val="clear" w:color="auto" w:fill="FFFFFF"/>
        </w:rPr>
      </w:pPr>
      <w:r>
        <w:fldChar w:fldCharType="begin"/>
      </w:r>
      <w:r>
        <w:instrText xml:space="preserve"> HYPERLINK "7-附件7.2024年上海市高中阶段学校区级优秀体育学生区级体育赛事认定表.docx" </w:instrText>
      </w:r>
      <w:r>
        <w:fldChar w:fldCharType="separate"/>
      </w:r>
      <w:r>
        <w:rPr>
          <w:rStyle w:val="11"/>
          <w:rFonts w:hint="eastAsia" w:ascii="宋体" w:hAnsi="宋体" w:eastAsia="宋体" w:cs="宋体"/>
          <w:b w:val="0"/>
          <w:sz w:val="24"/>
          <w:shd w:val="clear" w:color="auto" w:fill="FFFFFF"/>
        </w:rPr>
        <w:t>附件4</w:t>
      </w:r>
      <w:r>
        <w:rPr>
          <w:rStyle w:val="11"/>
          <w:rFonts w:hint="eastAsia" w:ascii="宋体" w:hAnsi="宋体" w:eastAsia="宋体" w:cs="宋体"/>
          <w:b w:val="0"/>
          <w:sz w:val="24"/>
          <w:shd w:val="clear" w:color="auto" w:fill="FFFFFF"/>
        </w:rPr>
        <w:fldChar w:fldCharType="end"/>
      </w:r>
      <w:r>
        <w:rPr>
          <w:rStyle w:val="11"/>
          <w:rFonts w:ascii="宋体" w:hAnsi="宋体" w:eastAsia="宋体" w:cs="宋体"/>
          <w:b w:val="0"/>
          <w:sz w:val="24"/>
          <w:shd w:val="clear" w:color="auto" w:fill="FFFFFF"/>
        </w:rPr>
        <w:t xml:space="preserve">:  </w:t>
      </w:r>
      <w:r>
        <w:rPr>
          <w:rStyle w:val="11"/>
          <w:rFonts w:hint="eastAsia" w:ascii="宋体" w:hAnsi="宋体" w:eastAsia="宋体" w:cs="宋体"/>
          <w:b w:val="0"/>
          <w:sz w:val="24"/>
          <w:shd w:val="clear" w:color="auto" w:fill="FFFFFF"/>
        </w:rPr>
        <w:t>2025年上海市高中阶段学校市级优秀体育学生区级体育赛事认定表</w:t>
      </w:r>
    </w:p>
    <w:p w14:paraId="2DF93721">
      <w:pPr>
        <w:spacing w:line="520" w:lineRule="exact"/>
        <w:rPr>
          <w:rStyle w:val="11"/>
          <w:rFonts w:ascii="宋体" w:hAnsi="宋体" w:eastAsia="宋体" w:cs="宋体"/>
          <w:b w:val="0"/>
          <w:sz w:val="24"/>
          <w:shd w:val="clear" w:color="auto" w:fill="FFFFFF"/>
        </w:rPr>
      </w:pPr>
      <w:r>
        <w:rPr>
          <w:rStyle w:val="11"/>
          <w:rFonts w:hint="eastAsia" w:ascii="宋体" w:hAnsi="宋体" w:eastAsia="宋体" w:cs="宋体"/>
          <w:b w:val="0"/>
          <w:sz w:val="24"/>
          <w:shd w:val="clear" w:color="auto" w:fill="FFFFFF"/>
        </w:rPr>
        <w:t>附件5</w:t>
      </w:r>
      <w:r>
        <w:rPr>
          <w:rStyle w:val="11"/>
          <w:rFonts w:ascii="宋体" w:hAnsi="宋体" w:eastAsia="宋体" w:cs="宋体"/>
          <w:b w:val="0"/>
          <w:sz w:val="24"/>
          <w:shd w:val="clear" w:color="auto" w:fill="FFFFFF"/>
        </w:rPr>
        <w:t xml:space="preserve">:  </w:t>
      </w:r>
      <w:r>
        <w:rPr>
          <w:rStyle w:val="11"/>
          <w:rFonts w:hint="eastAsia" w:ascii="宋体" w:hAnsi="宋体" w:eastAsia="宋体" w:cs="宋体"/>
          <w:b w:val="0"/>
          <w:sz w:val="24"/>
          <w:shd w:val="clear" w:color="auto" w:fill="FFFFFF"/>
        </w:rPr>
        <w:t>2025年上海市高中阶段学校区级优秀体育学生资格确认汇总表</w:t>
      </w:r>
    </w:p>
    <w:p w14:paraId="53BF4F58">
      <w:pPr>
        <w:spacing w:line="440" w:lineRule="exact"/>
        <w:ind w:firstLine="4876" w:firstLineChars="2032"/>
        <w:jc w:val="center"/>
        <w:rPr>
          <w:rFonts w:ascii="宋体" w:hAnsi="宋体" w:eastAsia="宋体"/>
          <w:sz w:val="24"/>
        </w:rPr>
      </w:pPr>
      <w:r>
        <w:rPr>
          <w:rFonts w:hint="eastAsia" w:ascii="宋体" w:hAnsi="宋体" w:eastAsia="宋体"/>
          <w:sz w:val="24"/>
        </w:rPr>
        <w:t>上海市宝山中学</w:t>
      </w:r>
    </w:p>
    <w:p w14:paraId="50B7845C">
      <w:pPr>
        <w:spacing w:line="440" w:lineRule="exact"/>
        <w:ind w:firstLine="4876" w:firstLineChars="2032"/>
        <w:jc w:val="center"/>
        <w:rPr>
          <w:rFonts w:hint="eastAsia" w:ascii="宋体" w:hAnsi="宋体" w:eastAsia="宋体"/>
          <w:sz w:val="24"/>
        </w:rPr>
        <w:sectPr>
          <w:footerReference r:id="rId3" w:type="default"/>
          <w:pgSz w:w="11906" w:h="16838"/>
          <w:pgMar w:top="1440" w:right="1800" w:bottom="1440" w:left="1800" w:header="851" w:footer="992" w:gutter="0"/>
          <w:pgNumType w:fmt="decimal"/>
          <w:cols w:space="425" w:num="1"/>
          <w:docGrid w:type="lines" w:linePitch="312" w:charSpace="0"/>
        </w:sectPr>
      </w:pPr>
      <w:r>
        <w:rPr>
          <w:rFonts w:ascii="宋体" w:hAnsi="宋体" w:eastAsia="宋体"/>
          <w:sz w:val="24"/>
        </w:rPr>
        <w:t>202</w:t>
      </w:r>
      <w:r>
        <w:rPr>
          <w:rFonts w:hint="eastAsia" w:ascii="宋体" w:hAnsi="宋体" w:eastAsia="宋体"/>
          <w:sz w:val="24"/>
        </w:rPr>
        <w:t>5年4月</w:t>
      </w:r>
    </w:p>
    <w:p w14:paraId="03B04642">
      <w:pPr>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eastAsia" w:eastAsia="宋体"/>
          <w:lang w:eastAsia="zh-CN"/>
        </w:rPr>
      </w:pPr>
      <w:r>
        <w:rPr>
          <w:color w:val="000000"/>
          <w:sz w:val="28"/>
        </w:rPr>
        <w:t>附件</w:t>
      </w:r>
      <w:r>
        <w:rPr>
          <w:rFonts w:hint="eastAsia"/>
          <w:color w:val="000000"/>
          <w:sz w:val="28"/>
          <w:lang w:val="en-US" w:eastAsia="zh-CN"/>
        </w:rPr>
        <w:t>1</w:t>
      </w:r>
    </w:p>
    <w:p w14:paraId="6C0B3647">
      <w:pPr>
        <w:keepNext w:val="0"/>
        <w:keepLines w:val="0"/>
        <w:pageBreakBefore w:val="0"/>
        <w:widowControl w:val="0"/>
        <w:kinsoku/>
        <w:wordWrap/>
        <w:overflowPunct/>
        <w:topLinePunct w:val="0"/>
        <w:autoSpaceDE/>
        <w:autoSpaceDN/>
        <w:bidi w:val="0"/>
        <w:adjustRightInd/>
        <w:snapToGrid/>
        <w:spacing w:line="240" w:lineRule="auto"/>
        <w:ind w:left="0" w:firstLine="1959" w:firstLineChars="550"/>
        <w:textAlignment w:val="auto"/>
        <w:rPr>
          <w:b/>
          <w:bCs/>
          <w:spacing w:val="-3"/>
          <w:sz w:val="36"/>
          <w:szCs w:val="36"/>
        </w:rPr>
      </w:pPr>
      <w:r>
        <w:rPr>
          <w:b/>
          <w:bCs/>
          <w:spacing w:val="-2"/>
          <w:sz w:val="36"/>
          <w:szCs w:val="36"/>
        </w:rPr>
        <w:t>2025年上海市高中阶段学校</w:t>
      </w:r>
      <w:r>
        <w:rPr>
          <w:rFonts w:hint="eastAsia"/>
          <w:b/>
          <w:bCs/>
          <w:spacing w:val="-2"/>
          <w:sz w:val="36"/>
          <w:szCs w:val="36"/>
        </w:rPr>
        <w:t>区</w:t>
      </w:r>
      <w:r>
        <w:rPr>
          <w:b/>
          <w:bCs/>
          <w:spacing w:val="-2"/>
          <w:sz w:val="36"/>
          <w:szCs w:val="36"/>
        </w:rPr>
        <w:t>级优秀体育学生</w:t>
      </w:r>
      <w:r>
        <w:rPr>
          <w:b/>
          <w:bCs/>
          <w:spacing w:val="-3"/>
          <w:sz w:val="36"/>
          <w:szCs w:val="36"/>
        </w:rPr>
        <w:t>资格确认报名表</w:t>
      </w:r>
    </w:p>
    <w:p w14:paraId="1A5902B6">
      <w:pPr>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eastAsia" w:ascii="仿宋" w:hAnsi="仿宋" w:eastAsia="仿宋" w:cs="仿宋"/>
          <w:sz w:val="22"/>
        </w:rPr>
      </w:pPr>
      <w:r>
        <w:rPr>
          <w:rFonts w:hint="eastAsia" w:ascii="仿宋" w:hAnsi="仿宋" w:eastAsia="仿宋" w:cs="仿宋"/>
          <w:spacing w:val="6"/>
          <w:sz w:val="22"/>
        </w:rPr>
        <w:t xml:space="preserve">学生所在区： </w:t>
      </w:r>
      <w:r>
        <w:rPr>
          <w:rFonts w:hint="eastAsia" w:ascii="仿宋" w:hAnsi="仿宋" w:eastAsia="仿宋" w:cs="仿宋"/>
          <w:spacing w:val="1"/>
          <w:sz w:val="22"/>
          <w:u w:val="single"/>
        </w:rPr>
        <w:t xml:space="preserve">                      </w:t>
      </w:r>
      <w:r>
        <w:rPr>
          <w:rFonts w:hint="eastAsia" w:ascii="仿宋" w:hAnsi="仿宋" w:eastAsia="仿宋" w:cs="仿宋"/>
          <w:sz w:val="22"/>
          <w:u w:val="single"/>
        </w:rPr>
        <w:t xml:space="preserve">  </w:t>
      </w:r>
      <w:r>
        <w:rPr>
          <w:rFonts w:hint="eastAsia" w:ascii="仿宋" w:hAnsi="仿宋" w:eastAsia="仿宋" w:cs="仿宋"/>
          <w:spacing w:val="6"/>
          <w:sz w:val="22"/>
        </w:rPr>
        <w:t xml:space="preserve">    </w:t>
      </w:r>
      <w:r>
        <w:rPr>
          <w:rFonts w:hint="eastAsia" w:ascii="仿宋" w:hAnsi="仿宋" w:eastAsia="仿宋" w:cs="仿宋"/>
          <w:spacing w:val="6"/>
          <w:position w:val="-1"/>
          <w:sz w:val="22"/>
        </w:rPr>
        <w:t>毕业学校：</w:t>
      </w:r>
      <w:r>
        <w:rPr>
          <w:rFonts w:hint="eastAsia" w:ascii="仿宋" w:hAnsi="仿宋" w:eastAsia="仿宋" w:cs="仿宋"/>
          <w:spacing w:val="-59"/>
          <w:position w:val="-1"/>
          <w:sz w:val="22"/>
        </w:rPr>
        <w:t xml:space="preserve"> </w:t>
      </w:r>
      <w:r>
        <w:rPr>
          <w:rFonts w:hint="eastAsia" w:ascii="仿宋" w:hAnsi="仿宋" w:eastAsia="仿宋" w:cs="仿宋"/>
          <w:position w:val="-1"/>
          <w:sz w:val="22"/>
          <w:u w:val="single"/>
        </w:rPr>
        <w:t xml:space="preserve">                        </w:t>
      </w:r>
      <w:r>
        <w:rPr>
          <w:rFonts w:hint="eastAsia" w:ascii="仿宋" w:hAnsi="仿宋" w:eastAsia="仿宋" w:cs="仿宋"/>
          <w:spacing w:val="15"/>
          <w:position w:val="-1"/>
          <w:sz w:val="22"/>
        </w:rPr>
        <w:t xml:space="preserve">  </w:t>
      </w:r>
      <w:r>
        <w:rPr>
          <w:rFonts w:hint="eastAsia" w:ascii="仿宋" w:hAnsi="仿宋" w:eastAsia="仿宋" w:cs="仿宋"/>
          <w:spacing w:val="6"/>
          <w:sz w:val="22"/>
        </w:rPr>
        <w:t xml:space="preserve">学生中考报名号 </w:t>
      </w:r>
      <w:r>
        <w:rPr>
          <w:rFonts w:hint="eastAsia"/>
          <w:spacing w:val="-8"/>
          <w:sz w:val="25"/>
          <w:szCs w:val="25"/>
        </w:rPr>
        <w:t>：</w:t>
      </w:r>
      <w:r>
        <w:rPr>
          <w:rFonts w:hint="eastAsia" w:ascii="仿宋" w:hAnsi="仿宋" w:eastAsia="仿宋" w:cs="仿宋"/>
          <w:position w:val="-1"/>
          <w:sz w:val="22"/>
          <w:u w:val="single"/>
        </w:rPr>
        <w:t xml:space="preserve">               </w:t>
      </w:r>
    </w:p>
    <w:tbl>
      <w:tblPr>
        <w:tblStyle w:val="9"/>
        <w:tblW w:w="1426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44"/>
        <w:gridCol w:w="1359"/>
        <w:gridCol w:w="869"/>
        <w:gridCol w:w="1189"/>
        <w:gridCol w:w="919"/>
        <w:gridCol w:w="710"/>
        <w:gridCol w:w="409"/>
        <w:gridCol w:w="290"/>
        <w:gridCol w:w="540"/>
        <w:gridCol w:w="639"/>
        <w:gridCol w:w="1109"/>
        <w:gridCol w:w="420"/>
        <w:gridCol w:w="1609"/>
        <w:gridCol w:w="2963"/>
      </w:tblGrid>
      <w:tr w14:paraId="4FC495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rPr>
        <w:tc>
          <w:tcPr>
            <w:tcW w:w="1244" w:type="dxa"/>
            <w:tcBorders>
              <w:top w:val="single" w:color="000000" w:sz="4" w:space="0"/>
              <w:left w:val="single" w:color="000000" w:sz="4" w:space="0"/>
              <w:bottom w:val="single" w:color="000000" w:sz="4" w:space="0"/>
              <w:right w:val="single" w:color="000000" w:sz="4" w:space="0"/>
            </w:tcBorders>
            <w:noWrap w:val="0"/>
            <w:vAlign w:val="center"/>
          </w:tcPr>
          <w:p w14:paraId="4C5D330D">
            <w:pPr>
              <w:pStyle w:val="25"/>
              <w:keepNext w:val="0"/>
              <w:keepLines w:val="0"/>
              <w:pageBreakBefore w:val="0"/>
              <w:wordWrap/>
              <w:overflowPunct/>
              <w:topLinePunct w:val="0"/>
              <w:bidi w:val="0"/>
              <w:spacing w:line="204" w:lineRule="auto"/>
              <w:ind w:left="0"/>
              <w:jc w:val="center"/>
              <w:rPr>
                <w:rFonts w:hint="eastAsia" w:eastAsia="Times New Roman"/>
              </w:rPr>
            </w:pPr>
            <w:r>
              <w:rPr>
                <w:rFonts w:hint="eastAsia" w:eastAsia="Times New Roman"/>
                <w:spacing w:val="16"/>
              </w:rPr>
              <w:t>姓</w:t>
            </w:r>
            <w:r>
              <w:rPr>
                <w:rFonts w:hint="eastAsia" w:eastAsia="宋体"/>
                <w:spacing w:val="16"/>
                <w:lang w:val="en-US" w:eastAsia="zh-CN"/>
              </w:rPr>
              <w:t xml:space="preserve">  </w:t>
            </w:r>
            <w:r>
              <w:rPr>
                <w:rFonts w:hint="eastAsia" w:eastAsia="Times New Roman"/>
                <w:spacing w:val="16"/>
              </w:rPr>
              <w:t>名</w:t>
            </w:r>
          </w:p>
        </w:tc>
        <w:tc>
          <w:tcPr>
            <w:tcW w:w="1359" w:type="dxa"/>
            <w:tcBorders>
              <w:top w:val="single" w:color="000000" w:sz="4" w:space="0"/>
              <w:left w:val="single" w:color="000000" w:sz="4" w:space="0"/>
              <w:bottom w:val="single" w:color="000000" w:sz="4" w:space="0"/>
              <w:right w:val="single" w:color="000000" w:sz="4" w:space="0"/>
            </w:tcBorders>
            <w:noWrap w:val="0"/>
            <w:vAlign w:val="center"/>
          </w:tcPr>
          <w:p w14:paraId="4A48E8A7">
            <w:pPr>
              <w:keepNext w:val="0"/>
              <w:keepLines w:val="0"/>
              <w:pageBreakBefore w:val="0"/>
              <w:wordWrap/>
              <w:overflowPunct/>
              <w:topLinePunct w:val="0"/>
              <w:bidi w:val="0"/>
              <w:ind w:left="0"/>
              <w:jc w:val="center"/>
              <w:rPr>
                <w:rFonts w:hint="eastAsia" w:ascii="Arial" w:hAnsi="Arial" w:eastAsia="Times New Roman" w:cs="Arial"/>
              </w:rPr>
            </w:pPr>
          </w:p>
        </w:tc>
        <w:tc>
          <w:tcPr>
            <w:tcW w:w="869" w:type="dxa"/>
            <w:tcBorders>
              <w:top w:val="single" w:color="000000" w:sz="4" w:space="0"/>
              <w:left w:val="single" w:color="000000" w:sz="4" w:space="0"/>
              <w:bottom w:val="single" w:color="000000" w:sz="4" w:space="0"/>
              <w:right w:val="single" w:color="000000" w:sz="4" w:space="0"/>
            </w:tcBorders>
            <w:noWrap w:val="0"/>
            <w:vAlign w:val="center"/>
          </w:tcPr>
          <w:p w14:paraId="4FA2256B">
            <w:pPr>
              <w:pStyle w:val="25"/>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10"/>
              </w:rPr>
              <w:t>性别</w:t>
            </w:r>
          </w:p>
        </w:tc>
        <w:tc>
          <w:tcPr>
            <w:tcW w:w="1189" w:type="dxa"/>
            <w:tcBorders>
              <w:top w:val="single" w:color="000000" w:sz="4" w:space="0"/>
              <w:left w:val="single" w:color="000000" w:sz="4" w:space="0"/>
              <w:bottom w:val="single" w:color="000000" w:sz="4" w:space="0"/>
              <w:right w:val="single" w:color="000000" w:sz="4" w:space="0"/>
            </w:tcBorders>
            <w:noWrap w:val="0"/>
            <w:vAlign w:val="center"/>
          </w:tcPr>
          <w:p w14:paraId="36AE619B">
            <w:pPr>
              <w:keepNext w:val="0"/>
              <w:keepLines w:val="0"/>
              <w:pageBreakBefore w:val="0"/>
              <w:wordWrap/>
              <w:overflowPunct/>
              <w:topLinePunct w:val="0"/>
              <w:bidi w:val="0"/>
              <w:ind w:left="0"/>
              <w:jc w:val="center"/>
              <w:rPr>
                <w:rFonts w:hint="eastAsia" w:ascii="Arial" w:hAnsi="Arial" w:eastAsia="Times New Roman" w:cs="Arial"/>
              </w:rPr>
            </w:pPr>
          </w:p>
        </w:tc>
        <w:tc>
          <w:tcPr>
            <w:tcW w:w="919" w:type="dxa"/>
            <w:tcBorders>
              <w:top w:val="single" w:color="000000" w:sz="4" w:space="0"/>
              <w:left w:val="single" w:color="000000" w:sz="4" w:space="0"/>
              <w:bottom w:val="single" w:color="000000" w:sz="4" w:space="0"/>
              <w:right w:val="single" w:color="000000" w:sz="4" w:space="0"/>
            </w:tcBorders>
            <w:noWrap w:val="0"/>
            <w:vAlign w:val="center"/>
          </w:tcPr>
          <w:p w14:paraId="6EEE53FE">
            <w:pPr>
              <w:pStyle w:val="25"/>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5"/>
              </w:rPr>
              <w:t>身高</w:t>
            </w:r>
          </w:p>
        </w:tc>
        <w:tc>
          <w:tcPr>
            <w:tcW w:w="1409" w:type="dxa"/>
            <w:gridSpan w:val="3"/>
            <w:tcBorders>
              <w:top w:val="single" w:color="000000" w:sz="4" w:space="0"/>
              <w:left w:val="single" w:color="000000" w:sz="4" w:space="0"/>
              <w:bottom w:val="single" w:color="000000" w:sz="4" w:space="0"/>
              <w:right w:val="single" w:color="000000" w:sz="4" w:space="0"/>
            </w:tcBorders>
            <w:noWrap w:val="0"/>
            <w:vAlign w:val="center"/>
          </w:tcPr>
          <w:p w14:paraId="7C40F87C">
            <w:pPr>
              <w:keepNext w:val="0"/>
              <w:keepLines w:val="0"/>
              <w:pageBreakBefore w:val="0"/>
              <w:wordWrap/>
              <w:overflowPunct/>
              <w:topLinePunct w:val="0"/>
              <w:bidi w:val="0"/>
              <w:ind w:left="0"/>
              <w:jc w:val="center"/>
              <w:rPr>
                <w:rFonts w:hint="eastAsia" w:ascii="Arial" w:hAnsi="Arial" w:eastAsia="Times New Roman" w:cs="Arial"/>
              </w:rPr>
            </w:pPr>
          </w:p>
        </w:tc>
        <w:tc>
          <w:tcPr>
            <w:tcW w:w="1179" w:type="dxa"/>
            <w:gridSpan w:val="2"/>
            <w:tcBorders>
              <w:top w:val="single" w:color="000000" w:sz="4" w:space="0"/>
              <w:left w:val="single" w:color="000000" w:sz="4" w:space="0"/>
              <w:bottom w:val="single" w:color="000000" w:sz="4" w:space="0"/>
              <w:right w:val="single" w:color="000000" w:sz="4" w:space="0"/>
            </w:tcBorders>
            <w:noWrap w:val="0"/>
            <w:vAlign w:val="center"/>
          </w:tcPr>
          <w:p w14:paraId="5841E7A4">
            <w:pPr>
              <w:pStyle w:val="25"/>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5"/>
              </w:rPr>
              <w:t>体重</w:t>
            </w:r>
          </w:p>
        </w:tc>
        <w:tc>
          <w:tcPr>
            <w:tcW w:w="1529" w:type="dxa"/>
            <w:gridSpan w:val="2"/>
            <w:tcBorders>
              <w:top w:val="single" w:color="000000" w:sz="4" w:space="0"/>
              <w:left w:val="single" w:color="000000" w:sz="4" w:space="0"/>
              <w:bottom w:val="single" w:color="000000" w:sz="4" w:space="0"/>
              <w:right w:val="single" w:color="000000" w:sz="4" w:space="0"/>
            </w:tcBorders>
            <w:noWrap w:val="0"/>
            <w:vAlign w:val="center"/>
          </w:tcPr>
          <w:p w14:paraId="12D8B13A">
            <w:pPr>
              <w:keepNext w:val="0"/>
              <w:keepLines w:val="0"/>
              <w:pageBreakBefore w:val="0"/>
              <w:wordWrap/>
              <w:overflowPunct/>
              <w:topLinePunct w:val="0"/>
              <w:bidi w:val="0"/>
              <w:ind w:left="0"/>
              <w:jc w:val="center"/>
              <w:rPr>
                <w:rFonts w:hint="eastAsia" w:ascii="Arial" w:hAnsi="Arial" w:eastAsia="Times New Roman" w:cs="Arial"/>
              </w:rPr>
            </w:pPr>
          </w:p>
        </w:tc>
        <w:tc>
          <w:tcPr>
            <w:tcW w:w="1609" w:type="dxa"/>
            <w:tcBorders>
              <w:top w:val="single" w:color="000000" w:sz="4" w:space="0"/>
              <w:left w:val="single" w:color="000000" w:sz="4" w:space="0"/>
              <w:bottom w:val="single" w:color="000000" w:sz="4" w:space="0"/>
              <w:right w:val="single" w:color="000000" w:sz="4" w:space="0"/>
            </w:tcBorders>
            <w:noWrap w:val="0"/>
            <w:vAlign w:val="center"/>
          </w:tcPr>
          <w:p w14:paraId="73A4516C">
            <w:pPr>
              <w:pStyle w:val="25"/>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4"/>
              </w:rPr>
              <w:t>出生日期</w:t>
            </w:r>
          </w:p>
        </w:tc>
        <w:tc>
          <w:tcPr>
            <w:tcW w:w="2963" w:type="dxa"/>
            <w:tcBorders>
              <w:top w:val="single" w:color="000000" w:sz="4" w:space="0"/>
              <w:left w:val="single" w:color="000000" w:sz="4" w:space="0"/>
              <w:bottom w:val="single" w:color="000000" w:sz="4" w:space="0"/>
              <w:right w:val="single" w:color="000000" w:sz="4" w:space="0"/>
            </w:tcBorders>
            <w:noWrap w:val="0"/>
            <w:vAlign w:val="center"/>
          </w:tcPr>
          <w:p w14:paraId="3829F553">
            <w:pPr>
              <w:pStyle w:val="25"/>
              <w:keepNext w:val="0"/>
              <w:keepLines w:val="0"/>
              <w:pageBreakBefore w:val="0"/>
              <w:wordWrap/>
              <w:overflowPunct/>
              <w:topLinePunct w:val="0"/>
              <w:bidi w:val="0"/>
              <w:spacing w:line="204" w:lineRule="auto"/>
              <w:ind w:left="0"/>
              <w:jc w:val="center"/>
              <w:rPr>
                <w:rFonts w:hint="eastAsia" w:eastAsia="Times New Roman"/>
              </w:rPr>
            </w:pPr>
            <w:r>
              <w:rPr>
                <w:rFonts w:hint="eastAsia" w:eastAsia="Times New Roman"/>
                <w:spacing w:val="-9"/>
              </w:rPr>
              <w:t>年</w:t>
            </w:r>
            <w:r>
              <w:rPr>
                <w:rFonts w:hint="eastAsia" w:eastAsia="Times New Roman"/>
                <w:spacing w:val="40"/>
              </w:rPr>
              <w:t xml:space="preserve"> </w:t>
            </w:r>
            <w:r>
              <w:rPr>
                <w:rFonts w:hint="eastAsia" w:eastAsia="宋体"/>
                <w:spacing w:val="40"/>
                <w:lang w:val="en-US" w:eastAsia="zh-CN"/>
              </w:rPr>
              <w:t xml:space="preserve"> </w:t>
            </w:r>
            <w:r>
              <w:rPr>
                <w:rFonts w:hint="eastAsia" w:eastAsia="Times New Roman"/>
                <w:spacing w:val="-9"/>
              </w:rPr>
              <w:t>月</w:t>
            </w:r>
            <w:r>
              <w:rPr>
                <w:rFonts w:hint="eastAsia" w:eastAsia="Times New Roman"/>
                <w:spacing w:val="44"/>
              </w:rPr>
              <w:t xml:space="preserve">  </w:t>
            </w:r>
            <w:r>
              <w:rPr>
                <w:rFonts w:hint="eastAsia" w:eastAsia="Times New Roman"/>
                <w:spacing w:val="-9"/>
              </w:rPr>
              <w:t>日</w:t>
            </w:r>
          </w:p>
        </w:tc>
      </w:tr>
      <w:tr w14:paraId="3F5FAB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9" w:hRule="atLeast"/>
        </w:trPr>
        <w:tc>
          <w:tcPr>
            <w:tcW w:w="1244" w:type="dxa"/>
            <w:tcBorders>
              <w:top w:val="single" w:color="000000" w:sz="4" w:space="0"/>
              <w:left w:val="single" w:color="000000" w:sz="4" w:space="0"/>
              <w:bottom w:val="single" w:color="000000" w:sz="4" w:space="0"/>
              <w:right w:val="single" w:color="000000" w:sz="4" w:space="0"/>
            </w:tcBorders>
            <w:noWrap w:val="0"/>
            <w:vAlign w:val="center"/>
          </w:tcPr>
          <w:p w14:paraId="23DF2404">
            <w:pPr>
              <w:pStyle w:val="25"/>
              <w:keepNext w:val="0"/>
              <w:keepLines w:val="0"/>
              <w:pageBreakBefore w:val="0"/>
              <w:wordWrap/>
              <w:overflowPunct/>
              <w:topLinePunct w:val="0"/>
              <w:bidi w:val="0"/>
              <w:spacing w:line="204" w:lineRule="auto"/>
              <w:ind w:left="0"/>
              <w:jc w:val="center"/>
              <w:rPr>
                <w:rFonts w:hint="eastAsia" w:eastAsia="Times New Roman"/>
              </w:rPr>
            </w:pPr>
            <w:r>
              <w:rPr>
                <w:rFonts w:hint="eastAsia" w:eastAsia="Times New Roman"/>
                <w:spacing w:val="11"/>
              </w:rPr>
              <w:t>训练项目</w:t>
            </w:r>
          </w:p>
        </w:tc>
        <w:tc>
          <w:tcPr>
            <w:tcW w:w="1359" w:type="dxa"/>
            <w:tcBorders>
              <w:top w:val="single" w:color="000000" w:sz="4" w:space="0"/>
              <w:left w:val="single" w:color="000000" w:sz="4" w:space="0"/>
              <w:bottom w:val="single" w:color="000000" w:sz="4" w:space="0"/>
              <w:right w:val="single" w:color="000000" w:sz="4" w:space="0"/>
            </w:tcBorders>
            <w:noWrap w:val="0"/>
            <w:vAlign w:val="center"/>
          </w:tcPr>
          <w:p w14:paraId="4592E333">
            <w:pPr>
              <w:keepNext w:val="0"/>
              <w:keepLines w:val="0"/>
              <w:pageBreakBefore w:val="0"/>
              <w:wordWrap/>
              <w:overflowPunct/>
              <w:topLinePunct w:val="0"/>
              <w:bidi w:val="0"/>
              <w:ind w:left="0"/>
              <w:jc w:val="center"/>
              <w:rPr>
                <w:rFonts w:hint="eastAsia" w:ascii="Arial" w:hAnsi="Arial" w:eastAsia="Times New Roman" w:cs="Arial"/>
              </w:rPr>
            </w:pPr>
          </w:p>
        </w:tc>
        <w:tc>
          <w:tcPr>
            <w:tcW w:w="869" w:type="dxa"/>
            <w:tcBorders>
              <w:top w:val="single" w:color="000000" w:sz="4" w:space="0"/>
              <w:left w:val="single" w:color="000000" w:sz="4" w:space="0"/>
              <w:bottom w:val="single" w:color="000000" w:sz="4" w:space="0"/>
              <w:right w:val="single" w:color="000000" w:sz="4" w:space="0"/>
            </w:tcBorders>
            <w:noWrap w:val="0"/>
            <w:vAlign w:val="center"/>
          </w:tcPr>
          <w:p w14:paraId="4631D570">
            <w:pPr>
              <w:pStyle w:val="25"/>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7"/>
              </w:rPr>
              <w:t>专项</w:t>
            </w:r>
          </w:p>
        </w:tc>
        <w:tc>
          <w:tcPr>
            <w:tcW w:w="2108" w:type="dxa"/>
            <w:gridSpan w:val="2"/>
            <w:tcBorders>
              <w:top w:val="single" w:color="000000" w:sz="4" w:space="0"/>
              <w:left w:val="single" w:color="000000" w:sz="4" w:space="0"/>
              <w:bottom w:val="single" w:color="000000" w:sz="4" w:space="0"/>
              <w:right w:val="single" w:color="000000" w:sz="4" w:space="0"/>
            </w:tcBorders>
            <w:noWrap w:val="0"/>
            <w:vAlign w:val="center"/>
          </w:tcPr>
          <w:p w14:paraId="17FD1879">
            <w:pPr>
              <w:keepNext w:val="0"/>
              <w:keepLines w:val="0"/>
              <w:pageBreakBefore w:val="0"/>
              <w:wordWrap/>
              <w:overflowPunct/>
              <w:topLinePunct w:val="0"/>
              <w:bidi w:val="0"/>
              <w:ind w:left="0"/>
              <w:jc w:val="center"/>
              <w:rPr>
                <w:rFonts w:hint="eastAsia" w:ascii="Arial" w:hAnsi="Arial" w:eastAsia="Times New Roman" w:cs="Arial"/>
              </w:rPr>
            </w:pPr>
          </w:p>
        </w:tc>
        <w:tc>
          <w:tcPr>
            <w:tcW w:w="3697" w:type="dxa"/>
            <w:gridSpan w:val="6"/>
            <w:tcBorders>
              <w:top w:val="single" w:color="000000" w:sz="4" w:space="0"/>
              <w:left w:val="single" w:color="000000" w:sz="4" w:space="0"/>
              <w:bottom w:val="single" w:color="000000" w:sz="4" w:space="0"/>
              <w:right w:val="single" w:color="000000" w:sz="4" w:space="0"/>
            </w:tcBorders>
            <w:noWrap w:val="0"/>
            <w:vAlign w:val="center"/>
          </w:tcPr>
          <w:p w14:paraId="4014EB92">
            <w:pPr>
              <w:pStyle w:val="25"/>
              <w:keepNext w:val="0"/>
              <w:keepLines w:val="0"/>
              <w:pageBreakBefore w:val="0"/>
              <w:wordWrap/>
              <w:overflowPunct/>
              <w:topLinePunct w:val="0"/>
              <w:bidi w:val="0"/>
              <w:spacing w:line="204" w:lineRule="auto"/>
              <w:ind w:left="0"/>
              <w:jc w:val="center"/>
              <w:rPr>
                <w:rFonts w:eastAsia="Times New Roman"/>
                <w:lang w:eastAsia="zh-CN"/>
              </w:rPr>
            </w:pPr>
            <w:r>
              <w:rPr>
                <w:rFonts w:hint="eastAsia" w:eastAsia="Times New Roman"/>
                <w:spacing w:val="1"/>
                <w:lang w:eastAsia="zh-CN"/>
              </w:rPr>
              <w:t>是否已在国家体育总局注册</w:t>
            </w:r>
          </w:p>
        </w:tc>
        <w:tc>
          <w:tcPr>
            <w:tcW w:w="420" w:type="dxa"/>
            <w:tcBorders>
              <w:top w:val="single" w:color="000000" w:sz="4" w:space="0"/>
              <w:left w:val="single" w:color="000000" w:sz="4" w:space="0"/>
              <w:bottom w:val="single" w:color="000000" w:sz="4" w:space="0"/>
              <w:right w:val="single" w:color="000000" w:sz="4" w:space="0"/>
            </w:tcBorders>
            <w:noWrap w:val="0"/>
            <w:vAlign w:val="center"/>
          </w:tcPr>
          <w:p w14:paraId="5F45632F">
            <w:pPr>
              <w:keepNext w:val="0"/>
              <w:keepLines w:val="0"/>
              <w:pageBreakBefore w:val="0"/>
              <w:wordWrap/>
              <w:overflowPunct/>
              <w:topLinePunct w:val="0"/>
              <w:bidi w:val="0"/>
              <w:ind w:left="0"/>
              <w:jc w:val="center"/>
              <w:rPr>
                <w:rFonts w:hint="eastAsia" w:ascii="Arial" w:hAnsi="Arial" w:eastAsia="Times New Roman" w:cs="Arial"/>
              </w:rPr>
            </w:pPr>
          </w:p>
        </w:tc>
        <w:tc>
          <w:tcPr>
            <w:tcW w:w="1609" w:type="dxa"/>
            <w:tcBorders>
              <w:top w:val="single" w:color="000000" w:sz="4" w:space="0"/>
              <w:left w:val="single" w:color="000000" w:sz="4" w:space="0"/>
              <w:bottom w:val="single" w:color="000000" w:sz="4" w:space="0"/>
              <w:right w:val="single" w:color="000000" w:sz="4" w:space="0"/>
            </w:tcBorders>
            <w:noWrap w:val="0"/>
            <w:vAlign w:val="center"/>
          </w:tcPr>
          <w:p w14:paraId="063A88B3">
            <w:pPr>
              <w:pStyle w:val="25"/>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5"/>
              </w:rPr>
              <w:t>注册号</w:t>
            </w:r>
          </w:p>
        </w:tc>
        <w:tc>
          <w:tcPr>
            <w:tcW w:w="2963" w:type="dxa"/>
            <w:tcBorders>
              <w:top w:val="single" w:color="000000" w:sz="4" w:space="0"/>
              <w:left w:val="single" w:color="000000" w:sz="4" w:space="0"/>
              <w:bottom w:val="single" w:color="000000" w:sz="4" w:space="0"/>
              <w:right w:val="single" w:color="000000" w:sz="4" w:space="0"/>
            </w:tcBorders>
            <w:noWrap w:val="0"/>
            <w:vAlign w:val="center"/>
          </w:tcPr>
          <w:p w14:paraId="27BFB9CF">
            <w:pPr>
              <w:keepNext w:val="0"/>
              <w:keepLines w:val="0"/>
              <w:pageBreakBefore w:val="0"/>
              <w:wordWrap/>
              <w:overflowPunct/>
              <w:topLinePunct w:val="0"/>
              <w:bidi w:val="0"/>
              <w:ind w:left="0"/>
              <w:jc w:val="center"/>
              <w:rPr>
                <w:rFonts w:hint="eastAsia" w:ascii="Arial" w:hAnsi="Arial" w:eastAsia="Times New Roman" w:cs="Arial"/>
              </w:rPr>
            </w:pPr>
          </w:p>
        </w:tc>
      </w:tr>
      <w:tr w14:paraId="5B7A43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244" w:type="dxa"/>
            <w:tcBorders>
              <w:top w:val="single" w:color="000000" w:sz="4" w:space="0"/>
              <w:left w:val="single" w:color="000000" w:sz="4" w:space="0"/>
              <w:bottom w:val="single" w:color="000000" w:sz="4" w:space="0"/>
              <w:right w:val="single" w:color="000000" w:sz="4" w:space="0"/>
            </w:tcBorders>
            <w:noWrap w:val="0"/>
            <w:vAlign w:val="center"/>
          </w:tcPr>
          <w:p w14:paraId="7D213FB1">
            <w:pPr>
              <w:pStyle w:val="25"/>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2"/>
              </w:rPr>
              <w:t>家庭地址</w:t>
            </w:r>
          </w:p>
        </w:tc>
        <w:tc>
          <w:tcPr>
            <w:tcW w:w="4336" w:type="dxa"/>
            <w:gridSpan w:val="4"/>
            <w:tcBorders>
              <w:top w:val="single" w:color="000000" w:sz="4" w:space="0"/>
              <w:left w:val="single" w:color="000000" w:sz="4" w:space="0"/>
              <w:bottom w:val="single" w:color="000000" w:sz="4" w:space="0"/>
              <w:right w:val="single" w:color="000000" w:sz="4" w:space="0"/>
            </w:tcBorders>
            <w:noWrap w:val="0"/>
            <w:vAlign w:val="center"/>
          </w:tcPr>
          <w:p w14:paraId="21F7E5B0">
            <w:pPr>
              <w:keepNext w:val="0"/>
              <w:keepLines w:val="0"/>
              <w:pageBreakBefore w:val="0"/>
              <w:wordWrap/>
              <w:overflowPunct/>
              <w:topLinePunct w:val="0"/>
              <w:bidi w:val="0"/>
              <w:ind w:left="0"/>
              <w:jc w:val="center"/>
              <w:rPr>
                <w:rFonts w:hint="eastAsia" w:ascii="Arial" w:hAnsi="Arial" w:eastAsia="Times New Roman" w:cs="Arial"/>
              </w:rPr>
            </w:pPr>
          </w:p>
        </w:tc>
        <w:tc>
          <w:tcPr>
            <w:tcW w:w="1409" w:type="dxa"/>
            <w:gridSpan w:val="3"/>
            <w:tcBorders>
              <w:top w:val="single" w:color="000000" w:sz="4" w:space="0"/>
              <w:left w:val="single" w:color="000000" w:sz="4" w:space="0"/>
              <w:bottom w:val="single" w:color="000000" w:sz="4" w:space="0"/>
              <w:right w:val="single" w:color="000000" w:sz="4" w:space="0"/>
            </w:tcBorders>
            <w:noWrap w:val="0"/>
            <w:vAlign w:val="center"/>
          </w:tcPr>
          <w:p w14:paraId="6BC6F417">
            <w:pPr>
              <w:pStyle w:val="25"/>
              <w:keepNext w:val="0"/>
              <w:keepLines w:val="0"/>
              <w:pageBreakBefore w:val="0"/>
              <w:wordWrap/>
              <w:overflowPunct/>
              <w:topLinePunct w:val="0"/>
              <w:bidi w:val="0"/>
              <w:spacing w:line="201" w:lineRule="auto"/>
              <w:ind w:left="0"/>
              <w:jc w:val="center"/>
              <w:rPr>
                <w:rFonts w:eastAsia="Times New Roman"/>
              </w:rPr>
            </w:pPr>
            <w:r>
              <w:rPr>
                <w:rFonts w:hint="eastAsia" w:eastAsia="Times New Roman"/>
                <w:spacing w:val="4"/>
              </w:rPr>
              <w:t>电话</w:t>
            </w:r>
          </w:p>
        </w:tc>
        <w:tc>
          <w:tcPr>
            <w:tcW w:w="2708" w:type="dxa"/>
            <w:gridSpan w:val="4"/>
            <w:tcBorders>
              <w:top w:val="single" w:color="000000" w:sz="4" w:space="0"/>
              <w:left w:val="single" w:color="000000" w:sz="4" w:space="0"/>
              <w:bottom w:val="single" w:color="000000" w:sz="4" w:space="0"/>
              <w:right w:val="single" w:color="000000" w:sz="4" w:space="0"/>
            </w:tcBorders>
            <w:noWrap w:val="0"/>
            <w:vAlign w:val="center"/>
          </w:tcPr>
          <w:p w14:paraId="46CEEE58">
            <w:pPr>
              <w:keepNext w:val="0"/>
              <w:keepLines w:val="0"/>
              <w:pageBreakBefore w:val="0"/>
              <w:wordWrap/>
              <w:overflowPunct/>
              <w:topLinePunct w:val="0"/>
              <w:bidi w:val="0"/>
              <w:ind w:left="0"/>
              <w:jc w:val="center"/>
              <w:rPr>
                <w:rFonts w:hint="eastAsia" w:ascii="Arial" w:hAnsi="Arial" w:eastAsia="Times New Roman" w:cs="Arial"/>
              </w:rPr>
            </w:pPr>
          </w:p>
        </w:tc>
        <w:tc>
          <w:tcPr>
            <w:tcW w:w="1609" w:type="dxa"/>
            <w:tcBorders>
              <w:top w:val="single" w:color="000000" w:sz="4" w:space="0"/>
              <w:left w:val="single" w:color="000000" w:sz="4" w:space="0"/>
              <w:bottom w:val="single" w:color="000000" w:sz="4" w:space="0"/>
              <w:right w:val="single" w:color="000000" w:sz="4" w:space="0"/>
            </w:tcBorders>
            <w:noWrap w:val="0"/>
            <w:vAlign w:val="center"/>
          </w:tcPr>
          <w:p w14:paraId="115F58BB">
            <w:pPr>
              <w:pStyle w:val="25"/>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9"/>
              </w:rPr>
              <w:t>邮编</w:t>
            </w:r>
          </w:p>
        </w:tc>
        <w:tc>
          <w:tcPr>
            <w:tcW w:w="2963" w:type="dxa"/>
            <w:tcBorders>
              <w:top w:val="single" w:color="000000" w:sz="4" w:space="0"/>
              <w:left w:val="single" w:color="000000" w:sz="4" w:space="0"/>
              <w:bottom w:val="single" w:color="000000" w:sz="4" w:space="0"/>
              <w:right w:val="single" w:color="000000" w:sz="4" w:space="0"/>
            </w:tcBorders>
            <w:noWrap w:val="0"/>
            <w:vAlign w:val="center"/>
          </w:tcPr>
          <w:p w14:paraId="01CF85AE">
            <w:pPr>
              <w:keepNext w:val="0"/>
              <w:keepLines w:val="0"/>
              <w:pageBreakBefore w:val="0"/>
              <w:wordWrap/>
              <w:overflowPunct/>
              <w:topLinePunct w:val="0"/>
              <w:bidi w:val="0"/>
              <w:ind w:left="0"/>
              <w:jc w:val="center"/>
              <w:rPr>
                <w:rFonts w:hint="eastAsia" w:ascii="Arial" w:hAnsi="Arial" w:eastAsia="Times New Roman" w:cs="Arial"/>
              </w:rPr>
            </w:pPr>
          </w:p>
        </w:tc>
      </w:tr>
      <w:tr w14:paraId="763F40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244" w:type="dxa"/>
            <w:tcBorders>
              <w:top w:val="single" w:color="000000" w:sz="4" w:space="0"/>
              <w:left w:val="single" w:color="000000" w:sz="4" w:space="0"/>
              <w:bottom w:val="single" w:color="000000" w:sz="4" w:space="0"/>
              <w:right w:val="single" w:color="000000" w:sz="4" w:space="0"/>
            </w:tcBorders>
            <w:noWrap w:val="0"/>
            <w:vAlign w:val="center"/>
          </w:tcPr>
          <w:p w14:paraId="6B7C7624">
            <w:pPr>
              <w:pStyle w:val="25"/>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2"/>
              </w:rPr>
              <w:t>报名学校</w:t>
            </w:r>
          </w:p>
        </w:tc>
        <w:tc>
          <w:tcPr>
            <w:tcW w:w="4336" w:type="dxa"/>
            <w:gridSpan w:val="4"/>
            <w:tcBorders>
              <w:top w:val="single" w:color="000000" w:sz="4" w:space="0"/>
              <w:left w:val="single" w:color="000000" w:sz="4" w:space="0"/>
              <w:bottom w:val="single" w:color="000000" w:sz="4" w:space="0"/>
              <w:right w:val="single" w:color="000000" w:sz="4" w:space="0"/>
            </w:tcBorders>
            <w:noWrap w:val="0"/>
            <w:vAlign w:val="center"/>
          </w:tcPr>
          <w:p w14:paraId="2599C1E6">
            <w:pPr>
              <w:keepNext w:val="0"/>
              <w:keepLines w:val="0"/>
              <w:pageBreakBefore w:val="0"/>
              <w:wordWrap/>
              <w:overflowPunct/>
              <w:topLinePunct w:val="0"/>
              <w:bidi w:val="0"/>
              <w:ind w:left="0"/>
              <w:jc w:val="center"/>
              <w:rPr>
                <w:rFonts w:hint="eastAsia" w:ascii="Arial" w:hAnsi="Arial" w:eastAsia="Times New Roman" w:cs="Arial"/>
              </w:rPr>
            </w:pPr>
          </w:p>
        </w:tc>
        <w:tc>
          <w:tcPr>
            <w:tcW w:w="1409" w:type="dxa"/>
            <w:gridSpan w:val="3"/>
            <w:tcBorders>
              <w:top w:val="single" w:color="000000" w:sz="4" w:space="0"/>
              <w:left w:val="single" w:color="000000" w:sz="4" w:space="0"/>
              <w:bottom w:val="single" w:color="000000" w:sz="4" w:space="0"/>
              <w:right w:val="single" w:color="000000" w:sz="4" w:space="0"/>
            </w:tcBorders>
            <w:noWrap w:val="0"/>
            <w:vAlign w:val="center"/>
          </w:tcPr>
          <w:p w14:paraId="09C73A74">
            <w:pPr>
              <w:pStyle w:val="25"/>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3"/>
              </w:rPr>
              <w:t>身份证号</w:t>
            </w:r>
          </w:p>
        </w:tc>
        <w:tc>
          <w:tcPr>
            <w:tcW w:w="2708" w:type="dxa"/>
            <w:gridSpan w:val="4"/>
            <w:tcBorders>
              <w:top w:val="single" w:color="000000" w:sz="4" w:space="0"/>
              <w:left w:val="single" w:color="000000" w:sz="4" w:space="0"/>
              <w:bottom w:val="single" w:color="000000" w:sz="4" w:space="0"/>
              <w:right w:val="single" w:color="000000" w:sz="4" w:space="0"/>
            </w:tcBorders>
            <w:noWrap w:val="0"/>
            <w:vAlign w:val="center"/>
          </w:tcPr>
          <w:p w14:paraId="3CCB35FE">
            <w:pPr>
              <w:keepNext w:val="0"/>
              <w:keepLines w:val="0"/>
              <w:pageBreakBefore w:val="0"/>
              <w:wordWrap/>
              <w:overflowPunct/>
              <w:topLinePunct w:val="0"/>
              <w:bidi w:val="0"/>
              <w:ind w:left="0"/>
              <w:jc w:val="center"/>
              <w:rPr>
                <w:rFonts w:hint="eastAsia" w:ascii="Arial" w:hAnsi="Arial" w:eastAsia="Times New Roman" w:cs="Arial"/>
              </w:rPr>
            </w:pPr>
          </w:p>
        </w:tc>
        <w:tc>
          <w:tcPr>
            <w:tcW w:w="1609" w:type="dxa"/>
            <w:tcBorders>
              <w:top w:val="single" w:color="000000" w:sz="4" w:space="0"/>
              <w:left w:val="single" w:color="000000" w:sz="4" w:space="0"/>
              <w:bottom w:val="single" w:color="000000" w:sz="4" w:space="0"/>
              <w:right w:val="single" w:color="000000" w:sz="4" w:space="0"/>
            </w:tcBorders>
            <w:noWrap w:val="0"/>
            <w:vAlign w:val="center"/>
          </w:tcPr>
          <w:p w14:paraId="2D942F29">
            <w:pPr>
              <w:pStyle w:val="25"/>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3"/>
              </w:rPr>
              <w:t>上海学籍号</w:t>
            </w:r>
          </w:p>
        </w:tc>
        <w:tc>
          <w:tcPr>
            <w:tcW w:w="2963" w:type="dxa"/>
            <w:tcBorders>
              <w:top w:val="single" w:color="000000" w:sz="4" w:space="0"/>
              <w:left w:val="single" w:color="000000" w:sz="4" w:space="0"/>
              <w:bottom w:val="single" w:color="000000" w:sz="4" w:space="0"/>
              <w:right w:val="single" w:color="000000" w:sz="4" w:space="0"/>
            </w:tcBorders>
            <w:noWrap w:val="0"/>
            <w:vAlign w:val="center"/>
          </w:tcPr>
          <w:p w14:paraId="5963D739">
            <w:pPr>
              <w:keepNext w:val="0"/>
              <w:keepLines w:val="0"/>
              <w:pageBreakBefore w:val="0"/>
              <w:wordWrap/>
              <w:overflowPunct/>
              <w:topLinePunct w:val="0"/>
              <w:bidi w:val="0"/>
              <w:ind w:left="0"/>
              <w:jc w:val="center"/>
              <w:rPr>
                <w:rFonts w:hint="eastAsia" w:ascii="Arial" w:hAnsi="Arial" w:eastAsia="Times New Roman" w:cs="Arial"/>
              </w:rPr>
            </w:pPr>
          </w:p>
        </w:tc>
      </w:tr>
      <w:tr w14:paraId="65414D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1244" w:type="dxa"/>
            <w:tcBorders>
              <w:top w:val="single" w:color="000000" w:sz="4" w:space="0"/>
              <w:left w:val="single" w:color="000000" w:sz="4" w:space="0"/>
              <w:bottom w:val="single" w:color="000000" w:sz="4" w:space="0"/>
              <w:right w:val="single" w:color="000000" w:sz="4" w:space="0"/>
            </w:tcBorders>
            <w:noWrap w:val="0"/>
            <w:vAlign w:val="center"/>
          </w:tcPr>
          <w:p w14:paraId="1325E30C">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eastAsia="Times New Roman"/>
              </w:rPr>
            </w:pPr>
            <w:r>
              <w:rPr>
                <w:rFonts w:hint="eastAsia" w:eastAsia="Times New Roman"/>
                <w:spacing w:val="5"/>
              </w:rPr>
              <w:t>个人特点</w:t>
            </w:r>
            <w:r>
              <w:rPr>
                <w:rFonts w:hint="eastAsia" w:eastAsia="Times New Roman"/>
                <w:spacing w:val="1"/>
              </w:rPr>
              <w:t xml:space="preserve"> </w:t>
            </w:r>
            <w:r>
              <w:rPr>
                <w:rFonts w:hint="eastAsia" w:eastAsia="Times New Roman"/>
                <w:spacing w:val="4"/>
              </w:rPr>
              <w:t>运动经历</w:t>
            </w:r>
          </w:p>
        </w:tc>
        <w:tc>
          <w:tcPr>
            <w:tcW w:w="13025" w:type="dxa"/>
            <w:gridSpan w:val="13"/>
            <w:tcBorders>
              <w:top w:val="single" w:color="000000" w:sz="4" w:space="0"/>
              <w:left w:val="single" w:color="000000" w:sz="4" w:space="0"/>
              <w:bottom w:val="single" w:color="000000" w:sz="4" w:space="0"/>
              <w:right w:val="single" w:color="000000" w:sz="4" w:space="0"/>
            </w:tcBorders>
            <w:noWrap w:val="0"/>
            <w:vAlign w:val="top"/>
          </w:tcPr>
          <w:p w14:paraId="6EFD348D">
            <w:pPr>
              <w:keepNext w:val="0"/>
              <w:keepLines w:val="0"/>
              <w:pageBreakBefore w:val="0"/>
              <w:wordWrap/>
              <w:overflowPunct/>
              <w:topLinePunct w:val="0"/>
              <w:bidi w:val="0"/>
              <w:ind w:left="0"/>
              <w:rPr>
                <w:rFonts w:hint="eastAsia" w:ascii="Arial" w:hAnsi="Arial" w:eastAsia="Times New Roman" w:cs="Arial"/>
              </w:rPr>
            </w:pPr>
          </w:p>
        </w:tc>
      </w:tr>
      <w:tr w14:paraId="52111A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244" w:type="dxa"/>
            <w:vMerge w:val="restart"/>
            <w:tcBorders>
              <w:top w:val="single" w:color="000000" w:sz="4" w:space="0"/>
              <w:left w:val="single" w:color="000000" w:sz="4" w:space="0"/>
              <w:bottom w:val="single" w:color="000000" w:sz="4" w:space="0"/>
              <w:right w:val="single" w:color="000000" w:sz="4" w:space="0"/>
            </w:tcBorders>
            <w:noWrap w:val="0"/>
            <w:vAlign w:val="center"/>
          </w:tcPr>
          <w:p w14:paraId="7F43A220">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eastAsia="Times New Roman"/>
                <w:spacing w:val="6"/>
              </w:rPr>
            </w:pPr>
            <w:r>
              <w:rPr>
                <w:rFonts w:hint="eastAsia" w:eastAsia="Times New Roman"/>
                <w:spacing w:val="6"/>
              </w:rPr>
              <w:t>主</w:t>
            </w:r>
            <w:r>
              <w:rPr>
                <w:rFonts w:hint="eastAsia" w:eastAsia="宋体"/>
                <w:spacing w:val="6"/>
                <w:lang w:val="en-US" w:eastAsia="zh-CN"/>
              </w:rPr>
              <w:t xml:space="preserve">  </w:t>
            </w:r>
            <w:r>
              <w:rPr>
                <w:rFonts w:hint="eastAsia" w:eastAsia="Times New Roman"/>
                <w:spacing w:val="6"/>
              </w:rPr>
              <w:t>要</w:t>
            </w:r>
          </w:p>
          <w:p w14:paraId="779747F6">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eastAsia="Times New Roman"/>
                <w:spacing w:val="5"/>
              </w:rPr>
            </w:pPr>
            <w:r>
              <w:rPr>
                <w:rFonts w:hint="eastAsia" w:eastAsia="Times New Roman"/>
                <w:spacing w:val="5"/>
              </w:rPr>
              <w:t>比</w:t>
            </w:r>
            <w:r>
              <w:rPr>
                <w:rFonts w:hint="eastAsia" w:eastAsia="宋体"/>
                <w:spacing w:val="5"/>
                <w:lang w:val="en-US" w:eastAsia="zh-CN"/>
              </w:rPr>
              <w:t xml:space="preserve">  </w:t>
            </w:r>
            <w:r>
              <w:rPr>
                <w:rFonts w:hint="eastAsia" w:eastAsia="Times New Roman"/>
                <w:spacing w:val="5"/>
              </w:rPr>
              <w:t>赛</w:t>
            </w:r>
          </w:p>
          <w:p w14:paraId="1E6D12C9">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eastAsia="Times New Roman"/>
              </w:rPr>
            </w:pPr>
            <w:r>
              <w:rPr>
                <w:rFonts w:hint="eastAsia" w:eastAsia="Times New Roman"/>
                <w:spacing w:val="4"/>
              </w:rPr>
              <w:t>成</w:t>
            </w:r>
            <w:r>
              <w:rPr>
                <w:rFonts w:hint="eastAsia" w:eastAsia="宋体"/>
                <w:spacing w:val="4"/>
                <w:lang w:val="en-US" w:eastAsia="zh-CN"/>
              </w:rPr>
              <w:t xml:space="preserve">  </w:t>
            </w:r>
            <w:r>
              <w:rPr>
                <w:rFonts w:hint="eastAsia" w:eastAsia="Times New Roman"/>
                <w:spacing w:val="4"/>
              </w:rPr>
              <w:t>绩</w:t>
            </w:r>
          </w:p>
        </w:tc>
        <w:tc>
          <w:tcPr>
            <w:tcW w:w="3417" w:type="dxa"/>
            <w:gridSpan w:val="3"/>
            <w:tcBorders>
              <w:top w:val="single" w:color="000000" w:sz="4" w:space="0"/>
              <w:left w:val="single" w:color="000000" w:sz="4" w:space="0"/>
              <w:bottom w:val="single" w:color="000000" w:sz="4" w:space="0"/>
              <w:right w:val="single" w:color="000000" w:sz="4" w:space="0"/>
            </w:tcBorders>
            <w:noWrap w:val="0"/>
            <w:vAlign w:val="center"/>
          </w:tcPr>
          <w:p w14:paraId="03CA59F8">
            <w:pPr>
              <w:pStyle w:val="25"/>
              <w:keepNext w:val="0"/>
              <w:keepLines w:val="0"/>
              <w:pageBreakBefore w:val="0"/>
              <w:widowControl/>
              <w:kinsoku w:val="0"/>
              <w:wordWrap/>
              <w:overflowPunct/>
              <w:topLinePunct w:val="0"/>
              <w:autoSpaceDE w:val="0"/>
              <w:autoSpaceDN w:val="0"/>
              <w:bidi w:val="0"/>
              <w:adjustRightInd w:val="0"/>
              <w:snapToGrid w:val="0"/>
              <w:spacing w:line="201" w:lineRule="auto"/>
              <w:ind w:left="0"/>
              <w:jc w:val="center"/>
              <w:textAlignment w:val="baseline"/>
              <w:rPr>
                <w:rFonts w:hint="eastAsia" w:eastAsia="Times New Roman"/>
              </w:rPr>
            </w:pPr>
            <w:r>
              <w:rPr>
                <w:rFonts w:hint="eastAsia" w:eastAsia="Times New Roman"/>
                <w:spacing w:val="3"/>
              </w:rPr>
              <w:t>竞赛名称</w:t>
            </w:r>
          </w:p>
        </w:tc>
        <w:tc>
          <w:tcPr>
            <w:tcW w:w="1629" w:type="dxa"/>
            <w:gridSpan w:val="2"/>
            <w:tcBorders>
              <w:top w:val="single" w:color="000000" w:sz="4" w:space="0"/>
              <w:left w:val="single" w:color="000000" w:sz="4" w:space="0"/>
              <w:bottom w:val="single" w:color="000000" w:sz="4" w:space="0"/>
              <w:right w:val="single" w:color="000000" w:sz="4" w:space="0"/>
            </w:tcBorders>
            <w:noWrap w:val="0"/>
            <w:vAlign w:val="center"/>
          </w:tcPr>
          <w:p w14:paraId="12A6933A">
            <w:pPr>
              <w:pStyle w:val="25"/>
              <w:keepNext w:val="0"/>
              <w:keepLines w:val="0"/>
              <w:pageBreakBefore w:val="0"/>
              <w:widowControl/>
              <w:kinsoku w:val="0"/>
              <w:wordWrap/>
              <w:overflowPunct/>
              <w:topLinePunct w:val="0"/>
              <w:autoSpaceDE w:val="0"/>
              <w:autoSpaceDN w:val="0"/>
              <w:bidi w:val="0"/>
              <w:adjustRightInd w:val="0"/>
              <w:snapToGrid w:val="0"/>
              <w:spacing w:line="199" w:lineRule="auto"/>
              <w:ind w:left="0"/>
              <w:jc w:val="center"/>
              <w:textAlignment w:val="baseline"/>
              <w:rPr>
                <w:rFonts w:hint="eastAsia" w:eastAsia="Times New Roman"/>
              </w:rPr>
            </w:pPr>
            <w:r>
              <w:rPr>
                <w:rFonts w:hint="eastAsia" w:eastAsia="Times New Roman"/>
                <w:spacing w:val="12"/>
              </w:rPr>
              <w:t>时间</w:t>
            </w:r>
          </w:p>
        </w:tc>
        <w:tc>
          <w:tcPr>
            <w:tcW w:w="1239" w:type="dxa"/>
            <w:gridSpan w:val="3"/>
            <w:tcBorders>
              <w:top w:val="single" w:color="000000" w:sz="4" w:space="0"/>
              <w:left w:val="single" w:color="000000" w:sz="4" w:space="0"/>
              <w:bottom w:val="single" w:color="000000" w:sz="4" w:space="0"/>
              <w:right w:val="single" w:color="000000" w:sz="4" w:space="0"/>
            </w:tcBorders>
            <w:noWrap w:val="0"/>
            <w:vAlign w:val="center"/>
          </w:tcPr>
          <w:p w14:paraId="0260C978">
            <w:pPr>
              <w:pStyle w:val="25"/>
              <w:keepNext w:val="0"/>
              <w:keepLines w:val="0"/>
              <w:pageBreakBefore w:val="0"/>
              <w:widowControl/>
              <w:kinsoku w:val="0"/>
              <w:wordWrap/>
              <w:overflowPunct/>
              <w:topLinePunct w:val="0"/>
              <w:autoSpaceDE w:val="0"/>
              <w:autoSpaceDN w:val="0"/>
              <w:bidi w:val="0"/>
              <w:adjustRightInd w:val="0"/>
              <w:snapToGrid w:val="0"/>
              <w:spacing w:line="196" w:lineRule="auto"/>
              <w:ind w:left="0"/>
              <w:jc w:val="center"/>
              <w:textAlignment w:val="baseline"/>
              <w:rPr>
                <w:rFonts w:hint="eastAsia" w:eastAsia="Times New Roman"/>
              </w:rPr>
            </w:pPr>
            <w:r>
              <w:rPr>
                <w:rFonts w:hint="eastAsia" w:eastAsia="Times New Roman"/>
                <w:spacing w:val="11"/>
              </w:rPr>
              <w:t>地点</w:t>
            </w:r>
          </w:p>
        </w:tc>
        <w:tc>
          <w:tcPr>
            <w:tcW w:w="3777" w:type="dxa"/>
            <w:gridSpan w:val="4"/>
            <w:tcBorders>
              <w:top w:val="single" w:color="000000" w:sz="4" w:space="0"/>
              <w:left w:val="single" w:color="000000" w:sz="4" w:space="0"/>
              <w:bottom w:val="single" w:color="000000" w:sz="4" w:space="0"/>
              <w:right w:val="single" w:color="000000" w:sz="4" w:space="0"/>
            </w:tcBorders>
            <w:noWrap w:val="0"/>
            <w:vAlign w:val="center"/>
          </w:tcPr>
          <w:p w14:paraId="0B7E9A16">
            <w:pPr>
              <w:pStyle w:val="25"/>
              <w:keepNext w:val="0"/>
              <w:keepLines w:val="0"/>
              <w:pageBreakBefore w:val="0"/>
              <w:widowControl/>
              <w:kinsoku w:val="0"/>
              <w:wordWrap/>
              <w:overflowPunct/>
              <w:topLinePunct w:val="0"/>
              <w:autoSpaceDE w:val="0"/>
              <w:autoSpaceDN w:val="0"/>
              <w:bidi w:val="0"/>
              <w:adjustRightInd w:val="0"/>
              <w:snapToGrid w:val="0"/>
              <w:spacing w:line="201" w:lineRule="auto"/>
              <w:ind w:left="0"/>
              <w:jc w:val="center"/>
              <w:textAlignment w:val="baseline"/>
              <w:rPr>
                <w:rFonts w:hint="eastAsia" w:eastAsia="Times New Roman"/>
              </w:rPr>
            </w:pPr>
            <w:r>
              <w:rPr>
                <w:rFonts w:hint="eastAsia" w:eastAsia="Times New Roman"/>
                <w:spacing w:val="6"/>
              </w:rPr>
              <w:t>取得成绩(名次)</w:t>
            </w:r>
          </w:p>
        </w:tc>
        <w:tc>
          <w:tcPr>
            <w:tcW w:w="2963" w:type="dxa"/>
            <w:tcBorders>
              <w:top w:val="single" w:color="000000" w:sz="4" w:space="0"/>
              <w:left w:val="single" w:color="000000" w:sz="4" w:space="0"/>
              <w:bottom w:val="single" w:color="000000" w:sz="4" w:space="0"/>
              <w:right w:val="single" w:color="000000" w:sz="4" w:space="0"/>
            </w:tcBorders>
            <w:noWrap w:val="0"/>
            <w:vAlign w:val="center"/>
          </w:tcPr>
          <w:p w14:paraId="73D9695E">
            <w:pPr>
              <w:pStyle w:val="25"/>
              <w:keepNext w:val="0"/>
              <w:keepLines w:val="0"/>
              <w:pageBreakBefore w:val="0"/>
              <w:widowControl/>
              <w:kinsoku w:val="0"/>
              <w:wordWrap/>
              <w:overflowPunct/>
              <w:topLinePunct w:val="0"/>
              <w:autoSpaceDE w:val="0"/>
              <w:autoSpaceDN w:val="0"/>
              <w:bidi w:val="0"/>
              <w:adjustRightInd w:val="0"/>
              <w:snapToGrid w:val="0"/>
              <w:spacing w:line="204" w:lineRule="auto"/>
              <w:ind w:left="0"/>
              <w:jc w:val="center"/>
              <w:textAlignment w:val="baseline"/>
              <w:rPr>
                <w:rFonts w:hint="eastAsia" w:eastAsia="Times New Roman"/>
              </w:rPr>
            </w:pPr>
            <w:r>
              <w:rPr>
                <w:rFonts w:hint="eastAsia" w:eastAsia="Times New Roman"/>
                <w:spacing w:val="1"/>
              </w:rPr>
              <w:t>证明人或推荐人</w:t>
            </w:r>
          </w:p>
        </w:tc>
      </w:tr>
      <w:tr w14:paraId="32AF83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244" w:type="dxa"/>
            <w:vMerge w:val="continue"/>
            <w:tcBorders>
              <w:top w:val="single" w:color="000000" w:sz="4" w:space="0"/>
              <w:left w:val="single" w:color="000000" w:sz="4" w:space="0"/>
              <w:bottom w:val="single" w:color="000000" w:sz="4" w:space="0"/>
              <w:right w:val="single" w:color="000000" w:sz="4" w:space="0"/>
            </w:tcBorders>
            <w:noWrap w:val="0"/>
            <w:vAlign w:val="center"/>
          </w:tcPr>
          <w:p w14:paraId="75C26305">
            <w:pPr>
              <w:keepNext w:val="0"/>
              <w:keepLines w:val="0"/>
              <w:pageBreakBefore w:val="0"/>
              <w:wordWrap/>
              <w:overflowPunct/>
              <w:topLinePunct w:val="0"/>
              <w:bidi w:val="0"/>
              <w:ind w:left="0"/>
              <w:rPr>
                <w:rFonts w:ascii="宋体" w:hAnsi="宋体" w:cs="宋体"/>
                <w:color w:val="000000"/>
                <w:sz w:val="25"/>
                <w:szCs w:val="25"/>
                <w:lang w:eastAsia="en-US"/>
              </w:rPr>
            </w:pPr>
          </w:p>
        </w:tc>
        <w:tc>
          <w:tcPr>
            <w:tcW w:w="3417" w:type="dxa"/>
            <w:gridSpan w:val="3"/>
            <w:tcBorders>
              <w:top w:val="single" w:color="000000" w:sz="4" w:space="0"/>
              <w:left w:val="single" w:color="000000" w:sz="4" w:space="0"/>
              <w:bottom w:val="single" w:color="000000" w:sz="4" w:space="0"/>
              <w:right w:val="single" w:color="000000" w:sz="4" w:space="0"/>
            </w:tcBorders>
            <w:noWrap w:val="0"/>
            <w:vAlign w:val="top"/>
          </w:tcPr>
          <w:p w14:paraId="0191B802">
            <w:pPr>
              <w:keepNext w:val="0"/>
              <w:keepLines w:val="0"/>
              <w:pageBreakBefore w:val="0"/>
              <w:wordWrap/>
              <w:overflowPunct/>
              <w:topLinePunct w:val="0"/>
              <w:bidi w:val="0"/>
              <w:ind w:left="0"/>
              <w:rPr>
                <w:rFonts w:hint="eastAsia" w:ascii="Arial" w:hAnsi="Arial" w:eastAsia="Times New Roman" w:cs="Arial"/>
              </w:rPr>
            </w:pPr>
          </w:p>
        </w:tc>
        <w:tc>
          <w:tcPr>
            <w:tcW w:w="1629" w:type="dxa"/>
            <w:gridSpan w:val="2"/>
            <w:tcBorders>
              <w:top w:val="single" w:color="000000" w:sz="4" w:space="0"/>
              <w:left w:val="single" w:color="000000" w:sz="4" w:space="0"/>
              <w:bottom w:val="single" w:color="000000" w:sz="4" w:space="0"/>
              <w:right w:val="single" w:color="000000" w:sz="4" w:space="0"/>
            </w:tcBorders>
            <w:noWrap w:val="0"/>
            <w:vAlign w:val="top"/>
          </w:tcPr>
          <w:p w14:paraId="56ED9D60">
            <w:pPr>
              <w:keepNext w:val="0"/>
              <w:keepLines w:val="0"/>
              <w:pageBreakBefore w:val="0"/>
              <w:wordWrap/>
              <w:overflowPunct/>
              <w:topLinePunct w:val="0"/>
              <w:bidi w:val="0"/>
              <w:ind w:left="0"/>
              <w:rPr>
                <w:rFonts w:ascii="Arial" w:hAnsi="Arial" w:eastAsia="Times New Roman" w:cs="Arial"/>
              </w:rPr>
            </w:pPr>
          </w:p>
        </w:tc>
        <w:tc>
          <w:tcPr>
            <w:tcW w:w="1239" w:type="dxa"/>
            <w:gridSpan w:val="3"/>
            <w:tcBorders>
              <w:top w:val="single" w:color="000000" w:sz="4" w:space="0"/>
              <w:left w:val="single" w:color="000000" w:sz="4" w:space="0"/>
              <w:bottom w:val="single" w:color="000000" w:sz="4" w:space="0"/>
              <w:right w:val="single" w:color="000000" w:sz="4" w:space="0"/>
            </w:tcBorders>
            <w:noWrap w:val="0"/>
            <w:vAlign w:val="top"/>
          </w:tcPr>
          <w:p w14:paraId="7BA9B362">
            <w:pPr>
              <w:keepNext w:val="0"/>
              <w:keepLines w:val="0"/>
              <w:pageBreakBefore w:val="0"/>
              <w:wordWrap/>
              <w:overflowPunct/>
              <w:topLinePunct w:val="0"/>
              <w:bidi w:val="0"/>
              <w:ind w:left="0"/>
              <w:rPr>
                <w:rFonts w:ascii="Arial" w:hAnsi="Arial" w:eastAsia="Times New Roman" w:cs="Arial"/>
              </w:rPr>
            </w:pPr>
          </w:p>
        </w:tc>
        <w:tc>
          <w:tcPr>
            <w:tcW w:w="3777" w:type="dxa"/>
            <w:gridSpan w:val="4"/>
            <w:tcBorders>
              <w:top w:val="single" w:color="000000" w:sz="4" w:space="0"/>
              <w:left w:val="single" w:color="000000" w:sz="4" w:space="0"/>
              <w:bottom w:val="single" w:color="000000" w:sz="4" w:space="0"/>
              <w:right w:val="single" w:color="000000" w:sz="4" w:space="0"/>
            </w:tcBorders>
            <w:noWrap w:val="0"/>
            <w:vAlign w:val="top"/>
          </w:tcPr>
          <w:p w14:paraId="5E6917B5">
            <w:pPr>
              <w:keepNext w:val="0"/>
              <w:keepLines w:val="0"/>
              <w:pageBreakBefore w:val="0"/>
              <w:wordWrap/>
              <w:overflowPunct/>
              <w:topLinePunct w:val="0"/>
              <w:bidi w:val="0"/>
              <w:ind w:left="0"/>
              <w:rPr>
                <w:rFonts w:ascii="Arial" w:hAnsi="Arial" w:eastAsia="Times New Roman" w:cs="Arial"/>
              </w:rPr>
            </w:pPr>
          </w:p>
        </w:tc>
        <w:tc>
          <w:tcPr>
            <w:tcW w:w="2963" w:type="dxa"/>
            <w:vMerge w:val="restart"/>
            <w:tcBorders>
              <w:top w:val="single" w:color="000000" w:sz="4" w:space="0"/>
              <w:left w:val="single" w:color="000000" w:sz="4" w:space="0"/>
              <w:bottom w:val="single" w:color="000000" w:sz="4" w:space="0"/>
              <w:right w:val="single" w:color="000000" w:sz="4" w:space="0"/>
            </w:tcBorders>
            <w:noWrap w:val="0"/>
            <w:vAlign w:val="top"/>
          </w:tcPr>
          <w:p w14:paraId="6A9524B2">
            <w:pPr>
              <w:keepNext w:val="0"/>
              <w:keepLines w:val="0"/>
              <w:pageBreakBefore w:val="0"/>
              <w:wordWrap/>
              <w:overflowPunct/>
              <w:topLinePunct w:val="0"/>
              <w:bidi w:val="0"/>
              <w:spacing w:line="333" w:lineRule="auto"/>
              <w:ind w:left="0"/>
              <w:rPr>
                <w:rFonts w:ascii="Arial" w:hAnsi="Arial" w:eastAsia="Times New Roman" w:cs="Arial"/>
              </w:rPr>
            </w:pPr>
          </w:p>
          <w:p w14:paraId="687BC397">
            <w:pPr>
              <w:pStyle w:val="25"/>
              <w:keepNext w:val="0"/>
              <w:keepLines w:val="0"/>
              <w:pageBreakBefore w:val="0"/>
              <w:wordWrap/>
              <w:overflowPunct/>
              <w:topLinePunct w:val="0"/>
              <w:bidi w:val="0"/>
              <w:spacing w:line="192" w:lineRule="auto"/>
              <w:ind w:left="0" w:firstLine="272" w:firstLineChars="100"/>
              <w:jc w:val="both"/>
              <w:rPr>
                <w:rFonts w:hint="eastAsia" w:eastAsia="宋体"/>
                <w:spacing w:val="11"/>
                <w:lang w:eastAsia="zh-CN"/>
              </w:rPr>
            </w:pPr>
            <w:r>
              <w:rPr>
                <w:rFonts w:hint="eastAsia" w:eastAsia="宋体"/>
                <w:spacing w:val="11"/>
                <w:lang w:eastAsia="zh-CN"/>
              </w:rPr>
              <w:t>签名：</w:t>
            </w:r>
          </w:p>
          <w:p w14:paraId="4161BB36">
            <w:pPr>
              <w:pStyle w:val="25"/>
              <w:keepNext w:val="0"/>
              <w:keepLines w:val="0"/>
              <w:pageBreakBefore w:val="0"/>
              <w:wordWrap/>
              <w:overflowPunct/>
              <w:topLinePunct w:val="0"/>
              <w:bidi w:val="0"/>
              <w:spacing w:line="192" w:lineRule="auto"/>
              <w:ind w:left="0"/>
              <w:jc w:val="center"/>
              <w:rPr>
                <w:rFonts w:eastAsia="Times New Roman"/>
              </w:rPr>
            </w:pPr>
            <w:r>
              <w:rPr>
                <w:rFonts w:hint="eastAsia" w:eastAsia="宋体"/>
                <w:spacing w:val="11"/>
                <w:lang w:val="en-US" w:eastAsia="zh-CN"/>
              </w:rPr>
              <w:t xml:space="preserve">      </w:t>
            </w:r>
            <w:r>
              <w:rPr>
                <w:rFonts w:hint="eastAsia" w:eastAsia="Times New Roman"/>
                <w:spacing w:val="11"/>
              </w:rPr>
              <w:t>年</w:t>
            </w:r>
            <w:r>
              <w:rPr>
                <w:rFonts w:hint="eastAsia" w:eastAsia="宋体"/>
                <w:spacing w:val="11"/>
                <w:lang w:val="en-US" w:eastAsia="zh-CN"/>
              </w:rPr>
              <w:t xml:space="preserve">  </w:t>
            </w:r>
            <w:r>
              <w:rPr>
                <w:rFonts w:hint="eastAsia" w:eastAsia="Times New Roman"/>
                <w:spacing w:val="11"/>
              </w:rPr>
              <w:t>月</w:t>
            </w:r>
            <w:r>
              <w:rPr>
                <w:rFonts w:hint="eastAsia" w:eastAsia="宋体"/>
                <w:spacing w:val="11"/>
                <w:lang w:val="en-US" w:eastAsia="zh-CN"/>
              </w:rPr>
              <w:t xml:space="preserve">  </w:t>
            </w:r>
            <w:r>
              <w:rPr>
                <w:rFonts w:hint="eastAsia" w:eastAsia="Times New Roman"/>
                <w:spacing w:val="11"/>
              </w:rPr>
              <w:t>日</w:t>
            </w:r>
          </w:p>
        </w:tc>
      </w:tr>
      <w:tr w14:paraId="25A5ED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244" w:type="dxa"/>
            <w:vMerge w:val="continue"/>
            <w:tcBorders>
              <w:top w:val="single" w:color="000000" w:sz="4" w:space="0"/>
              <w:left w:val="single" w:color="000000" w:sz="4" w:space="0"/>
              <w:bottom w:val="single" w:color="000000" w:sz="4" w:space="0"/>
              <w:right w:val="single" w:color="000000" w:sz="4" w:space="0"/>
            </w:tcBorders>
            <w:noWrap w:val="0"/>
            <w:vAlign w:val="center"/>
          </w:tcPr>
          <w:p w14:paraId="70129296">
            <w:pPr>
              <w:keepNext w:val="0"/>
              <w:keepLines w:val="0"/>
              <w:pageBreakBefore w:val="0"/>
              <w:wordWrap/>
              <w:overflowPunct/>
              <w:topLinePunct w:val="0"/>
              <w:bidi w:val="0"/>
              <w:ind w:left="0"/>
              <w:rPr>
                <w:rFonts w:ascii="宋体" w:hAnsi="宋体" w:cs="宋体"/>
                <w:color w:val="000000"/>
                <w:sz w:val="25"/>
                <w:szCs w:val="25"/>
                <w:lang w:eastAsia="en-US"/>
              </w:rPr>
            </w:pPr>
          </w:p>
        </w:tc>
        <w:tc>
          <w:tcPr>
            <w:tcW w:w="3417" w:type="dxa"/>
            <w:gridSpan w:val="3"/>
            <w:tcBorders>
              <w:top w:val="single" w:color="000000" w:sz="4" w:space="0"/>
              <w:left w:val="single" w:color="000000" w:sz="4" w:space="0"/>
              <w:bottom w:val="single" w:color="000000" w:sz="4" w:space="0"/>
              <w:right w:val="single" w:color="000000" w:sz="4" w:space="0"/>
            </w:tcBorders>
            <w:noWrap w:val="0"/>
            <w:vAlign w:val="top"/>
          </w:tcPr>
          <w:p w14:paraId="1E543982">
            <w:pPr>
              <w:keepNext w:val="0"/>
              <w:keepLines w:val="0"/>
              <w:pageBreakBefore w:val="0"/>
              <w:wordWrap/>
              <w:overflowPunct/>
              <w:topLinePunct w:val="0"/>
              <w:bidi w:val="0"/>
              <w:ind w:left="0"/>
              <w:rPr>
                <w:rFonts w:hint="eastAsia" w:ascii="Arial" w:hAnsi="Arial" w:eastAsia="Times New Roman" w:cs="Arial"/>
              </w:rPr>
            </w:pPr>
          </w:p>
        </w:tc>
        <w:tc>
          <w:tcPr>
            <w:tcW w:w="1629" w:type="dxa"/>
            <w:gridSpan w:val="2"/>
            <w:tcBorders>
              <w:top w:val="single" w:color="000000" w:sz="4" w:space="0"/>
              <w:left w:val="single" w:color="000000" w:sz="4" w:space="0"/>
              <w:bottom w:val="single" w:color="000000" w:sz="4" w:space="0"/>
              <w:right w:val="single" w:color="000000" w:sz="4" w:space="0"/>
            </w:tcBorders>
            <w:noWrap w:val="0"/>
            <w:vAlign w:val="top"/>
          </w:tcPr>
          <w:p w14:paraId="54A61831">
            <w:pPr>
              <w:keepNext w:val="0"/>
              <w:keepLines w:val="0"/>
              <w:pageBreakBefore w:val="0"/>
              <w:wordWrap/>
              <w:overflowPunct/>
              <w:topLinePunct w:val="0"/>
              <w:bidi w:val="0"/>
              <w:ind w:left="0"/>
              <w:rPr>
                <w:rFonts w:ascii="Arial" w:hAnsi="Arial" w:eastAsia="Times New Roman" w:cs="Arial"/>
              </w:rPr>
            </w:pPr>
          </w:p>
        </w:tc>
        <w:tc>
          <w:tcPr>
            <w:tcW w:w="1239" w:type="dxa"/>
            <w:gridSpan w:val="3"/>
            <w:tcBorders>
              <w:top w:val="single" w:color="000000" w:sz="4" w:space="0"/>
              <w:left w:val="single" w:color="000000" w:sz="4" w:space="0"/>
              <w:bottom w:val="single" w:color="000000" w:sz="4" w:space="0"/>
              <w:right w:val="single" w:color="000000" w:sz="4" w:space="0"/>
            </w:tcBorders>
            <w:noWrap w:val="0"/>
            <w:vAlign w:val="top"/>
          </w:tcPr>
          <w:p w14:paraId="5EB7F9BE">
            <w:pPr>
              <w:keepNext w:val="0"/>
              <w:keepLines w:val="0"/>
              <w:pageBreakBefore w:val="0"/>
              <w:wordWrap/>
              <w:overflowPunct/>
              <w:topLinePunct w:val="0"/>
              <w:bidi w:val="0"/>
              <w:ind w:left="0"/>
              <w:rPr>
                <w:rFonts w:ascii="Arial" w:hAnsi="Arial" w:eastAsia="Times New Roman" w:cs="Arial"/>
              </w:rPr>
            </w:pPr>
          </w:p>
        </w:tc>
        <w:tc>
          <w:tcPr>
            <w:tcW w:w="3777" w:type="dxa"/>
            <w:gridSpan w:val="4"/>
            <w:tcBorders>
              <w:top w:val="single" w:color="000000" w:sz="4" w:space="0"/>
              <w:left w:val="single" w:color="000000" w:sz="4" w:space="0"/>
              <w:bottom w:val="single" w:color="000000" w:sz="4" w:space="0"/>
              <w:right w:val="single" w:color="000000" w:sz="4" w:space="0"/>
            </w:tcBorders>
            <w:noWrap w:val="0"/>
            <w:vAlign w:val="top"/>
          </w:tcPr>
          <w:p w14:paraId="57BEE892">
            <w:pPr>
              <w:keepNext w:val="0"/>
              <w:keepLines w:val="0"/>
              <w:pageBreakBefore w:val="0"/>
              <w:wordWrap/>
              <w:overflowPunct/>
              <w:topLinePunct w:val="0"/>
              <w:bidi w:val="0"/>
              <w:ind w:left="0"/>
              <w:rPr>
                <w:rFonts w:ascii="Arial" w:hAnsi="Arial" w:eastAsia="Times New Roman" w:cs="Arial"/>
              </w:rPr>
            </w:pPr>
          </w:p>
        </w:tc>
        <w:tc>
          <w:tcPr>
            <w:tcW w:w="2963" w:type="dxa"/>
            <w:vMerge w:val="continue"/>
            <w:tcBorders>
              <w:top w:val="single" w:color="000000" w:sz="4" w:space="0"/>
              <w:left w:val="single" w:color="000000" w:sz="4" w:space="0"/>
              <w:bottom w:val="single" w:color="000000" w:sz="4" w:space="0"/>
              <w:right w:val="single" w:color="000000" w:sz="4" w:space="0"/>
            </w:tcBorders>
            <w:noWrap w:val="0"/>
            <w:vAlign w:val="center"/>
          </w:tcPr>
          <w:p w14:paraId="475B3F4B">
            <w:pPr>
              <w:keepNext w:val="0"/>
              <w:keepLines w:val="0"/>
              <w:pageBreakBefore w:val="0"/>
              <w:wordWrap/>
              <w:overflowPunct/>
              <w:topLinePunct w:val="0"/>
              <w:bidi w:val="0"/>
              <w:ind w:left="0"/>
              <w:rPr>
                <w:rFonts w:ascii="宋体" w:hAnsi="宋体" w:cs="宋体"/>
                <w:color w:val="000000"/>
                <w:sz w:val="25"/>
                <w:szCs w:val="25"/>
                <w:lang w:eastAsia="en-US"/>
              </w:rPr>
            </w:pPr>
          </w:p>
        </w:tc>
      </w:tr>
      <w:tr w14:paraId="7C3762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244" w:type="dxa"/>
            <w:vMerge w:val="continue"/>
            <w:tcBorders>
              <w:top w:val="single" w:color="000000" w:sz="4" w:space="0"/>
              <w:left w:val="single" w:color="000000" w:sz="4" w:space="0"/>
              <w:bottom w:val="single" w:color="000000" w:sz="4" w:space="0"/>
              <w:right w:val="single" w:color="000000" w:sz="4" w:space="0"/>
            </w:tcBorders>
            <w:noWrap w:val="0"/>
            <w:vAlign w:val="center"/>
          </w:tcPr>
          <w:p w14:paraId="3F2725F3">
            <w:pPr>
              <w:keepNext w:val="0"/>
              <w:keepLines w:val="0"/>
              <w:pageBreakBefore w:val="0"/>
              <w:wordWrap/>
              <w:overflowPunct/>
              <w:topLinePunct w:val="0"/>
              <w:bidi w:val="0"/>
              <w:ind w:left="0"/>
              <w:rPr>
                <w:rFonts w:ascii="宋体" w:hAnsi="宋体" w:cs="宋体"/>
                <w:color w:val="000000"/>
                <w:sz w:val="25"/>
                <w:szCs w:val="25"/>
                <w:lang w:eastAsia="en-US"/>
              </w:rPr>
            </w:pPr>
          </w:p>
        </w:tc>
        <w:tc>
          <w:tcPr>
            <w:tcW w:w="3417" w:type="dxa"/>
            <w:gridSpan w:val="3"/>
            <w:tcBorders>
              <w:top w:val="single" w:color="000000" w:sz="4" w:space="0"/>
              <w:left w:val="single" w:color="000000" w:sz="4" w:space="0"/>
              <w:right w:val="single" w:color="000000" w:sz="4" w:space="0"/>
            </w:tcBorders>
            <w:noWrap w:val="0"/>
            <w:vAlign w:val="top"/>
          </w:tcPr>
          <w:p w14:paraId="3E23BA3F">
            <w:pPr>
              <w:keepNext w:val="0"/>
              <w:keepLines w:val="0"/>
              <w:pageBreakBefore w:val="0"/>
              <w:wordWrap/>
              <w:overflowPunct/>
              <w:topLinePunct w:val="0"/>
              <w:bidi w:val="0"/>
              <w:ind w:left="0"/>
              <w:rPr>
                <w:rFonts w:ascii="Arial" w:hAnsi="Arial" w:eastAsia="Times New Roman" w:cs="Arial"/>
              </w:rPr>
            </w:pPr>
          </w:p>
        </w:tc>
        <w:tc>
          <w:tcPr>
            <w:tcW w:w="1629" w:type="dxa"/>
            <w:gridSpan w:val="2"/>
            <w:tcBorders>
              <w:top w:val="single" w:color="000000" w:sz="4" w:space="0"/>
              <w:left w:val="single" w:color="000000" w:sz="4" w:space="0"/>
              <w:right w:val="single" w:color="000000" w:sz="4" w:space="0"/>
            </w:tcBorders>
            <w:noWrap w:val="0"/>
            <w:vAlign w:val="top"/>
          </w:tcPr>
          <w:p w14:paraId="2A303356">
            <w:pPr>
              <w:keepNext w:val="0"/>
              <w:keepLines w:val="0"/>
              <w:pageBreakBefore w:val="0"/>
              <w:wordWrap/>
              <w:overflowPunct/>
              <w:topLinePunct w:val="0"/>
              <w:bidi w:val="0"/>
              <w:ind w:left="0"/>
              <w:rPr>
                <w:rFonts w:ascii="Arial" w:hAnsi="Arial" w:eastAsia="Times New Roman" w:cs="Arial"/>
              </w:rPr>
            </w:pPr>
          </w:p>
        </w:tc>
        <w:tc>
          <w:tcPr>
            <w:tcW w:w="1239" w:type="dxa"/>
            <w:gridSpan w:val="3"/>
            <w:tcBorders>
              <w:top w:val="single" w:color="000000" w:sz="4" w:space="0"/>
              <w:left w:val="single" w:color="000000" w:sz="4" w:space="0"/>
              <w:right w:val="single" w:color="000000" w:sz="4" w:space="0"/>
            </w:tcBorders>
            <w:noWrap w:val="0"/>
            <w:vAlign w:val="top"/>
          </w:tcPr>
          <w:p w14:paraId="7C187AF9">
            <w:pPr>
              <w:keepNext w:val="0"/>
              <w:keepLines w:val="0"/>
              <w:pageBreakBefore w:val="0"/>
              <w:wordWrap/>
              <w:overflowPunct/>
              <w:topLinePunct w:val="0"/>
              <w:bidi w:val="0"/>
              <w:ind w:left="0"/>
              <w:rPr>
                <w:rFonts w:ascii="Arial" w:hAnsi="Arial" w:eastAsia="Times New Roman" w:cs="Arial"/>
              </w:rPr>
            </w:pPr>
          </w:p>
        </w:tc>
        <w:tc>
          <w:tcPr>
            <w:tcW w:w="3777" w:type="dxa"/>
            <w:gridSpan w:val="4"/>
            <w:tcBorders>
              <w:top w:val="single" w:color="000000" w:sz="4" w:space="0"/>
              <w:left w:val="single" w:color="000000" w:sz="4" w:space="0"/>
              <w:bottom w:val="single" w:color="000000" w:sz="4" w:space="0"/>
              <w:right w:val="single" w:color="000000" w:sz="4" w:space="0"/>
            </w:tcBorders>
            <w:noWrap w:val="0"/>
            <w:vAlign w:val="top"/>
          </w:tcPr>
          <w:p w14:paraId="6C2F824F">
            <w:pPr>
              <w:keepNext w:val="0"/>
              <w:keepLines w:val="0"/>
              <w:pageBreakBefore w:val="0"/>
              <w:wordWrap/>
              <w:overflowPunct/>
              <w:topLinePunct w:val="0"/>
              <w:bidi w:val="0"/>
              <w:ind w:left="0"/>
              <w:rPr>
                <w:rFonts w:ascii="Arial" w:hAnsi="Arial" w:eastAsia="Times New Roman" w:cs="Arial"/>
              </w:rPr>
            </w:pPr>
          </w:p>
        </w:tc>
        <w:tc>
          <w:tcPr>
            <w:tcW w:w="2963" w:type="dxa"/>
            <w:vMerge w:val="continue"/>
            <w:tcBorders>
              <w:top w:val="single" w:color="000000" w:sz="4" w:space="0"/>
              <w:left w:val="single" w:color="000000" w:sz="4" w:space="0"/>
              <w:bottom w:val="single" w:color="000000" w:sz="4" w:space="0"/>
              <w:right w:val="single" w:color="000000" w:sz="4" w:space="0"/>
            </w:tcBorders>
            <w:noWrap w:val="0"/>
            <w:vAlign w:val="center"/>
          </w:tcPr>
          <w:p w14:paraId="12A370CA">
            <w:pPr>
              <w:keepNext w:val="0"/>
              <w:keepLines w:val="0"/>
              <w:pageBreakBefore w:val="0"/>
              <w:wordWrap/>
              <w:overflowPunct/>
              <w:topLinePunct w:val="0"/>
              <w:bidi w:val="0"/>
              <w:ind w:left="0"/>
              <w:rPr>
                <w:rFonts w:ascii="宋体" w:hAnsi="宋体" w:cs="宋体"/>
                <w:color w:val="000000"/>
                <w:sz w:val="25"/>
                <w:szCs w:val="25"/>
                <w:lang w:eastAsia="en-US"/>
              </w:rPr>
            </w:pPr>
          </w:p>
        </w:tc>
      </w:tr>
      <w:tr w14:paraId="26B382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1244" w:type="dxa"/>
            <w:tcBorders>
              <w:top w:val="single" w:color="000000" w:sz="4" w:space="0"/>
              <w:left w:val="single" w:color="000000" w:sz="4" w:space="0"/>
              <w:bottom w:val="single" w:color="000000" w:sz="4" w:space="0"/>
              <w:right w:val="single" w:color="000000" w:sz="4" w:space="0"/>
            </w:tcBorders>
            <w:noWrap w:val="0"/>
            <w:vAlign w:val="center"/>
          </w:tcPr>
          <w:p w14:paraId="53862046">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eastAsia="宋体"/>
                <w:spacing w:val="5"/>
                <w:lang w:eastAsia="zh-CN"/>
              </w:rPr>
            </w:pPr>
            <w:r>
              <w:rPr>
                <w:rFonts w:hint="eastAsia" w:eastAsia="宋体"/>
                <w:spacing w:val="5"/>
                <w:lang w:eastAsia="zh-CN"/>
              </w:rPr>
              <w:t>考</w:t>
            </w:r>
            <w:r>
              <w:rPr>
                <w:rFonts w:hint="eastAsia" w:eastAsia="宋体"/>
                <w:spacing w:val="5"/>
                <w:lang w:val="en-US" w:eastAsia="zh-CN"/>
              </w:rPr>
              <w:t xml:space="preserve"> </w:t>
            </w:r>
            <w:r>
              <w:rPr>
                <w:rFonts w:hint="eastAsia" w:eastAsia="宋体"/>
                <w:spacing w:val="5"/>
                <w:lang w:eastAsia="zh-CN"/>
              </w:rPr>
              <w:t>生</w:t>
            </w:r>
            <w:r>
              <w:rPr>
                <w:rFonts w:hint="eastAsia" w:eastAsia="宋体"/>
                <w:spacing w:val="5"/>
                <w:lang w:val="en-US" w:eastAsia="zh-CN"/>
              </w:rPr>
              <w:t xml:space="preserve"> </w:t>
            </w:r>
            <w:r>
              <w:rPr>
                <w:rFonts w:hint="eastAsia" w:eastAsia="宋体"/>
                <w:spacing w:val="5"/>
                <w:lang w:eastAsia="zh-CN"/>
              </w:rPr>
              <w:t>及</w:t>
            </w:r>
          </w:p>
          <w:p w14:paraId="2D2D29FC">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eastAsia="宋体"/>
                <w:spacing w:val="5"/>
                <w:lang w:eastAsia="zh-CN"/>
              </w:rPr>
            </w:pPr>
            <w:r>
              <w:rPr>
                <w:rFonts w:hint="eastAsia" w:eastAsia="宋体"/>
                <w:spacing w:val="5"/>
                <w:lang w:eastAsia="zh-CN"/>
              </w:rPr>
              <w:t>家长确认</w:t>
            </w:r>
          </w:p>
        </w:tc>
        <w:tc>
          <w:tcPr>
            <w:tcW w:w="13025" w:type="dxa"/>
            <w:gridSpan w:val="13"/>
            <w:tcBorders>
              <w:top w:val="single" w:color="000000" w:sz="4" w:space="0"/>
              <w:left w:val="single" w:color="000000" w:sz="4" w:space="0"/>
              <w:bottom w:val="single" w:color="000000" w:sz="4" w:space="0"/>
              <w:right w:val="single" w:color="000000" w:sz="4" w:space="0"/>
            </w:tcBorders>
            <w:noWrap w:val="0"/>
            <w:vAlign w:val="top"/>
          </w:tcPr>
          <w:p w14:paraId="6954F087">
            <w:pPr>
              <w:widowControl/>
              <w:spacing w:line="240" w:lineRule="auto"/>
              <w:ind w:firstLine="420" w:firstLineChars="200"/>
              <w:jc w:val="left"/>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本人已充分了解有关</w:t>
            </w:r>
            <w:r>
              <w:rPr>
                <w:rFonts w:hint="eastAsia" w:ascii="Times New Roman" w:hAnsi="Times New Roman" w:cs="Times New Roman"/>
                <w:color w:val="000000"/>
                <w:kern w:val="0"/>
                <w:szCs w:val="21"/>
                <w:lang w:eastAsia="zh-CN"/>
              </w:rPr>
              <w:t>体育优秀</w:t>
            </w:r>
            <w:r>
              <w:rPr>
                <w:rFonts w:hint="default" w:ascii="Times New Roman" w:hAnsi="Times New Roman" w:cs="Times New Roman"/>
                <w:color w:val="000000"/>
                <w:kern w:val="0"/>
                <w:szCs w:val="21"/>
              </w:rPr>
              <w:t>学生的招生政策，自愿</w:t>
            </w:r>
            <w:r>
              <w:rPr>
                <w:rFonts w:hint="default" w:ascii="Times New Roman" w:hAnsi="Times New Roman" w:cs="Times New Roman"/>
                <w:color w:val="000000"/>
                <w:kern w:val="0"/>
                <w:szCs w:val="21"/>
                <w:lang w:eastAsia="zh-Hans"/>
              </w:rPr>
              <w:t>申报</w:t>
            </w:r>
            <w:r>
              <w:rPr>
                <w:rFonts w:hint="eastAsia" w:ascii="Times New Roman" w:hAnsi="Times New Roman" w:cs="Times New Roman"/>
                <w:color w:val="000000"/>
                <w:kern w:val="0"/>
                <w:szCs w:val="21"/>
                <w:lang w:eastAsia="zh-CN"/>
              </w:rPr>
              <w:t>体育优秀</w:t>
            </w:r>
            <w:r>
              <w:rPr>
                <w:rFonts w:hint="default" w:ascii="Times New Roman" w:hAnsi="Times New Roman" w:cs="Times New Roman"/>
                <w:color w:val="000000"/>
                <w:kern w:val="0"/>
                <w:szCs w:val="21"/>
              </w:rPr>
              <w:t>学生，并承诺所提交的一切证明材料均真实有效。本人承诺，一经录取，遵守学校关于</w:t>
            </w:r>
            <w:r>
              <w:rPr>
                <w:rFonts w:hint="eastAsia" w:ascii="Times New Roman" w:hAnsi="Times New Roman" w:cs="Times New Roman"/>
                <w:color w:val="000000"/>
                <w:kern w:val="0"/>
                <w:szCs w:val="21"/>
                <w:lang w:eastAsia="zh-CN"/>
              </w:rPr>
              <w:t>优秀体育</w:t>
            </w:r>
            <w:r>
              <w:rPr>
                <w:rFonts w:hint="default" w:ascii="Times New Roman" w:hAnsi="Times New Roman" w:cs="Times New Roman"/>
                <w:color w:val="000000"/>
                <w:kern w:val="0"/>
                <w:szCs w:val="21"/>
              </w:rPr>
              <w:t>学生的各项规章制度，按照学校要求参加训练和比赛。</w:t>
            </w:r>
          </w:p>
          <w:p w14:paraId="04A2181D">
            <w:pPr>
              <w:widowControl/>
              <w:spacing w:line="240" w:lineRule="auto"/>
              <w:ind w:firstLine="420" w:firstLineChars="200"/>
              <w:jc w:val="left"/>
              <w:rPr>
                <w:rFonts w:hint="eastAsia" w:ascii="Arial" w:hAnsi="Arial" w:eastAsia="Times New Roman" w:cs="Arial"/>
              </w:rPr>
            </w:pPr>
            <w:r>
              <w:rPr>
                <w:rFonts w:hint="default" w:ascii="Times New Roman" w:hAnsi="Times New Roman" w:cs="Times New Roman"/>
                <w:color w:val="000000"/>
                <w:kern w:val="0"/>
                <w:szCs w:val="21"/>
              </w:rPr>
              <w:t xml:space="preserve">考生签名：         </w:t>
            </w:r>
            <w:r>
              <w:rPr>
                <w:rFonts w:hint="eastAsia" w:ascii="Times New Roman" w:hAnsi="Times New Roman" w:cs="Times New Roman"/>
                <w:color w:val="000000"/>
                <w:kern w:val="0"/>
                <w:szCs w:val="21"/>
                <w:lang w:val="en-US" w:eastAsia="zh-CN"/>
              </w:rPr>
              <w:t xml:space="preserve">  </w:t>
            </w:r>
            <w:r>
              <w:rPr>
                <w:rFonts w:hint="default" w:ascii="Times New Roman" w:hAnsi="Times New Roman" w:cs="Times New Roman"/>
                <w:color w:val="000000"/>
                <w:kern w:val="0"/>
                <w:szCs w:val="21"/>
              </w:rPr>
              <w:t xml:space="preserve"> 年  月 </w:t>
            </w:r>
            <w:r>
              <w:rPr>
                <w:rFonts w:hint="eastAsia" w:ascii="Times New Roman" w:hAnsi="Times New Roman" w:cs="Times New Roman"/>
                <w:color w:val="000000"/>
                <w:kern w:val="0"/>
                <w:szCs w:val="21"/>
                <w:lang w:val="en-US" w:eastAsia="zh-CN"/>
              </w:rPr>
              <w:t xml:space="preserve"> </w:t>
            </w:r>
            <w:r>
              <w:rPr>
                <w:rFonts w:hint="default" w:ascii="Times New Roman" w:hAnsi="Times New Roman" w:cs="Times New Roman"/>
                <w:color w:val="000000"/>
                <w:kern w:val="0"/>
                <w:szCs w:val="21"/>
              </w:rPr>
              <w:t> 日                   家长签名：</w:t>
            </w:r>
            <w:r>
              <w:rPr>
                <w:rFonts w:hint="eastAsia" w:ascii="Times New Roman" w:hAnsi="Times New Roman" w:cs="Times New Roman"/>
                <w:color w:val="000000"/>
                <w:kern w:val="0"/>
                <w:szCs w:val="21"/>
                <w:lang w:val="en-US" w:eastAsia="zh-CN"/>
              </w:rPr>
              <w:t xml:space="preserve">            </w:t>
            </w:r>
            <w:r>
              <w:rPr>
                <w:rFonts w:hint="default" w:ascii="Times New Roman" w:hAnsi="Times New Roman" w:cs="Times New Roman"/>
                <w:color w:val="000000"/>
                <w:kern w:val="0"/>
                <w:szCs w:val="21"/>
              </w:rPr>
              <w:t>年   月    日</w:t>
            </w:r>
          </w:p>
        </w:tc>
      </w:tr>
      <w:tr w14:paraId="47C6AD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2603" w:type="dxa"/>
            <w:gridSpan w:val="2"/>
            <w:tcBorders>
              <w:top w:val="single" w:color="000000" w:sz="4" w:space="0"/>
              <w:left w:val="single" w:color="000000" w:sz="4" w:space="0"/>
              <w:bottom w:val="single" w:color="000000" w:sz="4" w:space="0"/>
              <w:right w:val="single" w:color="000000" w:sz="4" w:space="0"/>
            </w:tcBorders>
            <w:noWrap w:val="0"/>
            <w:vAlign w:val="center"/>
          </w:tcPr>
          <w:p w14:paraId="04B5F6A2">
            <w:pPr>
              <w:pStyle w:val="25"/>
              <w:keepNext w:val="0"/>
              <w:keepLines w:val="0"/>
              <w:pageBreakBefore w:val="0"/>
              <w:wordWrap/>
              <w:overflowPunct/>
              <w:topLinePunct w:val="0"/>
              <w:bidi w:val="0"/>
              <w:spacing w:line="228" w:lineRule="auto"/>
              <w:ind w:left="0" w:leftChars="0" w:right="788" w:hanging="623" w:firstLineChars="0"/>
              <w:jc w:val="center"/>
              <w:rPr>
                <w:rFonts w:hint="eastAsia" w:eastAsia="Times New Roman"/>
                <w:spacing w:val="2"/>
              </w:rPr>
            </w:pPr>
            <w:r>
              <w:rPr>
                <w:rFonts w:hint="eastAsia" w:eastAsia="Times New Roman"/>
                <w:spacing w:val="2"/>
              </w:rPr>
              <w:t>毕业</w:t>
            </w:r>
            <w:r>
              <w:rPr>
                <w:rFonts w:hint="eastAsia" w:eastAsia="宋体"/>
                <w:spacing w:val="2"/>
                <w:lang w:eastAsia="zh-CN"/>
              </w:rPr>
              <w:t>学</w:t>
            </w:r>
            <w:r>
              <w:rPr>
                <w:rFonts w:hint="eastAsia" w:eastAsia="Times New Roman"/>
                <w:spacing w:val="2"/>
              </w:rPr>
              <w:t>校</w:t>
            </w:r>
          </w:p>
          <w:p w14:paraId="7D1B1477">
            <w:pPr>
              <w:pStyle w:val="25"/>
              <w:keepNext w:val="0"/>
              <w:keepLines w:val="0"/>
              <w:pageBreakBefore w:val="0"/>
              <w:wordWrap/>
              <w:overflowPunct/>
              <w:topLinePunct w:val="0"/>
              <w:bidi w:val="0"/>
              <w:spacing w:line="228" w:lineRule="auto"/>
              <w:ind w:left="0" w:leftChars="0" w:right="788" w:hanging="623" w:firstLineChars="0"/>
              <w:jc w:val="center"/>
              <w:rPr>
                <w:rFonts w:eastAsia="Times New Roman"/>
              </w:rPr>
            </w:pPr>
            <w:r>
              <w:rPr>
                <w:rFonts w:hint="eastAsia" w:eastAsia="Times New Roman"/>
                <w:spacing w:val="6"/>
              </w:rPr>
              <w:t>意</w:t>
            </w:r>
            <w:r>
              <w:rPr>
                <w:rFonts w:hint="eastAsia" w:eastAsia="宋体"/>
                <w:spacing w:val="6"/>
                <w:lang w:val="en-US" w:eastAsia="zh-CN"/>
              </w:rPr>
              <w:t xml:space="preserve">   </w:t>
            </w:r>
            <w:r>
              <w:rPr>
                <w:rFonts w:hint="eastAsia" w:eastAsia="Times New Roman"/>
                <w:spacing w:val="6"/>
              </w:rPr>
              <w:t>见</w:t>
            </w:r>
          </w:p>
        </w:tc>
        <w:tc>
          <w:tcPr>
            <w:tcW w:w="4096" w:type="dxa"/>
            <w:gridSpan w:val="5"/>
            <w:tcBorders>
              <w:top w:val="single" w:color="000000" w:sz="4" w:space="0"/>
              <w:left w:val="single" w:color="000000" w:sz="4" w:space="0"/>
              <w:bottom w:val="single" w:color="000000" w:sz="4" w:space="0"/>
              <w:right w:val="single" w:color="000000" w:sz="4" w:space="0"/>
            </w:tcBorders>
            <w:noWrap w:val="0"/>
            <w:vAlign w:val="center"/>
          </w:tcPr>
          <w:p w14:paraId="0D721732">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eastAsia="Times New Roman"/>
                <w:lang w:eastAsia="zh-CN"/>
              </w:rPr>
            </w:pPr>
            <w:r>
              <w:rPr>
                <w:rFonts w:hint="eastAsia" w:eastAsia="Times New Roman"/>
                <w:spacing w:val="-1"/>
                <w:lang w:eastAsia="zh-CN"/>
              </w:rPr>
              <w:t>已公示5个工作日，同意该生报名。</w:t>
            </w:r>
          </w:p>
          <w:p w14:paraId="4EE2FB27">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524" w:firstLineChars="200"/>
              <w:jc w:val="both"/>
              <w:textAlignment w:val="baseline"/>
              <w:rPr>
                <w:rFonts w:eastAsia="Times New Roman"/>
              </w:rPr>
            </w:pPr>
            <w:r>
              <w:rPr>
                <w:rFonts w:hint="eastAsia" w:eastAsia="Times New Roman"/>
                <w:spacing w:val="6"/>
              </w:rPr>
              <w:t>签字(盖章):</w:t>
            </w:r>
          </w:p>
          <w:p w14:paraId="0C01ADFC">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1856" w:firstLineChars="800"/>
              <w:jc w:val="center"/>
              <w:textAlignment w:val="baseline"/>
              <w:rPr>
                <w:rFonts w:hint="eastAsia" w:eastAsia="Times New Roman"/>
              </w:rPr>
            </w:pPr>
            <w:r>
              <w:rPr>
                <w:rFonts w:hint="eastAsia" w:eastAsia="Times New Roman"/>
                <w:spacing w:val="-9"/>
              </w:rPr>
              <w:t>年</w:t>
            </w:r>
            <w:r>
              <w:rPr>
                <w:rFonts w:hint="eastAsia" w:eastAsia="Times New Roman"/>
                <w:spacing w:val="35"/>
              </w:rPr>
              <w:t xml:space="preserve"> </w:t>
            </w:r>
            <w:r>
              <w:rPr>
                <w:rFonts w:hint="eastAsia" w:eastAsia="宋体"/>
                <w:spacing w:val="35"/>
                <w:lang w:val="en-US" w:eastAsia="zh-CN"/>
              </w:rPr>
              <w:t xml:space="preserve"> </w:t>
            </w:r>
            <w:r>
              <w:rPr>
                <w:rFonts w:hint="eastAsia" w:eastAsia="Times New Roman"/>
                <w:spacing w:val="-9"/>
              </w:rPr>
              <w:t>月</w:t>
            </w:r>
            <w:r>
              <w:rPr>
                <w:rFonts w:hint="eastAsia" w:eastAsia="Times New Roman"/>
                <w:spacing w:val="41"/>
              </w:rPr>
              <w:t xml:space="preserve">  </w:t>
            </w:r>
            <w:r>
              <w:rPr>
                <w:rFonts w:hint="eastAsia" w:eastAsia="Times New Roman"/>
                <w:spacing w:val="-9"/>
              </w:rPr>
              <w:t>日</w:t>
            </w:r>
          </w:p>
        </w:tc>
        <w:tc>
          <w:tcPr>
            <w:tcW w:w="2578" w:type="dxa"/>
            <w:gridSpan w:val="4"/>
            <w:tcBorders>
              <w:top w:val="single" w:color="000000" w:sz="4" w:space="0"/>
              <w:left w:val="single" w:color="000000" w:sz="4" w:space="0"/>
              <w:bottom w:val="single" w:color="000000" w:sz="4" w:space="0"/>
              <w:right w:val="single" w:color="000000" w:sz="4" w:space="0"/>
            </w:tcBorders>
            <w:noWrap w:val="0"/>
            <w:vAlign w:val="center"/>
          </w:tcPr>
          <w:p w14:paraId="53C325EF">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hanging="623" w:firstLineChars="0"/>
              <w:jc w:val="center"/>
              <w:textAlignment w:val="baseline"/>
              <w:rPr>
                <w:rFonts w:hint="eastAsia" w:eastAsia="Times New Roman"/>
                <w:spacing w:val="2"/>
                <w:lang w:val="en-US" w:eastAsia="zh-CN"/>
              </w:rPr>
            </w:pPr>
            <w:r>
              <w:rPr>
                <w:rFonts w:hint="eastAsia" w:eastAsia="Times New Roman"/>
                <w:spacing w:val="2"/>
                <w:lang w:val="en-US" w:eastAsia="zh-CN"/>
              </w:rPr>
              <w:t>招生学校</w:t>
            </w:r>
          </w:p>
          <w:p w14:paraId="427C4D13">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hanging="623" w:firstLineChars="0"/>
              <w:jc w:val="center"/>
              <w:textAlignment w:val="baseline"/>
              <w:rPr>
                <w:rFonts w:eastAsia="Times New Roman"/>
              </w:rPr>
            </w:pPr>
            <w:r>
              <w:rPr>
                <w:rFonts w:hint="eastAsia" w:eastAsia="Times New Roman"/>
                <w:spacing w:val="2"/>
                <w:lang w:val="en-US" w:eastAsia="zh-CN"/>
              </w:rPr>
              <w:t>意    见</w:t>
            </w:r>
          </w:p>
        </w:tc>
        <w:tc>
          <w:tcPr>
            <w:tcW w:w="4992" w:type="dxa"/>
            <w:gridSpan w:val="3"/>
            <w:tcBorders>
              <w:top w:val="single" w:color="000000" w:sz="4" w:space="0"/>
              <w:left w:val="single" w:color="000000" w:sz="4" w:space="0"/>
              <w:bottom w:val="single" w:color="000000" w:sz="4" w:space="0"/>
              <w:right w:val="single" w:color="000000" w:sz="4" w:space="0"/>
            </w:tcBorders>
            <w:noWrap w:val="0"/>
            <w:vAlign w:val="top"/>
          </w:tcPr>
          <w:p w14:paraId="738BA917">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right"/>
              <w:textAlignment w:val="baseline"/>
              <w:rPr>
                <w:rFonts w:hint="eastAsia" w:eastAsia="Times New Roman"/>
                <w:lang w:eastAsia="zh-CN"/>
              </w:rPr>
            </w:pPr>
            <w:r>
              <w:rPr>
                <w:rFonts w:hint="eastAsia" w:eastAsia="Times New Roman"/>
                <w:spacing w:val="-1"/>
                <w:lang w:eastAsia="zh-CN"/>
              </w:rPr>
              <w:t>已公示5个工作日，同意该生通过资格确认。</w:t>
            </w:r>
          </w:p>
          <w:p w14:paraId="5D512137">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1320" w:firstLineChars="500"/>
              <w:textAlignment w:val="baseline"/>
              <w:rPr>
                <w:rFonts w:eastAsia="Times New Roman"/>
              </w:rPr>
            </w:pPr>
            <w:r>
              <w:rPr>
                <w:rFonts w:hint="eastAsia" w:eastAsia="Times New Roman"/>
                <w:spacing w:val="7"/>
              </w:rPr>
              <w:t>签字(盖章):</w:t>
            </w:r>
          </w:p>
          <w:p w14:paraId="7521E4AC">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2784" w:firstLineChars="1200"/>
              <w:textAlignment w:val="baseline"/>
              <w:rPr>
                <w:rFonts w:hint="eastAsia" w:eastAsia="Times New Roman"/>
              </w:rPr>
            </w:pPr>
            <w:r>
              <w:rPr>
                <w:rFonts w:hint="eastAsia" w:eastAsia="Times New Roman"/>
                <w:spacing w:val="-9"/>
              </w:rPr>
              <w:t>年</w:t>
            </w:r>
            <w:r>
              <w:rPr>
                <w:rFonts w:hint="eastAsia" w:eastAsia="宋体"/>
                <w:spacing w:val="-9"/>
                <w:lang w:val="en-US" w:eastAsia="zh-CN"/>
              </w:rPr>
              <w:t xml:space="preserve"> </w:t>
            </w:r>
            <w:r>
              <w:rPr>
                <w:rFonts w:hint="eastAsia" w:eastAsia="Times New Roman"/>
                <w:spacing w:val="35"/>
              </w:rPr>
              <w:t xml:space="preserve"> </w:t>
            </w:r>
            <w:r>
              <w:rPr>
                <w:rFonts w:hint="eastAsia" w:eastAsia="Times New Roman"/>
                <w:spacing w:val="-9"/>
              </w:rPr>
              <w:t>月</w:t>
            </w:r>
            <w:r>
              <w:rPr>
                <w:rFonts w:hint="eastAsia" w:eastAsia="Times New Roman"/>
                <w:spacing w:val="41"/>
              </w:rPr>
              <w:t xml:space="preserve">  </w:t>
            </w:r>
            <w:r>
              <w:rPr>
                <w:rFonts w:hint="eastAsia" w:eastAsia="Times New Roman"/>
                <w:spacing w:val="-9"/>
              </w:rPr>
              <w:t>日</w:t>
            </w:r>
          </w:p>
        </w:tc>
      </w:tr>
      <w:tr w14:paraId="45AF1A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 w:hRule="atLeast"/>
        </w:trPr>
        <w:tc>
          <w:tcPr>
            <w:tcW w:w="2603" w:type="dxa"/>
            <w:gridSpan w:val="2"/>
            <w:tcBorders>
              <w:top w:val="single" w:color="000000" w:sz="4" w:space="0"/>
              <w:left w:val="single" w:color="000000" w:sz="4" w:space="0"/>
              <w:bottom w:val="single" w:color="000000" w:sz="4" w:space="0"/>
              <w:right w:val="single" w:color="000000" w:sz="4" w:space="0"/>
            </w:tcBorders>
            <w:noWrap w:val="0"/>
            <w:vAlign w:val="top"/>
          </w:tcPr>
          <w:p w14:paraId="718D148C">
            <w:pPr>
              <w:pStyle w:val="25"/>
              <w:keepNext w:val="0"/>
              <w:keepLines w:val="0"/>
              <w:pageBreakBefore w:val="0"/>
              <w:wordWrap/>
              <w:overflowPunct/>
              <w:topLinePunct w:val="0"/>
              <w:bidi w:val="0"/>
              <w:spacing w:line="218" w:lineRule="auto"/>
              <w:ind w:left="0"/>
              <w:rPr>
                <w:rFonts w:hint="eastAsia" w:eastAsia="Times New Roman"/>
                <w:lang w:eastAsia="zh-CN"/>
              </w:rPr>
            </w:pPr>
            <w:r>
              <w:rPr>
                <w:rFonts w:hint="eastAsia" w:eastAsia="Times New Roman"/>
                <w:spacing w:val="2"/>
                <w:lang w:eastAsia="zh-CN"/>
              </w:rPr>
              <w:t>区青少年体育工作</w:t>
            </w:r>
          </w:p>
          <w:p w14:paraId="2AF989B1">
            <w:pPr>
              <w:pStyle w:val="25"/>
              <w:keepNext w:val="0"/>
              <w:keepLines w:val="0"/>
              <w:pageBreakBefore w:val="0"/>
              <w:wordWrap/>
              <w:overflowPunct/>
              <w:topLinePunct w:val="0"/>
              <w:bidi w:val="0"/>
              <w:spacing w:line="218" w:lineRule="auto"/>
              <w:ind w:left="0"/>
              <w:rPr>
                <w:rFonts w:hint="eastAsia" w:eastAsia="Times New Roman"/>
                <w:lang w:eastAsia="zh-CN"/>
              </w:rPr>
            </w:pPr>
            <w:r>
              <w:rPr>
                <w:rFonts w:hint="eastAsia" w:eastAsia="Times New Roman"/>
                <w:spacing w:val="-1"/>
                <w:lang w:eastAsia="zh-CN"/>
              </w:rPr>
              <w:t>联席会议办公室(体教</w:t>
            </w:r>
          </w:p>
          <w:p w14:paraId="16561F05">
            <w:pPr>
              <w:pStyle w:val="25"/>
              <w:keepNext w:val="0"/>
              <w:keepLines w:val="0"/>
              <w:pageBreakBefore w:val="0"/>
              <w:wordWrap/>
              <w:overflowPunct/>
              <w:topLinePunct w:val="0"/>
              <w:bidi w:val="0"/>
              <w:spacing w:line="218" w:lineRule="auto"/>
              <w:ind w:left="0"/>
              <w:rPr>
                <w:rFonts w:hint="eastAsia" w:eastAsia="Times New Roman"/>
              </w:rPr>
            </w:pPr>
            <w:r>
              <w:rPr>
                <w:rFonts w:hint="eastAsia" w:eastAsia="Times New Roman"/>
              </w:rPr>
              <w:t>融合办公室)意见</w:t>
            </w:r>
          </w:p>
        </w:tc>
        <w:tc>
          <w:tcPr>
            <w:tcW w:w="4096" w:type="dxa"/>
            <w:gridSpan w:val="5"/>
            <w:tcBorders>
              <w:top w:val="single" w:color="000000" w:sz="4" w:space="0"/>
              <w:left w:val="single" w:color="000000" w:sz="4" w:space="0"/>
              <w:bottom w:val="single" w:color="000000" w:sz="4" w:space="0"/>
              <w:right w:val="single" w:color="000000" w:sz="4" w:space="0"/>
            </w:tcBorders>
            <w:noWrap w:val="0"/>
            <w:vAlign w:val="top"/>
          </w:tcPr>
          <w:p w14:paraId="4CF169F8">
            <w:pPr>
              <w:pStyle w:val="25"/>
              <w:keepNext w:val="0"/>
              <w:keepLines w:val="0"/>
              <w:pageBreakBefore w:val="0"/>
              <w:wordWrap/>
              <w:overflowPunct/>
              <w:topLinePunct w:val="0"/>
              <w:bidi w:val="0"/>
              <w:spacing w:line="213" w:lineRule="auto"/>
              <w:ind w:left="0" w:firstLine="524" w:firstLineChars="200"/>
              <w:rPr>
                <w:rFonts w:eastAsia="Times New Roman"/>
              </w:rPr>
            </w:pPr>
            <w:r>
              <w:rPr>
                <w:rFonts w:hint="eastAsia" w:eastAsia="Times New Roman"/>
                <w:spacing w:val="6"/>
              </w:rPr>
              <w:t>签字(盖章):</w:t>
            </w:r>
          </w:p>
          <w:p w14:paraId="4AE51B75">
            <w:pPr>
              <w:pStyle w:val="25"/>
              <w:keepNext w:val="0"/>
              <w:keepLines w:val="0"/>
              <w:pageBreakBefore w:val="0"/>
              <w:wordWrap/>
              <w:overflowPunct/>
              <w:topLinePunct w:val="0"/>
              <w:bidi w:val="0"/>
              <w:spacing w:line="201" w:lineRule="auto"/>
              <w:ind w:left="0"/>
              <w:jc w:val="center"/>
              <w:rPr>
                <w:rFonts w:hint="eastAsia" w:eastAsia="Times New Roman"/>
              </w:rPr>
            </w:pPr>
            <w:r>
              <w:rPr>
                <w:rFonts w:hint="eastAsia" w:eastAsia="宋体"/>
                <w:spacing w:val="-29"/>
                <w:lang w:val="en-US" w:eastAsia="zh-CN"/>
              </w:rPr>
              <w:t xml:space="preserve">               </w:t>
            </w:r>
            <w:r>
              <w:rPr>
                <w:rFonts w:hint="eastAsia" w:eastAsia="Times New Roman"/>
                <w:spacing w:val="-29"/>
              </w:rPr>
              <w:t>年</w:t>
            </w:r>
            <w:r>
              <w:rPr>
                <w:rFonts w:hint="eastAsia" w:eastAsia="宋体"/>
                <w:spacing w:val="-29"/>
                <w:lang w:val="en-US" w:eastAsia="zh-CN"/>
              </w:rPr>
              <w:t xml:space="preserve"> </w:t>
            </w:r>
            <w:r>
              <w:rPr>
                <w:rFonts w:hint="eastAsia" w:eastAsia="Times New Roman"/>
                <w:spacing w:val="21"/>
              </w:rPr>
              <w:t xml:space="preserve">  </w:t>
            </w:r>
            <w:r>
              <w:rPr>
                <w:rFonts w:hint="eastAsia" w:eastAsia="Times New Roman"/>
                <w:spacing w:val="-29"/>
              </w:rPr>
              <w:t>月</w:t>
            </w:r>
            <w:r>
              <w:rPr>
                <w:rFonts w:hint="eastAsia" w:eastAsia="Times New Roman"/>
                <w:spacing w:val="39"/>
              </w:rPr>
              <w:t xml:space="preserve">  </w:t>
            </w:r>
            <w:r>
              <w:rPr>
                <w:rFonts w:hint="eastAsia" w:eastAsia="Times New Roman"/>
                <w:spacing w:val="-29"/>
              </w:rPr>
              <w:t>日</w:t>
            </w:r>
          </w:p>
        </w:tc>
        <w:tc>
          <w:tcPr>
            <w:tcW w:w="2578" w:type="dxa"/>
            <w:gridSpan w:val="4"/>
            <w:tcBorders>
              <w:top w:val="single" w:color="000000" w:sz="4" w:space="0"/>
              <w:left w:val="single" w:color="000000" w:sz="4" w:space="0"/>
              <w:bottom w:val="single" w:color="000000" w:sz="4" w:space="0"/>
              <w:right w:val="single" w:color="000000" w:sz="4" w:space="0"/>
            </w:tcBorders>
            <w:noWrap w:val="0"/>
            <w:vAlign w:val="top"/>
          </w:tcPr>
          <w:p w14:paraId="17ED61E1">
            <w:pPr>
              <w:pStyle w:val="25"/>
              <w:keepNext w:val="0"/>
              <w:keepLines w:val="0"/>
              <w:pageBreakBefore w:val="0"/>
              <w:wordWrap/>
              <w:overflowPunct/>
              <w:topLinePunct w:val="0"/>
              <w:bidi w:val="0"/>
              <w:spacing w:line="230" w:lineRule="auto"/>
              <w:ind w:left="0" w:right="149" w:firstLine="130"/>
              <w:rPr>
                <w:rFonts w:eastAsia="Times New Roman"/>
                <w:lang w:eastAsia="zh-CN"/>
              </w:rPr>
            </w:pPr>
            <w:r>
              <w:rPr>
                <w:rFonts w:hint="eastAsia" w:eastAsia="Times New Roman"/>
                <w:spacing w:val="2"/>
                <w:lang w:eastAsia="zh-CN"/>
              </w:rPr>
              <w:t>市青少年体育工作</w:t>
            </w:r>
            <w:r>
              <w:rPr>
                <w:rFonts w:hint="eastAsia" w:eastAsia="Times New Roman"/>
                <w:lang w:eastAsia="zh-CN"/>
              </w:rPr>
              <w:t xml:space="preserve">  </w:t>
            </w:r>
            <w:r>
              <w:rPr>
                <w:rFonts w:hint="eastAsia" w:eastAsia="Times New Roman"/>
                <w:spacing w:val="1"/>
                <w:lang w:eastAsia="zh-CN"/>
              </w:rPr>
              <w:t>联席会议办公室意见</w:t>
            </w:r>
          </w:p>
        </w:tc>
        <w:tc>
          <w:tcPr>
            <w:tcW w:w="4992" w:type="dxa"/>
            <w:gridSpan w:val="3"/>
            <w:tcBorders>
              <w:top w:val="single" w:color="000000" w:sz="4" w:space="0"/>
              <w:left w:val="single" w:color="000000" w:sz="4" w:space="0"/>
              <w:bottom w:val="single" w:color="000000" w:sz="4" w:space="0"/>
              <w:right w:val="single" w:color="000000" w:sz="4" w:space="0"/>
            </w:tcBorders>
            <w:noWrap w:val="0"/>
            <w:vAlign w:val="top"/>
          </w:tcPr>
          <w:p w14:paraId="3CD0AA61">
            <w:pPr>
              <w:pStyle w:val="25"/>
              <w:keepNext w:val="0"/>
              <w:keepLines w:val="0"/>
              <w:pageBreakBefore w:val="0"/>
              <w:wordWrap/>
              <w:overflowPunct/>
              <w:topLinePunct w:val="0"/>
              <w:bidi w:val="0"/>
              <w:spacing w:line="218" w:lineRule="auto"/>
              <w:ind w:left="0" w:firstLine="528" w:firstLineChars="200"/>
              <w:rPr>
                <w:rFonts w:eastAsia="Times New Roman"/>
              </w:rPr>
            </w:pPr>
            <w:r>
              <w:rPr>
                <w:rFonts w:hint="eastAsia" w:eastAsia="Times New Roman"/>
                <w:spacing w:val="7"/>
              </w:rPr>
              <w:t>签字(盖章):</w:t>
            </w:r>
          </w:p>
          <w:p w14:paraId="456AA3B7">
            <w:pPr>
              <w:pStyle w:val="25"/>
              <w:keepNext w:val="0"/>
              <w:keepLines w:val="0"/>
              <w:pageBreakBefore w:val="0"/>
              <w:wordWrap/>
              <w:overflowPunct/>
              <w:topLinePunct w:val="0"/>
              <w:bidi w:val="0"/>
              <w:spacing w:line="201" w:lineRule="auto"/>
              <w:ind w:left="0" w:firstLine="2088" w:firstLineChars="900"/>
              <w:rPr>
                <w:rFonts w:hint="eastAsia" w:eastAsia="Times New Roman"/>
              </w:rPr>
            </w:pPr>
            <w:r>
              <w:rPr>
                <w:rFonts w:hint="eastAsia" w:eastAsia="Times New Roman"/>
                <w:spacing w:val="-9"/>
              </w:rPr>
              <w:t>年</w:t>
            </w:r>
            <w:r>
              <w:rPr>
                <w:rFonts w:hint="eastAsia" w:eastAsia="宋体"/>
                <w:spacing w:val="-9"/>
                <w:lang w:val="en-US" w:eastAsia="zh-CN"/>
              </w:rPr>
              <w:t xml:space="preserve">  </w:t>
            </w:r>
            <w:r>
              <w:rPr>
                <w:rFonts w:hint="eastAsia" w:eastAsia="Times New Roman"/>
                <w:spacing w:val="35"/>
              </w:rPr>
              <w:t xml:space="preserve"> </w:t>
            </w:r>
            <w:r>
              <w:rPr>
                <w:rFonts w:hint="eastAsia" w:eastAsia="Times New Roman"/>
                <w:spacing w:val="-9"/>
              </w:rPr>
              <w:t>月</w:t>
            </w:r>
            <w:r>
              <w:rPr>
                <w:rFonts w:hint="eastAsia" w:eastAsia="Times New Roman"/>
                <w:spacing w:val="41"/>
              </w:rPr>
              <w:t xml:space="preserve">  </w:t>
            </w:r>
            <w:r>
              <w:rPr>
                <w:rFonts w:hint="eastAsia" w:eastAsia="Times New Roman"/>
                <w:spacing w:val="-9"/>
              </w:rPr>
              <w:t>日</w:t>
            </w:r>
          </w:p>
        </w:tc>
      </w:tr>
    </w:tbl>
    <w:p w14:paraId="766F6CF9">
      <w:pPr>
        <w:pStyle w:val="3"/>
        <w:spacing w:before="13" w:line="211" w:lineRule="auto"/>
        <w:ind w:left="634" w:firstLine="450"/>
      </w:pPr>
      <w:r>
        <w:rPr>
          <w:rFonts w:hint="eastAsia"/>
          <w:spacing w:val="-1"/>
          <w:sz w:val="25"/>
          <w:szCs w:val="25"/>
          <w:lang w:eastAsia="zh-CN"/>
        </w:rPr>
        <w:t>注：本表一式六份，由区教育、体育行政部门、区招考机构、招生学校各留一份。比赛成绩证明须另附页。</w:t>
      </w:r>
    </w:p>
    <w:p w14:paraId="74491D46">
      <w:pPr>
        <w:spacing w:line="440" w:lineRule="exact"/>
        <w:ind w:firstLine="4876" w:firstLineChars="2032"/>
        <w:jc w:val="center"/>
        <w:rPr>
          <w:rFonts w:hint="eastAsia" w:ascii="宋体" w:hAnsi="宋体" w:eastAsia="宋体"/>
          <w:sz w:val="24"/>
          <w:lang w:eastAsia="zh-CN"/>
        </w:rPr>
        <w:sectPr>
          <w:headerReference r:id="rId4" w:type="default"/>
          <w:footerReference r:id="rId5" w:type="default"/>
          <w:pgSz w:w="16838" w:h="11906" w:orient="landscape"/>
          <w:pgMar w:top="720" w:right="720" w:bottom="720" w:left="720" w:header="851" w:footer="992" w:gutter="0"/>
          <w:pgNumType w:fmt="decimal"/>
          <w:cols w:space="0" w:num="1"/>
          <w:rtlGutter w:val="0"/>
          <w:docGrid w:type="lines" w:linePitch="312" w:charSpace="0"/>
        </w:sectPr>
      </w:pPr>
    </w:p>
    <w:p w14:paraId="211D110D">
      <w:pPr>
        <w:spacing w:before="193" w:line="224" w:lineRule="auto"/>
        <w:rPr>
          <w:rFonts w:hint="default" w:ascii="黑体" w:hAnsi="黑体" w:eastAsia="黑体" w:cs="黑体"/>
          <w:sz w:val="33"/>
          <w:szCs w:val="33"/>
          <w:lang w:val="en-US" w:eastAsia="zh-CN"/>
        </w:rPr>
      </w:pPr>
      <w:r>
        <w:rPr>
          <w:rFonts w:ascii="黑体" w:hAnsi="黑体" w:eastAsia="黑体" w:cs="黑体"/>
          <w:b/>
          <w:bCs/>
          <w:spacing w:val="18"/>
          <w:sz w:val="33"/>
          <w:szCs w:val="33"/>
          <w:lang w:eastAsia="zh-CN"/>
        </w:rPr>
        <w:t>附件</w:t>
      </w:r>
      <w:r>
        <w:rPr>
          <w:rFonts w:hint="eastAsia" w:ascii="黑体" w:hAnsi="黑体" w:eastAsia="黑体" w:cs="黑体"/>
          <w:b/>
          <w:bCs/>
          <w:spacing w:val="18"/>
          <w:sz w:val="33"/>
          <w:szCs w:val="33"/>
          <w:lang w:val="en-US" w:eastAsia="zh-CN"/>
        </w:rPr>
        <w:t>2</w:t>
      </w:r>
      <w:bookmarkStart w:id="0" w:name="_GoBack"/>
      <w:bookmarkEnd w:id="0"/>
    </w:p>
    <w:p w14:paraId="67990ADB">
      <w:pPr>
        <w:pStyle w:val="3"/>
        <w:spacing w:before="105" w:line="219" w:lineRule="auto"/>
        <w:ind w:left="1539"/>
        <w:rPr>
          <w:sz w:val="33"/>
          <w:szCs w:val="33"/>
          <w:lang w:eastAsia="zh-CN"/>
        </w:rPr>
      </w:pPr>
      <w:r>
        <w:rPr>
          <w:b/>
          <w:bCs/>
          <w:spacing w:val="22"/>
          <w:sz w:val="33"/>
          <w:szCs w:val="33"/>
          <w:lang w:eastAsia="zh-CN"/>
        </w:rPr>
        <w:t>2025年上海市高中阶段学校</w:t>
      </w:r>
      <w:r>
        <w:rPr>
          <w:rFonts w:hint="eastAsia"/>
          <w:b/>
          <w:bCs/>
          <w:spacing w:val="22"/>
          <w:sz w:val="33"/>
          <w:szCs w:val="33"/>
          <w:lang w:eastAsia="zh-CN"/>
        </w:rPr>
        <w:t>区</w:t>
      </w:r>
      <w:r>
        <w:rPr>
          <w:b/>
          <w:bCs/>
          <w:spacing w:val="22"/>
          <w:sz w:val="33"/>
          <w:szCs w:val="33"/>
          <w:lang w:eastAsia="zh-CN"/>
        </w:rPr>
        <w:t>级优秀体育学生</w:t>
      </w:r>
    </w:p>
    <w:p w14:paraId="5ED2956B">
      <w:pPr>
        <w:pStyle w:val="3"/>
        <w:spacing w:before="118" w:line="214" w:lineRule="auto"/>
        <w:ind w:left="3380"/>
        <w:rPr>
          <w:sz w:val="35"/>
          <w:szCs w:val="35"/>
        </w:rPr>
      </w:pPr>
      <w:r>
        <w:rPr>
          <w:b/>
          <w:bCs/>
          <w:spacing w:val="-4"/>
          <w:sz w:val="35"/>
          <w:szCs w:val="35"/>
        </w:rPr>
        <w:t>市级体育赛事认定目录</w:t>
      </w:r>
    </w:p>
    <w:tbl>
      <w:tblPr>
        <w:tblStyle w:val="9"/>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74"/>
        <w:gridCol w:w="1039"/>
        <w:gridCol w:w="8626"/>
      </w:tblGrid>
      <w:tr w14:paraId="6B4167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474" w:type="dxa"/>
            <w:noWrap w:val="0"/>
            <w:textDirection w:val="tbRlV"/>
            <w:vAlign w:val="top"/>
          </w:tcPr>
          <w:p w14:paraId="020EC2DE">
            <w:pPr>
              <w:pStyle w:val="25"/>
              <w:spacing w:before="124" w:line="199" w:lineRule="auto"/>
              <w:ind w:left="42"/>
            </w:pPr>
            <w:r>
              <w:t>序号</w:t>
            </w:r>
          </w:p>
        </w:tc>
        <w:tc>
          <w:tcPr>
            <w:tcW w:w="1039" w:type="dxa"/>
            <w:noWrap w:val="0"/>
            <w:vAlign w:val="top"/>
          </w:tcPr>
          <w:p w14:paraId="6D8D9953">
            <w:pPr>
              <w:pStyle w:val="25"/>
              <w:spacing w:before="196" w:line="220" w:lineRule="auto"/>
              <w:ind w:left="261"/>
            </w:pPr>
            <w:r>
              <w:rPr>
                <w:spacing w:val="-7"/>
              </w:rPr>
              <w:t>项 目</w:t>
            </w:r>
          </w:p>
        </w:tc>
        <w:tc>
          <w:tcPr>
            <w:tcW w:w="8626" w:type="dxa"/>
            <w:noWrap w:val="0"/>
            <w:vAlign w:val="top"/>
          </w:tcPr>
          <w:p w14:paraId="12D03283">
            <w:pPr>
              <w:pStyle w:val="25"/>
              <w:spacing w:before="195" w:line="219" w:lineRule="auto"/>
              <w:ind w:left="3551"/>
            </w:pPr>
            <w:r>
              <w:rPr>
                <w:spacing w:val="2"/>
              </w:rPr>
              <w:t>市级比赛名称</w:t>
            </w:r>
          </w:p>
        </w:tc>
      </w:tr>
      <w:tr w14:paraId="7604F0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142FBFB2">
            <w:pPr>
              <w:pStyle w:val="25"/>
              <w:spacing w:before="94" w:line="206" w:lineRule="exact"/>
              <w:ind w:left="165"/>
            </w:pPr>
            <w:r>
              <w:rPr>
                <w:position w:val="-3"/>
              </w:rPr>
              <w:t>1</w:t>
            </w:r>
          </w:p>
        </w:tc>
        <w:tc>
          <w:tcPr>
            <w:tcW w:w="1039" w:type="dxa"/>
            <w:vMerge w:val="restart"/>
            <w:tcBorders>
              <w:bottom w:val="nil"/>
            </w:tcBorders>
            <w:noWrap w:val="0"/>
            <w:vAlign w:val="top"/>
          </w:tcPr>
          <w:p w14:paraId="579434DB">
            <w:pPr>
              <w:spacing w:line="298" w:lineRule="auto"/>
            </w:pPr>
          </w:p>
          <w:p w14:paraId="1B9E5766">
            <w:pPr>
              <w:spacing w:line="298" w:lineRule="auto"/>
            </w:pPr>
          </w:p>
          <w:p w14:paraId="170E203E">
            <w:pPr>
              <w:spacing w:line="299" w:lineRule="auto"/>
            </w:pPr>
          </w:p>
          <w:p w14:paraId="1F697084">
            <w:pPr>
              <w:pStyle w:val="25"/>
              <w:spacing w:before="82" w:line="221" w:lineRule="auto"/>
              <w:ind w:left="261"/>
            </w:pPr>
            <w:r>
              <w:rPr>
                <w:spacing w:val="5"/>
              </w:rPr>
              <w:t>足球</w:t>
            </w:r>
          </w:p>
        </w:tc>
        <w:tc>
          <w:tcPr>
            <w:tcW w:w="8626" w:type="dxa"/>
            <w:noWrap w:val="0"/>
            <w:vAlign w:val="top"/>
          </w:tcPr>
          <w:p w14:paraId="05E86D59">
            <w:pPr>
              <w:pStyle w:val="25"/>
              <w:spacing w:before="30" w:line="199" w:lineRule="auto"/>
              <w:ind w:left="2302"/>
              <w:rPr>
                <w:lang w:eastAsia="zh-CN"/>
              </w:rPr>
            </w:pPr>
            <w:r>
              <w:rPr>
                <w:spacing w:val="3"/>
                <w:lang w:eastAsia="zh-CN"/>
              </w:rPr>
              <w:t>上海市校园足球联盟联赛(中小学组)</w:t>
            </w:r>
          </w:p>
        </w:tc>
      </w:tr>
      <w:tr w14:paraId="6C532F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62F41EED">
            <w:pPr>
              <w:pStyle w:val="25"/>
              <w:spacing w:before="95" w:line="205" w:lineRule="exact"/>
              <w:ind w:left="165"/>
            </w:pPr>
            <w:r>
              <w:rPr>
                <w:position w:val="-3"/>
              </w:rPr>
              <w:t>2</w:t>
            </w:r>
          </w:p>
        </w:tc>
        <w:tc>
          <w:tcPr>
            <w:tcW w:w="1039" w:type="dxa"/>
            <w:vMerge w:val="continue"/>
            <w:tcBorders>
              <w:top w:val="nil"/>
              <w:bottom w:val="nil"/>
            </w:tcBorders>
            <w:noWrap w:val="0"/>
            <w:vAlign w:val="top"/>
          </w:tcPr>
          <w:p w14:paraId="6AB5839E"/>
        </w:tc>
        <w:tc>
          <w:tcPr>
            <w:tcW w:w="8626" w:type="dxa"/>
            <w:noWrap w:val="0"/>
            <w:vAlign w:val="top"/>
          </w:tcPr>
          <w:p w14:paraId="47F71669">
            <w:pPr>
              <w:pStyle w:val="25"/>
              <w:spacing w:before="30" w:line="199" w:lineRule="auto"/>
              <w:ind w:left="2051"/>
              <w:rPr>
                <w:lang w:eastAsia="zh-CN"/>
              </w:rPr>
            </w:pPr>
            <w:r>
              <w:rPr>
                <w:spacing w:val="2"/>
                <w:lang w:eastAsia="zh-CN"/>
              </w:rPr>
              <w:t>上海市青少年校园足球精英赛(中小学组)</w:t>
            </w:r>
          </w:p>
        </w:tc>
      </w:tr>
      <w:tr w14:paraId="119DE6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7638BB45">
            <w:pPr>
              <w:pStyle w:val="25"/>
              <w:spacing w:before="95" w:line="205" w:lineRule="exact"/>
              <w:ind w:left="165"/>
            </w:pPr>
            <w:r>
              <w:rPr>
                <w:position w:val="-3"/>
              </w:rPr>
              <w:t>3</w:t>
            </w:r>
          </w:p>
        </w:tc>
        <w:tc>
          <w:tcPr>
            <w:tcW w:w="1039" w:type="dxa"/>
            <w:vMerge w:val="continue"/>
            <w:tcBorders>
              <w:top w:val="nil"/>
              <w:bottom w:val="nil"/>
            </w:tcBorders>
            <w:noWrap w:val="0"/>
            <w:vAlign w:val="top"/>
          </w:tcPr>
          <w:p w14:paraId="6E01A092"/>
        </w:tc>
        <w:tc>
          <w:tcPr>
            <w:tcW w:w="8626" w:type="dxa"/>
            <w:noWrap w:val="0"/>
            <w:vAlign w:val="top"/>
          </w:tcPr>
          <w:p w14:paraId="51E95A96">
            <w:pPr>
              <w:pStyle w:val="25"/>
              <w:spacing w:before="30" w:line="199" w:lineRule="auto"/>
              <w:ind w:left="1932"/>
              <w:rPr>
                <w:lang w:eastAsia="zh-CN"/>
              </w:rPr>
            </w:pPr>
            <w:r>
              <w:rPr>
                <w:spacing w:val="2"/>
                <w:lang w:eastAsia="zh-CN"/>
              </w:rPr>
              <w:t>2024上海市学生运动会足球比赛(中小学组)</w:t>
            </w:r>
          </w:p>
        </w:tc>
      </w:tr>
      <w:tr w14:paraId="5666E4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4C05CA93">
            <w:pPr>
              <w:pStyle w:val="25"/>
              <w:spacing w:before="95" w:line="205" w:lineRule="exact"/>
              <w:ind w:left="165"/>
            </w:pPr>
            <w:r>
              <w:rPr>
                <w:position w:val="-3"/>
              </w:rPr>
              <w:t>4</w:t>
            </w:r>
          </w:p>
        </w:tc>
        <w:tc>
          <w:tcPr>
            <w:tcW w:w="1039" w:type="dxa"/>
            <w:vMerge w:val="continue"/>
            <w:tcBorders>
              <w:top w:val="nil"/>
              <w:bottom w:val="nil"/>
            </w:tcBorders>
            <w:noWrap w:val="0"/>
            <w:vAlign w:val="top"/>
          </w:tcPr>
          <w:p w14:paraId="4692E379"/>
        </w:tc>
        <w:tc>
          <w:tcPr>
            <w:tcW w:w="8626" w:type="dxa"/>
            <w:noWrap w:val="0"/>
            <w:vAlign w:val="top"/>
          </w:tcPr>
          <w:p w14:paraId="25595A22">
            <w:pPr>
              <w:pStyle w:val="25"/>
              <w:spacing w:before="30" w:line="199" w:lineRule="auto"/>
              <w:ind w:left="1432"/>
              <w:rPr>
                <w:lang w:eastAsia="zh-CN"/>
              </w:rPr>
            </w:pPr>
            <w:r>
              <w:rPr>
                <w:spacing w:val="2"/>
                <w:lang w:eastAsia="zh-CN"/>
              </w:rPr>
              <w:t>上海市青少年校园足球夏令营最佳阵容选拔(2023年)</w:t>
            </w:r>
          </w:p>
        </w:tc>
      </w:tr>
      <w:tr w14:paraId="0F7E36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474" w:type="dxa"/>
            <w:noWrap w:val="0"/>
            <w:vAlign w:val="top"/>
          </w:tcPr>
          <w:p w14:paraId="04F55C5C">
            <w:pPr>
              <w:pStyle w:val="25"/>
              <w:spacing w:before="257" w:line="182" w:lineRule="auto"/>
              <w:ind w:left="165"/>
            </w:pPr>
            <w:r>
              <w:t>5</w:t>
            </w:r>
          </w:p>
        </w:tc>
        <w:tc>
          <w:tcPr>
            <w:tcW w:w="1039" w:type="dxa"/>
            <w:vMerge w:val="continue"/>
            <w:tcBorders>
              <w:top w:val="nil"/>
              <w:bottom w:val="nil"/>
            </w:tcBorders>
            <w:noWrap w:val="0"/>
            <w:vAlign w:val="top"/>
          </w:tcPr>
          <w:p w14:paraId="61816433"/>
        </w:tc>
        <w:tc>
          <w:tcPr>
            <w:tcW w:w="8626" w:type="dxa"/>
            <w:noWrap w:val="0"/>
            <w:vAlign w:val="top"/>
          </w:tcPr>
          <w:p w14:paraId="2721C2D2">
            <w:pPr>
              <w:pStyle w:val="25"/>
              <w:spacing w:before="50" w:line="214" w:lineRule="auto"/>
              <w:ind w:left="2932"/>
              <w:rPr>
                <w:lang w:eastAsia="zh-CN"/>
              </w:rPr>
            </w:pPr>
            <w:r>
              <w:rPr>
                <w:lang w:eastAsia="zh-CN"/>
              </w:rPr>
              <w:t>上海市青少年足球锦标赛</w:t>
            </w:r>
          </w:p>
          <w:p w14:paraId="0D283903">
            <w:pPr>
              <w:pStyle w:val="25"/>
              <w:spacing w:before="1" w:line="205" w:lineRule="auto"/>
              <w:ind w:left="52"/>
              <w:rPr>
                <w:lang w:eastAsia="zh-CN"/>
              </w:rPr>
            </w:pPr>
            <w:r>
              <w:rPr>
                <w:lang w:eastAsia="zh-CN"/>
              </w:rPr>
              <w:t>上海市第十七届运动会足球比赛(青少年组)暨2022年上海市青少年足球锦标赛</w:t>
            </w:r>
          </w:p>
        </w:tc>
      </w:tr>
      <w:tr w14:paraId="3762E3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474" w:type="dxa"/>
            <w:noWrap w:val="0"/>
            <w:vAlign w:val="top"/>
          </w:tcPr>
          <w:p w14:paraId="334933FA">
            <w:pPr>
              <w:pStyle w:val="25"/>
              <w:spacing w:before="86" w:line="193" w:lineRule="exact"/>
              <w:ind w:left="165"/>
            </w:pPr>
            <w:r>
              <w:rPr>
                <w:position w:val="-3"/>
              </w:rPr>
              <w:t>6</w:t>
            </w:r>
          </w:p>
        </w:tc>
        <w:tc>
          <w:tcPr>
            <w:tcW w:w="1039" w:type="dxa"/>
            <w:vMerge w:val="continue"/>
            <w:tcBorders>
              <w:top w:val="nil"/>
            </w:tcBorders>
            <w:noWrap w:val="0"/>
            <w:vAlign w:val="top"/>
          </w:tcPr>
          <w:p w14:paraId="08CA9C5E"/>
        </w:tc>
        <w:tc>
          <w:tcPr>
            <w:tcW w:w="8626" w:type="dxa"/>
            <w:noWrap w:val="0"/>
            <w:vAlign w:val="top"/>
          </w:tcPr>
          <w:p w14:paraId="0B0B68B0">
            <w:pPr>
              <w:pStyle w:val="25"/>
              <w:spacing w:before="21" w:line="191" w:lineRule="auto"/>
              <w:ind w:left="2681"/>
              <w:rPr>
                <w:lang w:eastAsia="zh-CN"/>
              </w:rPr>
            </w:pPr>
            <w:r>
              <w:rPr>
                <w:lang w:eastAsia="zh-CN"/>
              </w:rPr>
              <w:t>上海市青少年足球俱乐部联赛</w:t>
            </w:r>
          </w:p>
        </w:tc>
      </w:tr>
      <w:tr w14:paraId="5401E9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6AD68C76">
            <w:pPr>
              <w:pStyle w:val="25"/>
              <w:spacing w:before="108" w:line="202" w:lineRule="exact"/>
              <w:ind w:left="165"/>
            </w:pPr>
            <w:r>
              <w:rPr>
                <w:position w:val="-3"/>
              </w:rPr>
              <w:t>7</w:t>
            </w:r>
          </w:p>
        </w:tc>
        <w:tc>
          <w:tcPr>
            <w:tcW w:w="1039" w:type="dxa"/>
            <w:vMerge w:val="restart"/>
            <w:tcBorders>
              <w:bottom w:val="nil"/>
            </w:tcBorders>
            <w:noWrap w:val="0"/>
            <w:vAlign w:val="top"/>
          </w:tcPr>
          <w:p w14:paraId="0FCCA6FA">
            <w:pPr>
              <w:spacing w:line="250" w:lineRule="auto"/>
            </w:pPr>
          </w:p>
          <w:p w14:paraId="2C586CAB">
            <w:pPr>
              <w:spacing w:line="250" w:lineRule="auto"/>
            </w:pPr>
          </w:p>
          <w:p w14:paraId="153F73A7">
            <w:pPr>
              <w:spacing w:line="250" w:lineRule="auto"/>
            </w:pPr>
          </w:p>
          <w:p w14:paraId="3FA82984">
            <w:pPr>
              <w:spacing w:line="250" w:lineRule="auto"/>
            </w:pPr>
          </w:p>
          <w:p w14:paraId="49608F81">
            <w:pPr>
              <w:spacing w:line="250" w:lineRule="auto"/>
            </w:pPr>
          </w:p>
          <w:p w14:paraId="518F5CDE">
            <w:pPr>
              <w:spacing w:line="250" w:lineRule="auto"/>
            </w:pPr>
          </w:p>
          <w:p w14:paraId="3B9CD3ED">
            <w:pPr>
              <w:spacing w:line="250" w:lineRule="auto"/>
            </w:pPr>
          </w:p>
          <w:p w14:paraId="3BBFEF55">
            <w:pPr>
              <w:spacing w:line="250" w:lineRule="auto"/>
            </w:pPr>
          </w:p>
          <w:p w14:paraId="03F4DD44">
            <w:pPr>
              <w:pStyle w:val="25"/>
              <w:spacing w:before="81" w:line="221" w:lineRule="auto"/>
              <w:ind w:left="261"/>
            </w:pPr>
            <w:r>
              <w:rPr>
                <w:spacing w:val="5"/>
              </w:rPr>
              <w:t>篮球</w:t>
            </w:r>
          </w:p>
        </w:tc>
        <w:tc>
          <w:tcPr>
            <w:tcW w:w="8626" w:type="dxa"/>
            <w:noWrap w:val="0"/>
            <w:vAlign w:val="top"/>
          </w:tcPr>
          <w:p w14:paraId="09858BD6">
            <w:pPr>
              <w:pStyle w:val="25"/>
              <w:spacing w:before="41" w:line="198" w:lineRule="auto"/>
              <w:ind w:left="2432"/>
              <w:rPr>
                <w:lang w:eastAsia="zh-CN"/>
              </w:rPr>
            </w:pPr>
            <w:r>
              <w:rPr>
                <w:spacing w:val="3"/>
                <w:lang w:eastAsia="zh-CN"/>
              </w:rPr>
              <w:t>上海市中小学生篮球联赛(初中组)</w:t>
            </w:r>
          </w:p>
        </w:tc>
      </w:tr>
      <w:tr w14:paraId="0213DC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4088B230">
            <w:pPr>
              <w:pStyle w:val="25"/>
              <w:spacing w:before="96" w:line="203" w:lineRule="exact"/>
              <w:ind w:left="165"/>
            </w:pPr>
            <w:r>
              <w:rPr>
                <w:position w:val="-3"/>
              </w:rPr>
              <w:t>8</w:t>
            </w:r>
          </w:p>
        </w:tc>
        <w:tc>
          <w:tcPr>
            <w:tcW w:w="1039" w:type="dxa"/>
            <w:vMerge w:val="continue"/>
            <w:tcBorders>
              <w:top w:val="nil"/>
              <w:bottom w:val="nil"/>
            </w:tcBorders>
            <w:noWrap w:val="0"/>
            <w:vAlign w:val="top"/>
          </w:tcPr>
          <w:p w14:paraId="7CE27DEE"/>
        </w:tc>
        <w:tc>
          <w:tcPr>
            <w:tcW w:w="8626" w:type="dxa"/>
            <w:noWrap w:val="0"/>
            <w:vAlign w:val="top"/>
          </w:tcPr>
          <w:p w14:paraId="32893CB6">
            <w:pPr>
              <w:pStyle w:val="25"/>
              <w:spacing w:before="31" w:line="198" w:lineRule="auto"/>
              <w:ind w:left="2432"/>
              <w:rPr>
                <w:lang w:eastAsia="zh-CN"/>
              </w:rPr>
            </w:pPr>
            <w:r>
              <w:rPr>
                <w:spacing w:val="3"/>
                <w:lang w:eastAsia="zh-CN"/>
              </w:rPr>
              <w:t>上海市中小学生篮球杯赛(初中组)</w:t>
            </w:r>
          </w:p>
        </w:tc>
      </w:tr>
      <w:tr w14:paraId="4253DD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74" w:type="dxa"/>
            <w:noWrap w:val="0"/>
            <w:vAlign w:val="top"/>
          </w:tcPr>
          <w:p w14:paraId="75617356">
            <w:pPr>
              <w:pStyle w:val="25"/>
              <w:spacing w:before="96" w:line="203" w:lineRule="exact"/>
              <w:ind w:left="165"/>
            </w:pPr>
            <w:r>
              <w:rPr>
                <w:position w:val="-3"/>
              </w:rPr>
              <w:t>9</w:t>
            </w:r>
          </w:p>
        </w:tc>
        <w:tc>
          <w:tcPr>
            <w:tcW w:w="1039" w:type="dxa"/>
            <w:vMerge w:val="continue"/>
            <w:tcBorders>
              <w:top w:val="nil"/>
              <w:bottom w:val="nil"/>
            </w:tcBorders>
            <w:noWrap w:val="0"/>
            <w:vAlign w:val="top"/>
          </w:tcPr>
          <w:p w14:paraId="1C4F5EB0"/>
        </w:tc>
        <w:tc>
          <w:tcPr>
            <w:tcW w:w="8626" w:type="dxa"/>
            <w:noWrap w:val="0"/>
            <w:vAlign w:val="top"/>
          </w:tcPr>
          <w:p w14:paraId="35315BCF">
            <w:pPr>
              <w:pStyle w:val="25"/>
              <w:spacing w:before="30" w:line="198" w:lineRule="auto"/>
              <w:ind w:left="1932"/>
              <w:rPr>
                <w:lang w:eastAsia="zh-CN"/>
              </w:rPr>
            </w:pPr>
            <w:r>
              <w:rPr>
                <w:spacing w:val="2"/>
                <w:lang w:eastAsia="zh-CN"/>
              </w:rPr>
              <w:t>2024上海市学生运动会篮球比赛(中小学组)</w:t>
            </w:r>
          </w:p>
        </w:tc>
      </w:tr>
      <w:tr w14:paraId="249CB1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2FB9452D">
            <w:pPr>
              <w:pStyle w:val="25"/>
              <w:spacing w:before="106" w:line="203" w:lineRule="exact"/>
              <w:ind w:left="105"/>
            </w:pPr>
            <w:r>
              <w:rPr>
                <w:spacing w:val="-8"/>
                <w:position w:val="-3"/>
              </w:rPr>
              <w:t>10</w:t>
            </w:r>
          </w:p>
        </w:tc>
        <w:tc>
          <w:tcPr>
            <w:tcW w:w="1039" w:type="dxa"/>
            <w:vMerge w:val="continue"/>
            <w:tcBorders>
              <w:top w:val="nil"/>
              <w:bottom w:val="nil"/>
            </w:tcBorders>
            <w:noWrap w:val="0"/>
            <w:vAlign w:val="top"/>
          </w:tcPr>
          <w:p w14:paraId="34AC7437"/>
        </w:tc>
        <w:tc>
          <w:tcPr>
            <w:tcW w:w="8626" w:type="dxa"/>
            <w:noWrap w:val="0"/>
            <w:vAlign w:val="top"/>
          </w:tcPr>
          <w:p w14:paraId="017C2C0B">
            <w:pPr>
              <w:pStyle w:val="25"/>
              <w:spacing w:before="41" w:line="198" w:lineRule="auto"/>
              <w:ind w:left="1552"/>
              <w:rPr>
                <w:lang w:eastAsia="zh-CN"/>
              </w:rPr>
            </w:pPr>
            <w:r>
              <w:rPr>
                <w:spacing w:val="2"/>
                <w:lang w:eastAsia="zh-CN"/>
              </w:rPr>
              <w:t>2024年上海市学生运动会三人篮球比赛(中小学组)</w:t>
            </w:r>
          </w:p>
        </w:tc>
      </w:tr>
      <w:tr w14:paraId="4B596E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474" w:type="dxa"/>
            <w:noWrap w:val="0"/>
            <w:vAlign w:val="top"/>
          </w:tcPr>
          <w:p w14:paraId="1E49D3E0">
            <w:pPr>
              <w:pStyle w:val="25"/>
              <w:spacing w:before="256" w:line="184" w:lineRule="auto"/>
              <w:ind w:left="105"/>
            </w:pPr>
            <w:r>
              <w:rPr>
                <w:spacing w:val="-8"/>
              </w:rPr>
              <w:t>11</w:t>
            </w:r>
          </w:p>
        </w:tc>
        <w:tc>
          <w:tcPr>
            <w:tcW w:w="1039" w:type="dxa"/>
            <w:vMerge w:val="continue"/>
            <w:tcBorders>
              <w:top w:val="nil"/>
              <w:bottom w:val="nil"/>
            </w:tcBorders>
            <w:noWrap w:val="0"/>
            <w:vAlign w:val="top"/>
          </w:tcPr>
          <w:p w14:paraId="0AF76954"/>
        </w:tc>
        <w:tc>
          <w:tcPr>
            <w:tcW w:w="8626" w:type="dxa"/>
            <w:noWrap w:val="0"/>
            <w:vAlign w:val="top"/>
          </w:tcPr>
          <w:p w14:paraId="19526102">
            <w:pPr>
              <w:pStyle w:val="25"/>
              <w:spacing w:before="42" w:line="214" w:lineRule="auto"/>
              <w:ind w:left="2932"/>
              <w:rPr>
                <w:lang w:eastAsia="zh-CN"/>
              </w:rPr>
            </w:pPr>
            <w:r>
              <w:rPr>
                <w:lang w:eastAsia="zh-CN"/>
              </w:rPr>
              <w:t>上海市青少年篮球锦标赛</w:t>
            </w:r>
          </w:p>
          <w:p w14:paraId="2DC1695E">
            <w:pPr>
              <w:pStyle w:val="25"/>
              <w:spacing w:line="204" w:lineRule="auto"/>
              <w:ind w:left="52"/>
              <w:rPr>
                <w:lang w:eastAsia="zh-CN"/>
              </w:rPr>
            </w:pPr>
            <w:r>
              <w:rPr>
                <w:lang w:eastAsia="zh-CN"/>
              </w:rPr>
              <w:t>上海市第十七届运动会篮球比赛(青少年组)暨2022年上海市青少年篮球锦标赛</w:t>
            </w:r>
          </w:p>
        </w:tc>
      </w:tr>
      <w:tr w14:paraId="580DCD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74" w:type="dxa"/>
            <w:noWrap w:val="0"/>
            <w:vAlign w:val="top"/>
          </w:tcPr>
          <w:p w14:paraId="021949A5">
            <w:pPr>
              <w:pStyle w:val="25"/>
              <w:spacing w:before="97" w:line="202" w:lineRule="exact"/>
              <w:ind w:left="105"/>
            </w:pPr>
            <w:r>
              <w:rPr>
                <w:spacing w:val="-8"/>
                <w:position w:val="-3"/>
              </w:rPr>
              <w:t>12</w:t>
            </w:r>
          </w:p>
        </w:tc>
        <w:tc>
          <w:tcPr>
            <w:tcW w:w="1039" w:type="dxa"/>
            <w:vMerge w:val="continue"/>
            <w:tcBorders>
              <w:top w:val="nil"/>
              <w:bottom w:val="nil"/>
            </w:tcBorders>
            <w:noWrap w:val="0"/>
            <w:vAlign w:val="top"/>
          </w:tcPr>
          <w:p w14:paraId="7F236190"/>
        </w:tc>
        <w:tc>
          <w:tcPr>
            <w:tcW w:w="8626" w:type="dxa"/>
            <w:noWrap w:val="0"/>
            <w:vAlign w:val="top"/>
          </w:tcPr>
          <w:p w14:paraId="6373B216">
            <w:pPr>
              <w:pStyle w:val="25"/>
              <w:spacing w:before="33" w:line="196" w:lineRule="auto"/>
              <w:ind w:left="2932"/>
              <w:rPr>
                <w:lang w:eastAsia="zh-CN"/>
              </w:rPr>
            </w:pPr>
            <w:r>
              <w:rPr>
                <w:lang w:eastAsia="zh-CN"/>
              </w:rPr>
              <w:t>上海市青少年篮球冠军赛</w:t>
            </w:r>
          </w:p>
        </w:tc>
      </w:tr>
      <w:tr w14:paraId="32FAD8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9" w:hRule="atLeast"/>
        </w:trPr>
        <w:tc>
          <w:tcPr>
            <w:tcW w:w="474" w:type="dxa"/>
            <w:noWrap w:val="0"/>
            <w:vAlign w:val="top"/>
          </w:tcPr>
          <w:p w14:paraId="440F66BD">
            <w:pPr>
              <w:spacing w:line="242" w:lineRule="auto"/>
              <w:rPr>
                <w:lang w:eastAsia="zh-CN"/>
              </w:rPr>
            </w:pPr>
          </w:p>
          <w:p w14:paraId="5F06AB2E">
            <w:pPr>
              <w:spacing w:line="242" w:lineRule="auto"/>
              <w:rPr>
                <w:lang w:eastAsia="zh-CN"/>
              </w:rPr>
            </w:pPr>
          </w:p>
          <w:p w14:paraId="4763E420">
            <w:pPr>
              <w:pStyle w:val="25"/>
              <w:spacing w:before="81" w:line="184" w:lineRule="auto"/>
              <w:ind w:left="105"/>
            </w:pPr>
            <w:r>
              <w:rPr>
                <w:spacing w:val="-8"/>
              </w:rPr>
              <w:t>13</w:t>
            </w:r>
          </w:p>
        </w:tc>
        <w:tc>
          <w:tcPr>
            <w:tcW w:w="1039" w:type="dxa"/>
            <w:vMerge w:val="continue"/>
            <w:tcBorders>
              <w:top w:val="nil"/>
              <w:bottom w:val="nil"/>
            </w:tcBorders>
            <w:noWrap w:val="0"/>
            <w:vAlign w:val="top"/>
          </w:tcPr>
          <w:p w14:paraId="71D0066C"/>
        </w:tc>
        <w:tc>
          <w:tcPr>
            <w:tcW w:w="8626" w:type="dxa"/>
            <w:noWrap w:val="0"/>
            <w:vAlign w:val="top"/>
          </w:tcPr>
          <w:p w14:paraId="7685282D">
            <w:pPr>
              <w:pStyle w:val="25"/>
              <w:spacing w:before="53" w:line="219" w:lineRule="auto"/>
              <w:jc w:val="right"/>
              <w:rPr>
                <w:lang w:eastAsia="zh-CN"/>
              </w:rPr>
            </w:pPr>
            <w:r>
              <w:rPr>
                <w:spacing w:val="-4"/>
                <w:lang w:eastAsia="zh-CN"/>
              </w:rPr>
              <w:t>上海市青少年篮球锦标赛排位赛暨上海市青少年体育精英系列赛</w:t>
            </w:r>
            <w:r>
              <w:rPr>
                <w:spacing w:val="-5"/>
                <w:lang w:eastAsia="zh-CN"/>
              </w:rPr>
              <w:t>篮球比赛第二站</w:t>
            </w:r>
          </w:p>
          <w:p w14:paraId="1A675A4A">
            <w:pPr>
              <w:pStyle w:val="25"/>
              <w:spacing w:before="25" w:line="219" w:lineRule="auto"/>
              <w:ind w:left="3802"/>
              <w:rPr>
                <w:lang w:eastAsia="zh-CN"/>
              </w:rPr>
            </w:pPr>
            <w:r>
              <w:rPr>
                <w:spacing w:val="7"/>
                <w:lang w:eastAsia="zh-CN"/>
              </w:rPr>
              <w:t>(2023年)</w:t>
            </w:r>
          </w:p>
          <w:p w14:paraId="3BC34DB2">
            <w:pPr>
              <w:pStyle w:val="25"/>
              <w:spacing w:before="1" w:line="219" w:lineRule="auto"/>
              <w:jc w:val="right"/>
              <w:rPr>
                <w:lang w:eastAsia="zh-CN"/>
              </w:rPr>
            </w:pPr>
            <w:r>
              <w:rPr>
                <w:spacing w:val="-4"/>
                <w:lang w:eastAsia="zh-CN"/>
              </w:rPr>
              <w:t>上海市青少年体育精英系列赛篮球比赛第二站暨上海市青少年篮</w:t>
            </w:r>
            <w:r>
              <w:rPr>
                <w:spacing w:val="-5"/>
                <w:lang w:eastAsia="zh-CN"/>
              </w:rPr>
              <w:t>球锦标赛排位赛</w:t>
            </w:r>
          </w:p>
          <w:p w14:paraId="7633A0E0">
            <w:pPr>
              <w:pStyle w:val="25"/>
              <w:spacing w:before="14" w:line="180" w:lineRule="auto"/>
              <w:ind w:left="3802"/>
            </w:pPr>
            <w:r>
              <w:rPr>
                <w:spacing w:val="7"/>
              </w:rPr>
              <w:t>(2024年)</w:t>
            </w:r>
          </w:p>
        </w:tc>
      </w:tr>
      <w:tr w14:paraId="6678BB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9" w:hRule="atLeast"/>
        </w:trPr>
        <w:tc>
          <w:tcPr>
            <w:tcW w:w="474" w:type="dxa"/>
            <w:noWrap w:val="0"/>
            <w:vAlign w:val="top"/>
          </w:tcPr>
          <w:p w14:paraId="10ABD25D">
            <w:pPr>
              <w:spacing w:line="326" w:lineRule="auto"/>
            </w:pPr>
          </w:p>
          <w:p w14:paraId="36175AEB">
            <w:pPr>
              <w:pStyle w:val="25"/>
              <w:spacing w:before="81" w:line="184" w:lineRule="auto"/>
              <w:ind w:left="105"/>
            </w:pPr>
            <w:r>
              <w:rPr>
                <w:spacing w:val="-8"/>
              </w:rPr>
              <w:t>14</w:t>
            </w:r>
          </w:p>
        </w:tc>
        <w:tc>
          <w:tcPr>
            <w:tcW w:w="1039" w:type="dxa"/>
            <w:vMerge w:val="continue"/>
            <w:tcBorders>
              <w:top w:val="nil"/>
            </w:tcBorders>
            <w:noWrap w:val="0"/>
            <w:vAlign w:val="top"/>
          </w:tcPr>
          <w:p w14:paraId="63EC16EA"/>
        </w:tc>
        <w:tc>
          <w:tcPr>
            <w:tcW w:w="8626" w:type="dxa"/>
            <w:noWrap w:val="0"/>
            <w:vAlign w:val="top"/>
          </w:tcPr>
          <w:p w14:paraId="3F2050E4">
            <w:pPr>
              <w:pStyle w:val="25"/>
              <w:spacing w:before="24" w:line="219" w:lineRule="auto"/>
              <w:ind w:left="1682"/>
              <w:rPr>
                <w:lang w:eastAsia="zh-CN"/>
              </w:rPr>
            </w:pPr>
            <w:r>
              <w:rPr>
                <w:lang w:eastAsia="zh-CN"/>
              </w:rPr>
              <w:t>MAGIC</w:t>
            </w:r>
            <w:r>
              <w:rPr>
                <w:spacing w:val="2"/>
                <w:lang w:eastAsia="zh-CN"/>
              </w:rPr>
              <w:t>3上海市青少年三对三超级篮球赛(精英组)</w:t>
            </w:r>
          </w:p>
          <w:p w14:paraId="34968407">
            <w:pPr>
              <w:pStyle w:val="25"/>
              <w:spacing w:before="44" w:line="214" w:lineRule="auto"/>
              <w:ind w:left="52"/>
              <w:rPr>
                <w:lang w:eastAsia="zh-CN"/>
              </w:rPr>
            </w:pPr>
            <w:r>
              <w:rPr>
                <w:lang w:eastAsia="zh-CN"/>
              </w:rPr>
              <w:t>上海市第十七届运动会三人篮球比赛(青少年组)暨2022年MAGIC3上海市青少年</w:t>
            </w:r>
          </w:p>
          <w:p w14:paraId="000DD340">
            <w:pPr>
              <w:pStyle w:val="25"/>
              <w:spacing w:line="194" w:lineRule="auto"/>
              <w:ind w:left="2802"/>
              <w:rPr>
                <w:lang w:eastAsia="zh-CN"/>
              </w:rPr>
            </w:pPr>
            <w:r>
              <w:rPr>
                <w:spacing w:val="4"/>
                <w:lang w:eastAsia="zh-CN"/>
              </w:rPr>
              <w:t>三对三超级篮球赛(精英组)</w:t>
            </w:r>
          </w:p>
        </w:tc>
      </w:tr>
      <w:tr w14:paraId="1404DE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7E79118B">
            <w:pPr>
              <w:pStyle w:val="25"/>
              <w:spacing w:before="110" w:line="200" w:lineRule="exact"/>
              <w:ind w:left="105"/>
            </w:pPr>
            <w:r>
              <w:rPr>
                <w:spacing w:val="-8"/>
                <w:position w:val="-3"/>
              </w:rPr>
              <w:t>15</w:t>
            </w:r>
          </w:p>
        </w:tc>
        <w:tc>
          <w:tcPr>
            <w:tcW w:w="1039" w:type="dxa"/>
            <w:vMerge w:val="restart"/>
            <w:tcBorders>
              <w:bottom w:val="nil"/>
            </w:tcBorders>
            <w:noWrap w:val="0"/>
            <w:vAlign w:val="top"/>
          </w:tcPr>
          <w:p w14:paraId="2F479627">
            <w:pPr>
              <w:spacing w:line="266" w:lineRule="auto"/>
            </w:pPr>
          </w:p>
          <w:p w14:paraId="37BDE648">
            <w:pPr>
              <w:spacing w:line="266" w:lineRule="auto"/>
            </w:pPr>
          </w:p>
          <w:p w14:paraId="16086517">
            <w:pPr>
              <w:spacing w:line="267" w:lineRule="auto"/>
            </w:pPr>
          </w:p>
          <w:p w14:paraId="2120D2D9">
            <w:pPr>
              <w:spacing w:line="267" w:lineRule="auto"/>
            </w:pPr>
          </w:p>
          <w:p w14:paraId="2A67360A">
            <w:pPr>
              <w:spacing w:line="267" w:lineRule="auto"/>
            </w:pPr>
          </w:p>
          <w:p w14:paraId="3580EC77">
            <w:pPr>
              <w:spacing w:line="267" w:lineRule="auto"/>
            </w:pPr>
          </w:p>
          <w:p w14:paraId="31C574B6">
            <w:pPr>
              <w:spacing w:line="267" w:lineRule="auto"/>
            </w:pPr>
          </w:p>
          <w:p w14:paraId="2CEE598C">
            <w:pPr>
              <w:spacing w:line="267" w:lineRule="auto"/>
            </w:pPr>
          </w:p>
          <w:p w14:paraId="7CDBB0A7">
            <w:pPr>
              <w:pStyle w:val="25"/>
              <w:spacing w:before="81" w:line="221" w:lineRule="auto"/>
              <w:ind w:left="261"/>
            </w:pPr>
            <w:r>
              <w:rPr>
                <w:spacing w:val="5"/>
              </w:rPr>
              <w:t>排球</w:t>
            </w:r>
          </w:p>
        </w:tc>
        <w:tc>
          <w:tcPr>
            <w:tcW w:w="8626" w:type="dxa"/>
            <w:noWrap w:val="0"/>
            <w:vAlign w:val="top"/>
          </w:tcPr>
          <w:p w14:paraId="16B8E654">
            <w:pPr>
              <w:pStyle w:val="25"/>
              <w:spacing w:before="47" w:line="194" w:lineRule="auto"/>
              <w:ind w:left="2432"/>
              <w:rPr>
                <w:lang w:eastAsia="zh-CN"/>
              </w:rPr>
            </w:pPr>
            <w:r>
              <w:rPr>
                <w:spacing w:val="3"/>
                <w:lang w:eastAsia="zh-CN"/>
              </w:rPr>
              <w:t>上海市中小学生排球联赛(初中组)</w:t>
            </w:r>
          </w:p>
        </w:tc>
      </w:tr>
      <w:tr w14:paraId="24485F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474" w:type="dxa"/>
            <w:noWrap w:val="0"/>
            <w:vAlign w:val="top"/>
          </w:tcPr>
          <w:p w14:paraId="1006874D">
            <w:pPr>
              <w:pStyle w:val="25"/>
              <w:spacing w:before="100" w:line="190" w:lineRule="exact"/>
              <w:ind w:left="105"/>
            </w:pPr>
            <w:r>
              <w:rPr>
                <w:spacing w:val="-8"/>
                <w:position w:val="-3"/>
              </w:rPr>
              <w:t>16</w:t>
            </w:r>
          </w:p>
        </w:tc>
        <w:tc>
          <w:tcPr>
            <w:tcW w:w="1039" w:type="dxa"/>
            <w:vMerge w:val="continue"/>
            <w:tcBorders>
              <w:top w:val="nil"/>
              <w:bottom w:val="nil"/>
            </w:tcBorders>
            <w:noWrap w:val="0"/>
            <w:vAlign w:val="top"/>
          </w:tcPr>
          <w:p w14:paraId="12017556"/>
        </w:tc>
        <w:tc>
          <w:tcPr>
            <w:tcW w:w="8626" w:type="dxa"/>
            <w:noWrap w:val="0"/>
            <w:vAlign w:val="top"/>
          </w:tcPr>
          <w:p w14:paraId="15A57D99">
            <w:pPr>
              <w:pStyle w:val="25"/>
              <w:spacing w:before="36" w:line="187" w:lineRule="auto"/>
              <w:ind w:left="2432"/>
              <w:rPr>
                <w:lang w:eastAsia="zh-CN"/>
              </w:rPr>
            </w:pPr>
            <w:r>
              <w:rPr>
                <w:spacing w:val="3"/>
                <w:lang w:eastAsia="zh-CN"/>
              </w:rPr>
              <w:t>上海市中小学生排球杯赛(初中组)</w:t>
            </w:r>
          </w:p>
        </w:tc>
      </w:tr>
      <w:tr w14:paraId="129BAF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474" w:type="dxa"/>
            <w:noWrap w:val="0"/>
            <w:vAlign w:val="top"/>
          </w:tcPr>
          <w:p w14:paraId="317EBD98">
            <w:pPr>
              <w:pStyle w:val="25"/>
              <w:spacing w:before="110" w:line="210" w:lineRule="exact"/>
              <w:ind w:left="105"/>
            </w:pPr>
            <w:r>
              <w:rPr>
                <w:spacing w:val="-8"/>
                <w:position w:val="-3"/>
              </w:rPr>
              <w:t>17</w:t>
            </w:r>
          </w:p>
        </w:tc>
        <w:tc>
          <w:tcPr>
            <w:tcW w:w="1039" w:type="dxa"/>
            <w:vMerge w:val="continue"/>
            <w:tcBorders>
              <w:top w:val="nil"/>
              <w:bottom w:val="nil"/>
            </w:tcBorders>
            <w:noWrap w:val="0"/>
            <w:vAlign w:val="top"/>
          </w:tcPr>
          <w:p w14:paraId="30DC734B"/>
        </w:tc>
        <w:tc>
          <w:tcPr>
            <w:tcW w:w="8626" w:type="dxa"/>
            <w:noWrap w:val="0"/>
            <w:vAlign w:val="top"/>
          </w:tcPr>
          <w:p w14:paraId="78D5EC94">
            <w:pPr>
              <w:pStyle w:val="25"/>
              <w:spacing w:before="46" w:line="202" w:lineRule="auto"/>
              <w:ind w:left="1932"/>
              <w:rPr>
                <w:lang w:eastAsia="zh-CN"/>
              </w:rPr>
            </w:pPr>
            <w:r>
              <w:rPr>
                <w:spacing w:val="2"/>
                <w:lang w:eastAsia="zh-CN"/>
              </w:rPr>
              <w:t>2024上海市学生运动会排球比赛(中小学组)</w:t>
            </w:r>
          </w:p>
        </w:tc>
      </w:tr>
      <w:tr w14:paraId="4A804D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23505B17">
            <w:pPr>
              <w:pStyle w:val="25"/>
              <w:spacing w:before="110" w:line="200" w:lineRule="exact"/>
              <w:ind w:left="105"/>
            </w:pPr>
            <w:r>
              <w:rPr>
                <w:spacing w:val="-8"/>
                <w:position w:val="-3"/>
              </w:rPr>
              <w:t>18</w:t>
            </w:r>
          </w:p>
        </w:tc>
        <w:tc>
          <w:tcPr>
            <w:tcW w:w="1039" w:type="dxa"/>
            <w:vMerge w:val="continue"/>
            <w:tcBorders>
              <w:top w:val="nil"/>
              <w:bottom w:val="nil"/>
            </w:tcBorders>
            <w:noWrap w:val="0"/>
            <w:vAlign w:val="top"/>
          </w:tcPr>
          <w:p w14:paraId="71444BCF"/>
        </w:tc>
        <w:tc>
          <w:tcPr>
            <w:tcW w:w="8626" w:type="dxa"/>
            <w:noWrap w:val="0"/>
            <w:vAlign w:val="top"/>
          </w:tcPr>
          <w:p w14:paraId="0C02758B">
            <w:pPr>
              <w:pStyle w:val="25"/>
              <w:spacing w:before="45" w:line="195" w:lineRule="auto"/>
              <w:ind w:left="1682"/>
              <w:rPr>
                <w:lang w:eastAsia="zh-CN"/>
              </w:rPr>
            </w:pPr>
            <w:r>
              <w:rPr>
                <w:spacing w:val="2"/>
                <w:lang w:eastAsia="zh-CN"/>
              </w:rPr>
              <w:t>2024上海市学生运动会沙滩排球比赛(中小学组)</w:t>
            </w:r>
          </w:p>
        </w:tc>
      </w:tr>
      <w:tr w14:paraId="5F5BAC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9" w:hRule="atLeast"/>
        </w:trPr>
        <w:tc>
          <w:tcPr>
            <w:tcW w:w="474" w:type="dxa"/>
            <w:noWrap w:val="0"/>
            <w:vAlign w:val="top"/>
          </w:tcPr>
          <w:p w14:paraId="71A38DC7">
            <w:pPr>
              <w:spacing w:line="426" w:lineRule="auto"/>
              <w:rPr>
                <w:lang w:eastAsia="zh-CN"/>
              </w:rPr>
            </w:pPr>
          </w:p>
          <w:p w14:paraId="672CF531">
            <w:pPr>
              <w:pStyle w:val="25"/>
              <w:spacing w:before="81" w:line="184" w:lineRule="auto"/>
              <w:ind w:left="105"/>
            </w:pPr>
            <w:r>
              <w:rPr>
                <w:spacing w:val="-8"/>
              </w:rPr>
              <w:t>19</w:t>
            </w:r>
          </w:p>
        </w:tc>
        <w:tc>
          <w:tcPr>
            <w:tcW w:w="1039" w:type="dxa"/>
            <w:vMerge w:val="continue"/>
            <w:tcBorders>
              <w:top w:val="nil"/>
              <w:bottom w:val="nil"/>
            </w:tcBorders>
            <w:noWrap w:val="0"/>
            <w:vAlign w:val="top"/>
          </w:tcPr>
          <w:p w14:paraId="082F94FC"/>
        </w:tc>
        <w:tc>
          <w:tcPr>
            <w:tcW w:w="8626" w:type="dxa"/>
            <w:noWrap w:val="0"/>
            <w:vAlign w:val="top"/>
          </w:tcPr>
          <w:p w14:paraId="5AF2A080">
            <w:pPr>
              <w:pStyle w:val="25"/>
              <w:spacing w:before="305" w:line="219" w:lineRule="auto"/>
              <w:ind w:left="2932"/>
              <w:rPr>
                <w:lang w:eastAsia="zh-CN"/>
              </w:rPr>
            </w:pPr>
            <w:r>
              <w:rPr>
                <w:lang w:eastAsia="zh-CN"/>
              </w:rPr>
              <w:t>上海市青少年排球锦标赛</w:t>
            </w:r>
          </w:p>
          <w:p w14:paraId="22C90AD7">
            <w:pPr>
              <w:pStyle w:val="25"/>
              <w:spacing w:before="13" w:line="219" w:lineRule="auto"/>
              <w:ind w:left="52"/>
              <w:rPr>
                <w:lang w:eastAsia="zh-CN"/>
              </w:rPr>
            </w:pPr>
            <w:r>
              <w:rPr>
                <w:lang w:eastAsia="zh-CN"/>
              </w:rPr>
              <w:t>上海市第十七届运动会排球比赛(青少年组)暨2022年上海市青少年排球锦标赛</w:t>
            </w:r>
          </w:p>
        </w:tc>
      </w:tr>
      <w:tr w14:paraId="3F7982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9" w:hRule="atLeast"/>
        </w:trPr>
        <w:tc>
          <w:tcPr>
            <w:tcW w:w="474" w:type="dxa"/>
            <w:noWrap w:val="0"/>
            <w:vAlign w:val="top"/>
          </w:tcPr>
          <w:p w14:paraId="0E5FA4FD">
            <w:pPr>
              <w:spacing w:line="254" w:lineRule="auto"/>
              <w:rPr>
                <w:lang w:eastAsia="zh-CN"/>
              </w:rPr>
            </w:pPr>
          </w:p>
          <w:p w14:paraId="5B8E72AB">
            <w:pPr>
              <w:spacing w:line="254" w:lineRule="auto"/>
              <w:rPr>
                <w:lang w:eastAsia="zh-CN"/>
              </w:rPr>
            </w:pPr>
          </w:p>
          <w:p w14:paraId="3EF6AA8A">
            <w:pPr>
              <w:pStyle w:val="25"/>
              <w:spacing w:before="81" w:line="183" w:lineRule="auto"/>
              <w:ind w:left="105"/>
            </w:pPr>
            <w:r>
              <w:rPr>
                <w:spacing w:val="-4"/>
              </w:rPr>
              <w:t>20</w:t>
            </w:r>
          </w:p>
        </w:tc>
        <w:tc>
          <w:tcPr>
            <w:tcW w:w="1039" w:type="dxa"/>
            <w:vMerge w:val="continue"/>
            <w:tcBorders>
              <w:top w:val="nil"/>
              <w:bottom w:val="nil"/>
            </w:tcBorders>
            <w:noWrap w:val="0"/>
            <w:vAlign w:val="top"/>
          </w:tcPr>
          <w:p w14:paraId="2264BCD0"/>
        </w:tc>
        <w:tc>
          <w:tcPr>
            <w:tcW w:w="8626" w:type="dxa"/>
            <w:noWrap w:val="0"/>
            <w:vAlign w:val="top"/>
          </w:tcPr>
          <w:p w14:paraId="641C3B8B">
            <w:pPr>
              <w:pStyle w:val="25"/>
              <w:spacing w:before="66" w:line="219" w:lineRule="auto"/>
              <w:jc w:val="right"/>
              <w:rPr>
                <w:lang w:eastAsia="zh-CN"/>
              </w:rPr>
            </w:pPr>
            <w:r>
              <w:rPr>
                <w:spacing w:val="-4"/>
                <w:lang w:eastAsia="zh-CN"/>
              </w:rPr>
              <w:t>上海市青少年排球锦标赛排位赛暨上海市青少年体育精英系列赛</w:t>
            </w:r>
            <w:r>
              <w:rPr>
                <w:spacing w:val="-5"/>
                <w:lang w:eastAsia="zh-CN"/>
              </w:rPr>
              <w:t>排球比赛第二站</w:t>
            </w:r>
          </w:p>
          <w:p w14:paraId="14EB5B32">
            <w:pPr>
              <w:pStyle w:val="25"/>
              <w:spacing w:before="34" w:line="214" w:lineRule="auto"/>
              <w:ind w:left="3802"/>
              <w:rPr>
                <w:lang w:eastAsia="zh-CN"/>
              </w:rPr>
            </w:pPr>
            <w:r>
              <w:rPr>
                <w:spacing w:val="7"/>
                <w:lang w:eastAsia="zh-CN"/>
              </w:rPr>
              <w:t>(2023年)</w:t>
            </w:r>
          </w:p>
          <w:p w14:paraId="151D6722">
            <w:pPr>
              <w:pStyle w:val="25"/>
              <w:spacing w:line="218" w:lineRule="auto"/>
              <w:jc w:val="right"/>
              <w:rPr>
                <w:lang w:eastAsia="zh-CN"/>
              </w:rPr>
            </w:pPr>
            <w:r>
              <w:rPr>
                <w:spacing w:val="-4"/>
                <w:lang w:eastAsia="zh-CN"/>
              </w:rPr>
              <w:t>上海市青少年体育精英系列赛排球比赛第二站暨上海市青少年排</w:t>
            </w:r>
            <w:r>
              <w:rPr>
                <w:spacing w:val="-5"/>
                <w:lang w:eastAsia="zh-CN"/>
              </w:rPr>
              <w:t>球锦标赛排位赛</w:t>
            </w:r>
          </w:p>
          <w:p w14:paraId="57130E9B">
            <w:pPr>
              <w:pStyle w:val="25"/>
              <w:spacing w:before="44" w:line="178" w:lineRule="auto"/>
              <w:ind w:left="3802"/>
            </w:pPr>
            <w:r>
              <w:rPr>
                <w:spacing w:val="7"/>
              </w:rPr>
              <w:t>(2024年)</w:t>
            </w:r>
          </w:p>
        </w:tc>
      </w:tr>
      <w:tr w14:paraId="2515A1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9" w:hRule="atLeast"/>
        </w:trPr>
        <w:tc>
          <w:tcPr>
            <w:tcW w:w="474" w:type="dxa"/>
            <w:noWrap w:val="0"/>
            <w:vAlign w:val="top"/>
          </w:tcPr>
          <w:p w14:paraId="6D935420">
            <w:pPr>
              <w:spacing w:line="339" w:lineRule="auto"/>
            </w:pPr>
          </w:p>
          <w:p w14:paraId="5CE83F53">
            <w:pPr>
              <w:pStyle w:val="25"/>
              <w:spacing w:before="81" w:line="184" w:lineRule="auto"/>
              <w:ind w:left="105"/>
            </w:pPr>
            <w:r>
              <w:rPr>
                <w:spacing w:val="-4"/>
              </w:rPr>
              <w:t>21</w:t>
            </w:r>
          </w:p>
        </w:tc>
        <w:tc>
          <w:tcPr>
            <w:tcW w:w="1039" w:type="dxa"/>
            <w:vMerge w:val="continue"/>
            <w:tcBorders>
              <w:top w:val="nil"/>
            </w:tcBorders>
            <w:noWrap w:val="0"/>
            <w:vAlign w:val="top"/>
          </w:tcPr>
          <w:p w14:paraId="617601E7"/>
        </w:tc>
        <w:tc>
          <w:tcPr>
            <w:tcW w:w="8626" w:type="dxa"/>
            <w:noWrap w:val="0"/>
            <w:vAlign w:val="top"/>
          </w:tcPr>
          <w:p w14:paraId="072EFF2E">
            <w:pPr>
              <w:pStyle w:val="25"/>
              <w:spacing w:before="47" w:line="219" w:lineRule="auto"/>
              <w:ind w:left="2681"/>
              <w:rPr>
                <w:lang w:eastAsia="zh-CN"/>
              </w:rPr>
            </w:pPr>
            <w:r>
              <w:rPr>
                <w:lang w:eastAsia="zh-CN"/>
              </w:rPr>
              <w:t>上海市青少年沙滩排球锦标赛</w:t>
            </w:r>
          </w:p>
          <w:p w14:paraId="1B1A7932">
            <w:pPr>
              <w:pStyle w:val="25"/>
              <w:spacing w:before="23" w:line="219" w:lineRule="auto"/>
              <w:ind w:left="52"/>
              <w:rPr>
                <w:lang w:eastAsia="zh-CN"/>
              </w:rPr>
            </w:pPr>
            <w:r>
              <w:rPr>
                <w:lang w:eastAsia="zh-CN"/>
              </w:rPr>
              <w:t>上海市第十七届运动会沙滩排球比赛(青少年组)暨2022年上海市青少年沙滩排</w:t>
            </w:r>
          </w:p>
          <w:p w14:paraId="7764B1AA">
            <w:pPr>
              <w:pStyle w:val="25"/>
              <w:spacing w:before="24" w:line="177" w:lineRule="auto"/>
              <w:ind w:left="3802"/>
            </w:pPr>
            <w:r>
              <w:rPr>
                <w:spacing w:val="2"/>
              </w:rPr>
              <w:t>球锦标赛</w:t>
            </w:r>
          </w:p>
        </w:tc>
      </w:tr>
      <w:tr w14:paraId="0D0DD1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4" w:hRule="atLeast"/>
        </w:trPr>
        <w:tc>
          <w:tcPr>
            <w:tcW w:w="474" w:type="dxa"/>
            <w:noWrap w:val="0"/>
            <w:vAlign w:val="top"/>
          </w:tcPr>
          <w:p w14:paraId="3B79531B">
            <w:pPr>
              <w:pStyle w:val="25"/>
              <w:spacing w:before="104" w:line="199" w:lineRule="exact"/>
              <w:ind w:left="105"/>
            </w:pPr>
            <w:r>
              <w:rPr>
                <w:spacing w:val="-4"/>
                <w:position w:val="-3"/>
              </w:rPr>
              <w:t>22</w:t>
            </w:r>
          </w:p>
        </w:tc>
        <w:tc>
          <w:tcPr>
            <w:tcW w:w="1039" w:type="dxa"/>
            <w:noWrap w:val="0"/>
            <w:vAlign w:val="top"/>
          </w:tcPr>
          <w:p w14:paraId="3902CE4F">
            <w:pPr>
              <w:pStyle w:val="25"/>
              <w:spacing w:before="42" w:line="193" w:lineRule="auto"/>
              <w:ind w:left="130"/>
            </w:pPr>
            <w:r>
              <w:rPr>
                <w:spacing w:val="3"/>
              </w:rPr>
              <w:t>乒乓球</w:t>
            </w:r>
          </w:p>
        </w:tc>
        <w:tc>
          <w:tcPr>
            <w:tcW w:w="8626" w:type="dxa"/>
            <w:noWrap w:val="0"/>
            <w:vAlign w:val="top"/>
          </w:tcPr>
          <w:p w14:paraId="13A54010">
            <w:pPr>
              <w:pStyle w:val="25"/>
              <w:spacing w:before="39" w:line="195" w:lineRule="auto"/>
              <w:ind w:left="432"/>
              <w:rPr>
                <w:lang w:eastAsia="zh-CN"/>
              </w:rPr>
            </w:pPr>
            <w:r>
              <w:rPr>
                <w:spacing w:val="2"/>
                <w:lang w:eastAsia="zh-CN"/>
              </w:rPr>
              <w:t>上海市中小学生乒乓球冠军赛暨上海市中小学生</w:t>
            </w:r>
            <w:r>
              <w:rPr>
                <w:spacing w:val="1"/>
                <w:lang w:eastAsia="zh-CN"/>
              </w:rPr>
              <w:t>乒乓球锦标赛(初中组)</w:t>
            </w:r>
          </w:p>
        </w:tc>
      </w:tr>
    </w:tbl>
    <w:tbl>
      <w:tblPr>
        <w:tblStyle w:val="9"/>
        <w:tblpPr w:leftFromText="180" w:rightFromText="180" w:vertAnchor="text" w:horzAnchor="page" w:tblpX="768" w:tblpY="-56"/>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74"/>
        <w:gridCol w:w="1049"/>
        <w:gridCol w:w="8646"/>
      </w:tblGrid>
      <w:tr w14:paraId="5029D8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5" w:hRule="atLeast"/>
        </w:trPr>
        <w:tc>
          <w:tcPr>
            <w:tcW w:w="474" w:type="dxa"/>
            <w:noWrap w:val="0"/>
            <w:vAlign w:val="top"/>
          </w:tcPr>
          <w:p w14:paraId="1138C090">
            <w:pPr>
              <w:pStyle w:val="25"/>
              <w:spacing w:before="99" w:line="196" w:lineRule="exact"/>
              <w:ind w:left="104"/>
            </w:pPr>
            <w:r>
              <w:rPr>
                <w:spacing w:val="-4"/>
                <w:position w:val="-3"/>
              </w:rPr>
              <w:t>23</w:t>
            </w:r>
          </w:p>
        </w:tc>
        <w:tc>
          <w:tcPr>
            <w:tcW w:w="1049" w:type="dxa"/>
            <w:vMerge w:val="restart"/>
            <w:tcBorders>
              <w:bottom w:val="nil"/>
            </w:tcBorders>
            <w:noWrap w:val="0"/>
            <w:vAlign w:val="top"/>
          </w:tcPr>
          <w:p w14:paraId="327441A2"/>
        </w:tc>
        <w:tc>
          <w:tcPr>
            <w:tcW w:w="8646" w:type="dxa"/>
            <w:noWrap w:val="0"/>
            <w:vAlign w:val="top"/>
          </w:tcPr>
          <w:p w14:paraId="15679E9E">
            <w:pPr>
              <w:pStyle w:val="25"/>
              <w:spacing w:before="33" w:line="193" w:lineRule="auto"/>
              <w:ind w:left="1811"/>
              <w:rPr>
                <w:lang w:eastAsia="zh-CN"/>
              </w:rPr>
            </w:pPr>
            <w:r>
              <w:rPr>
                <w:spacing w:val="2"/>
                <w:lang w:eastAsia="zh-CN"/>
              </w:rPr>
              <w:t>2024上海市学生运动会乒乓球比赛(中小学组)</w:t>
            </w:r>
          </w:p>
        </w:tc>
      </w:tr>
      <w:tr w14:paraId="12145A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9" w:hRule="atLeast"/>
        </w:trPr>
        <w:tc>
          <w:tcPr>
            <w:tcW w:w="474" w:type="dxa"/>
            <w:noWrap w:val="0"/>
            <w:vAlign w:val="top"/>
          </w:tcPr>
          <w:p w14:paraId="74A299AC">
            <w:pPr>
              <w:spacing w:line="321" w:lineRule="auto"/>
              <w:rPr>
                <w:lang w:eastAsia="zh-CN"/>
              </w:rPr>
            </w:pPr>
          </w:p>
          <w:p w14:paraId="50C5ACF1">
            <w:pPr>
              <w:pStyle w:val="25"/>
              <w:spacing w:before="81" w:line="183" w:lineRule="auto"/>
              <w:ind w:left="104"/>
            </w:pPr>
            <w:r>
              <w:rPr>
                <w:spacing w:val="-4"/>
              </w:rPr>
              <w:t>24</w:t>
            </w:r>
          </w:p>
        </w:tc>
        <w:tc>
          <w:tcPr>
            <w:tcW w:w="1049" w:type="dxa"/>
            <w:vMerge w:val="continue"/>
            <w:tcBorders>
              <w:top w:val="nil"/>
              <w:bottom w:val="nil"/>
            </w:tcBorders>
            <w:noWrap w:val="0"/>
            <w:vAlign w:val="top"/>
          </w:tcPr>
          <w:p w14:paraId="7C1FF5DE"/>
        </w:tc>
        <w:tc>
          <w:tcPr>
            <w:tcW w:w="8646" w:type="dxa"/>
            <w:noWrap w:val="0"/>
            <w:vAlign w:val="top"/>
          </w:tcPr>
          <w:p w14:paraId="76B7D9B9">
            <w:pPr>
              <w:pStyle w:val="25"/>
              <w:spacing w:before="39" w:line="214" w:lineRule="auto"/>
              <w:ind w:left="2811"/>
              <w:rPr>
                <w:lang w:eastAsia="zh-CN"/>
              </w:rPr>
            </w:pPr>
            <w:r>
              <w:rPr>
                <w:lang w:eastAsia="zh-CN"/>
              </w:rPr>
              <w:t>上海市青少年乒乓球锦标赛</w:t>
            </w:r>
          </w:p>
          <w:p w14:paraId="6D92670B">
            <w:pPr>
              <w:pStyle w:val="25"/>
              <w:spacing w:line="218" w:lineRule="auto"/>
              <w:ind w:left="61"/>
              <w:rPr>
                <w:lang w:eastAsia="zh-CN"/>
              </w:rPr>
            </w:pPr>
            <w:r>
              <w:rPr>
                <w:lang w:eastAsia="zh-CN"/>
              </w:rPr>
              <w:t>上海市第十七届运动会乒乓球比赛(青少年组)暨2022年上海市青少年乒乓球锦</w:t>
            </w:r>
          </w:p>
          <w:p w14:paraId="1F0C85F3">
            <w:pPr>
              <w:pStyle w:val="25"/>
              <w:spacing w:before="24" w:line="199" w:lineRule="auto"/>
              <w:ind w:left="4062"/>
            </w:pPr>
            <w:r>
              <w:rPr>
                <w:spacing w:val="5"/>
              </w:rPr>
              <w:t>标赛</w:t>
            </w:r>
          </w:p>
        </w:tc>
      </w:tr>
      <w:tr w14:paraId="125F95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6E3E5FA7">
            <w:pPr>
              <w:pStyle w:val="25"/>
              <w:spacing w:before="105" w:line="205" w:lineRule="exact"/>
              <w:ind w:left="104"/>
            </w:pPr>
            <w:r>
              <w:rPr>
                <w:spacing w:val="-4"/>
                <w:position w:val="-3"/>
              </w:rPr>
              <w:t>25</w:t>
            </w:r>
          </w:p>
        </w:tc>
        <w:tc>
          <w:tcPr>
            <w:tcW w:w="1049" w:type="dxa"/>
            <w:vMerge w:val="continue"/>
            <w:tcBorders>
              <w:top w:val="nil"/>
            </w:tcBorders>
            <w:noWrap w:val="0"/>
            <w:vAlign w:val="top"/>
          </w:tcPr>
          <w:p w14:paraId="45D40BA3"/>
        </w:tc>
        <w:tc>
          <w:tcPr>
            <w:tcW w:w="8646" w:type="dxa"/>
            <w:noWrap w:val="0"/>
            <w:vAlign w:val="top"/>
          </w:tcPr>
          <w:p w14:paraId="53CBBFBE">
            <w:pPr>
              <w:pStyle w:val="25"/>
              <w:spacing w:before="40" w:line="199" w:lineRule="auto"/>
              <w:ind w:left="1692"/>
              <w:rPr>
                <w:lang w:eastAsia="zh-CN"/>
              </w:rPr>
            </w:pPr>
            <w:r>
              <w:rPr>
                <w:lang w:eastAsia="zh-CN"/>
              </w:rPr>
              <w:t>上海市青少年体育精英系列赛乒乓球比赛第二站</w:t>
            </w:r>
          </w:p>
        </w:tc>
      </w:tr>
      <w:tr w14:paraId="7B59F3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474" w:type="dxa"/>
            <w:noWrap w:val="0"/>
            <w:vAlign w:val="top"/>
          </w:tcPr>
          <w:p w14:paraId="401BDB5E">
            <w:pPr>
              <w:pStyle w:val="25"/>
              <w:spacing w:before="95" w:line="195" w:lineRule="exact"/>
              <w:ind w:left="104"/>
            </w:pPr>
            <w:r>
              <w:rPr>
                <w:spacing w:val="-4"/>
                <w:position w:val="-3"/>
              </w:rPr>
              <w:t>26</w:t>
            </w:r>
          </w:p>
        </w:tc>
        <w:tc>
          <w:tcPr>
            <w:tcW w:w="1049" w:type="dxa"/>
            <w:vMerge w:val="restart"/>
            <w:tcBorders>
              <w:bottom w:val="nil"/>
            </w:tcBorders>
            <w:noWrap w:val="0"/>
            <w:vAlign w:val="top"/>
          </w:tcPr>
          <w:p w14:paraId="6B482499">
            <w:pPr>
              <w:spacing w:line="246" w:lineRule="auto"/>
            </w:pPr>
          </w:p>
          <w:p w14:paraId="0C20C274">
            <w:pPr>
              <w:spacing w:line="246" w:lineRule="auto"/>
            </w:pPr>
          </w:p>
          <w:p w14:paraId="560F32F2">
            <w:pPr>
              <w:spacing w:line="247" w:lineRule="auto"/>
            </w:pPr>
          </w:p>
          <w:p w14:paraId="32D0E489">
            <w:pPr>
              <w:pStyle w:val="25"/>
              <w:spacing w:before="78" w:line="221" w:lineRule="auto"/>
              <w:jc w:val="right"/>
              <w:rPr>
                <w:sz w:val="24"/>
                <w:szCs w:val="24"/>
              </w:rPr>
            </w:pPr>
            <w:r>
              <w:rPr>
                <w:spacing w:val="-47"/>
                <w:sz w:val="24"/>
                <w:szCs w:val="24"/>
              </w:rPr>
              <w:t>羽毛球</w:t>
            </w:r>
            <w:r>
              <w:rPr>
                <w:spacing w:val="-35"/>
                <w:sz w:val="24"/>
                <w:szCs w:val="24"/>
              </w:rPr>
              <w:t xml:space="preserve"> </w:t>
            </w:r>
            <w:r>
              <w:rPr>
                <w:spacing w:val="-47"/>
                <w:sz w:val="24"/>
                <w:szCs w:val="24"/>
              </w:rPr>
              <w:t>·</w:t>
            </w:r>
          </w:p>
        </w:tc>
        <w:tc>
          <w:tcPr>
            <w:tcW w:w="8646" w:type="dxa"/>
            <w:noWrap w:val="0"/>
            <w:vAlign w:val="top"/>
          </w:tcPr>
          <w:p w14:paraId="34E1F589">
            <w:pPr>
              <w:pStyle w:val="25"/>
              <w:spacing w:before="31" w:line="191" w:lineRule="auto"/>
              <w:ind w:left="2191"/>
              <w:rPr>
                <w:lang w:eastAsia="zh-CN"/>
              </w:rPr>
            </w:pPr>
            <w:r>
              <w:rPr>
                <w:spacing w:val="3"/>
                <w:lang w:eastAsia="zh-CN"/>
              </w:rPr>
              <w:t>上海市中小学生羽毛球锦标赛(初中组)</w:t>
            </w:r>
          </w:p>
        </w:tc>
      </w:tr>
      <w:tr w14:paraId="030FDA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4C33B62C">
            <w:pPr>
              <w:pStyle w:val="25"/>
              <w:spacing w:before="95" w:line="205" w:lineRule="exact"/>
              <w:ind w:left="104"/>
            </w:pPr>
            <w:r>
              <w:rPr>
                <w:spacing w:val="-4"/>
                <w:position w:val="-3"/>
              </w:rPr>
              <w:t>27</w:t>
            </w:r>
          </w:p>
        </w:tc>
        <w:tc>
          <w:tcPr>
            <w:tcW w:w="1049" w:type="dxa"/>
            <w:vMerge w:val="continue"/>
            <w:tcBorders>
              <w:top w:val="nil"/>
              <w:bottom w:val="nil"/>
            </w:tcBorders>
            <w:noWrap w:val="0"/>
            <w:vAlign w:val="top"/>
          </w:tcPr>
          <w:p w14:paraId="563CDCB2"/>
        </w:tc>
        <w:tc>
          <w:tcPr>
            <w:tcW w:w="8646" w:type="dxa"/>
            <w:noWrap w:val="0"/>
            <w:vAlign w:val="top"/>
          </w:tcPr>
          <w:p w14:paraId="4B9FE6D8">
            <w:pPr>
              <w:pStyle w:val="25"/>
              <w:spacing w:before="30" w:line="199" w:lineRule="auto"/>
              <w:ind w:left="1811"/>
              <w:rPr>
                <w:lang w:eastAsia="zh-CN"/>
              </w:rPr>
            </w:pPr>
            <w:r>
              <w:rPr>
                <w:spacing w:val="2"/>
                <w:lang w:eastAsia="zh-CN"/>
              </w:rPr>
              <w:t>2024上海市学生运动会羽毛球比赛(中小学组)</w:t>
            </w:r>
          </w:p>
        </w:tc>
      </w:tr>
      <w:tr w14:paraId="7BD782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9" w:hRule="atLeast"/>
        </w:trPr>
        <w:tc>
          <w:tcPr>
            <w:tcW w:w="474" w:type="dxa"/>
            <w:noWrap w:val="0"/>
            <w:vAlign w:val="top"/>
          </w:tcPr>
          <w:p w14:paraId="605CCAB8">
            <w:pPr>
              <w:spacing w:line="322" w:lineRule="auto"/>
              <w:rPr>
                <w:lang w:eastAsia="zh-CN"/>
              </w:rPr>
            </w:pPr>
          </w:p>
          <w:p w14:paraId="7D804BE8">
            <w:pPr>
              <w:pStyle w:val="25"/>
              <w:spacing w:before="81" w:line="183" w:lineRule="auto"/>
              <w:ind w:left="104"/>
            </w:pPr>
            <w:r>
              <w:rPr>
                <w:spacing w:val="-4"/>
              </w:rPr>
              <w:t>28</w:t>
            </w:r>
          </w:p>
        </w:tc>
        <w:tc>
          <w:tcPr>
            <w:tcW w:w="1049" w:type="dxa"/>
            <w:vMerge w:val="continue"/>
            <w:tcBorders>
              <w:top w:val="nil"/>
              <w:bottom w:val="nil"/>
            </w:tcBorders>
            <w:noWrap w:val="0"/>
            <w:vAlign w:val="top"/>
          </w:tcPr>
          <w:p w14:paraId="098FEA2F"/>
        </w:tc>
        <w:tc>
          <w:tcPr>
            <w:tcW w:w="8646" w:type="dxa"/>
            <w:noWrap w:val="0"/>
            <w:vAlign w:val="top"/>
          </w:tcPr>
          <w:p w14:paraId="73AFD464">
            <w:pPr>
              <w:pStyle w:val="25"/>
              <w:spacing w:before="70" w:line="192" w:lineRule="auto"/>
              <w:ind w:left="2811"/>
              <w:rPr>
                <w:lang w:eastAsia="zh-CN"/>
              </w:rPr>
            </w:pPr>
            <w:r>
              <w:rPr>
                <w:lang w:eastAsia="zh-CN"/>
              </w:rPr>
              <w:t>上海市青少年羽毛球锦标赛</w:t>
            </w:r>
          </w:p>
          <w:p w14:paraId="6B03077D">
            <w:pPr>
              <w:pStyle w:val="25"/>
              <w:spacing w:line="218" w:lineRule="auto"/>
              <w:ind w:left="61"/>
              <w:rPr>
                <w:lang w:eastAsia="zh-CN"/>
              </w:rPr>
            </w:pPr>
            <w:r>
              <w:rPr>
                <w:lang w:eastAsia="zh-CN"/>
              </w:rPr>
              <w:t>上海市第十七届运动会羽毛球比赛(青少年组)暨2022年上海市青少年羽毛球锦</w:t>
            </w:r>
          </w:p>
          <w:p w14:paraId="4574DA4B">
            <w:pPr>
              <w:pStyle w:val="25"/>
              <w:spacing w:before="14" w:line="198" w:lineRule="auto"/>
              <w:ind w:left="4092"/>
            </w:pPr>
            <w:r>
              <w:rPr>
                <w:spacing w:val="5"/>
              </w:rPr>
              <w:t>标赛</w:t>
            </w:r>
          </w:p>
        </w:tc>
      </w:tr>
      <w:tr w14:paraId="7B1AB1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025259A2">
            <w:pPr>
              <w:pStyle w:val="25"/>
              <w:spacing w:before="106" w:line="203" w:lineRule="exact"/>
              <w:ind w:left="104"/>
            </w:pPr>
            <w:r>
              <w:rPr>
                <w:spacing w:val="-4"/>
                <w:position w:val="-3"/>
              </w:rPr>
              <w:t>29</w:t>
            </w:r>
          </w:p>
        </w:tc>
        <w:tc>
          <w:tcPr>
            <w:tcW w:w="1049" w:type="dxa"/>
            <w:vMerge w:val="continue"/>
            <w:tcBorders>
              <w:top w:val="nil"/>
            </w:tcBorders>
            <w:noWrap w:val="0"/>
            <w:vAlign w:val="top"/>
          </w:tcPr>
          <w:p w14:paraId="4EBC08FD"/>
        </w:tc>
        <w:tc>
          <w:tcPr>
            <w:tcW w:w="8646" w:type="dxa"/>
            <w:noWrap w:val="0"/>
            <w:vAlign w:val="top"/>
          </w:tcPr>
          <w:p w14:paraId="6F4DB7E0">
            <w:pPr>
              <w:pStyle w:val="25"/>
              <w:spacing w:before="40" w:line="199" w:lineRule="auto"/>
              <w:ind w:left="1692"/>
              <w:rPr>
                <w:lang w:eastAsia="zh-CN"/>
              </w:rPr>
            </w:pPr>
            <w:r>
              <w:rPr>
                <w:lang w:eastAsia="zh-CN"/>
              </w:rPr>
              <w:t>上海市青少年体育精英系列赛羽毛球比赛第二站</w:t>
            </w:r>
          </w:p>
        </w:tc>
      </w:tr>
      <w:tr w14:paraId="7DFB33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0367CE25">
            <w:pPr>
              <w:pStyle w:val="25"/>
              <w:spacing w:before="106" w:line="203" w:lineRule="exact"/>
              <w:ind w:left="104"/>
            </w:pPr>
            <w:r>
              <w:rPr>
                <w:spacing w:val="-4"/>
                <w:position w:val="-3"/>
              </w:rPr>
              <w:t>30</w:t>
            </w:r>
          </w:p>
        </w:tc>
        <w:tc>
          <w:tcPr>
            <w:tcW w:w="1049" w:type="dxa"/>
            <w:vMerge w:val="restart"/>
            <w:tcBorders>
              <w:bottom w:val="nil"/>
            </w:tcBorders>
            <w:noWrap w:val="0"/>
            <w:vAlign w:val="top"/>
          </w:tcPr>
          <w:p w14:paraId="124756CC">
            <w:pPr>
              <w:spacing w:line="261" w:lineRule="auto"/>
            </w:pPr>
          </w:p>
          <w:p w14:paraId="6C163786">
            <w:pPr>
              <w:spacing w:line="261" w:lineRule="auto"/>
            </w:pPr>
          </w:p>
          <w:p w14:paraId="6A78EFE3">
            <w:pPr>
              <w:spacing w:line="262" w:lineRule="auto"/>
            </w:pPr>
          </w:p>
          <w:p w14:paraId="061FB8BD">
            <w:pPr>
              <w:spacing w:line="262" w:lineRule="auto"/>
            </w:pPr>
          </w:p>
          <w:p w14:paraId="58EC852B">
            <w:pPr>
              <w:pStyle w:val="25"/>
              <w:spacing w:before="81" w:line="221" w:lineRule="auto"/>
              <w:ind w:left="260"/>
            </w:pPr>
            <w:r>
              <w:rPr>
                <w:spacing w:val="5"/>
              </w:rPr>
              <w:t>网球</w:t>
            </w:r>
          </w:p>
        </w:tc>
        <w:tc>
          <w:tcPr>
            <w:tcW w:w="8646" w:type="dxa"/>
            <w:noWrap w:val="0"/>
            <w:vAlign w:val="top"/>
          </w:tcPr>
          <w:p w14:paraId="1C1B3084">
            <w:pPr>
              <w:pStyle w:val="25"/>
              <w:spacing w:before="41" w:line="198" w:lineRule="auto"/>
              <w:ind w:left="2312"/>
              <w:rPr>
                <w:lang w:eastAsia="zh-CN"/>
              </w:rPr>
            </w:pPr>
            <w:r>
              <w:rPr>
                <w:spacing w:val="3"/>
                <w:lang w:eastAsia="zh-CN"/>
              </w:rPr>
              <w:t>上海市中小学生网球锦标赛(初中组)</w:t>
            </w:r>
          </w:p>
        </w:tc>
      </w:tr>
      <w:tr w14:paraId="13A35C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474" w:type="dxa"/>
            <w:noWrap w:val="0"/>
            <w:vAlign w:val="top"/>
          </w:tcPr>
          <w:p w14:paraId="05355916">
            <w:pPr>
              <w:pStyle w:val="25"/>
              <w:spacing w:before="95" w:line="195" w:lineRule="exact"/>
              <w:ind w:left="104"/>
            </w:pPr>
            <w:r>
              <w:rPr>
                <w:spacing w:val="-4"/>
                <w:position w:val="-3"/>
              </w:rPr>
              <w:t>31</w:t>
            </w:r>
          </w:p>
        </w:tc>
        <w:tc>
          <w:tcPr>
            <w:tcW w:w="1049" w:type="dxa"/>
            <w:vMerge w:val="continue"/>
            <w:tcBorders>
              <w:top w:val="nil"/>
              <w:bottom w:val="nil"/>
            </w:tcBorders>
            <w:noWrap w:val="0"/>
            <w:vAlign w:val="top"/>
          </w:tcPr>
          <w:p w14:paraId="6D7B15FD"/>
        </w:tc>
        <w:tc>
          <w:tcPr>
            <w:tcW w:w="8646" w:type="dxa"/>
            <w:noWrap w:val="0"/>
            <w:vAlign w:val="top"/>
          </w:tcPr>
          <w:p w14:paraId="3D7A7206">
            <w:pPr>
              <w:pStyle w:val="25"/>
              <w:spacing w:before="31" w:line="191" w:lineRule="auto"/>
              <w:ind w:left="1941"/>
              <w:rPr>
                <w:lang w:eastAsia="zh-CN"/>
              </w:rPr>
            </w:pPr>
            <w:r>
              <w:rPr>
                <w:spacing w:val="2"/>
                <w:lang w:eastAsia="zh-CN"/>
              </w:rPr>
              <w:t>2024上海市学生运动会网球比赛(中小学组)</w:t>
            </w:r>
          </w:p>
        </w:tc>
      </w:tr>
      <w:tr w14:paraId="052ED5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474" w:type="dxa"/>
            <w:noWrap w:val="0"/>
            <w:vAlign w:val="top"/>
          </w:tcPr>
          <w:p w14:paraId="08291CF6">
            <w:pPr>
              <w:pStyle w:val="25"/>
              <w:spacing w:before="256" w:line="183" w:lineRule="auto"/>
              <w:ind w:left="104"/>
            </w:pPr>
            <w:r>
              <w:rPr>
                <w:spacing w:val="-4"/>
              </w:rPr>
              <w:t>32</w:t>
            </w:r>
          </w:p>
        </w:tc>
        <w:tc>
          <w:tcPr>
            <w:tcW w:w="1049" w:type="dxa"/>
            <w:vMerge w:val="continue"/>
            <w:tcBorders>
              <w:top w:val="nil"/>
              <w:bottom w:val="nil"/>
            </w:tcBorders>
            <w:noWrap w:val="0"/>
            <w:vAlign w:val="top"/>
          </w:tcPr>
          <w:p w14:paraId="74472D91"/>
        </w:tc>
        <w:tc>
          <w:tcPr>
            <w:tcW w:w="8646" w:type="dxa"/>
            <w:noWrap w:val="0"/>
            <w:vAlign w:val="top"/>
          </w:tcPr>
          <w:p w14:paraId="1E47A293">
            <w:pPr>
              <w:pStyle w:val="25"/>
              <w:spacing w:before="61" w:line="192" w:lineRule="auto"/>
              <w:ind w:left="2941"/>
              <w:rPr>
                <w:lang w:eastAsia="zh-CN"/>
              </w:rPr>
            </w:pPr>
            <w:r>
              <w:rPr>
                <w:lang w:eastAsia="zh-CN"/>
              </w:rPr>
              <w:t>上海市青少年网球锦标赛</w:t>
            </w:r>
          </w:p>
          <w:p w14:paraId="7DB98504">
            <w:pPr>
              <w:pStyle w:val="25"/>
              <w:spacing w:line="212" w:lineRule="auto"/>
              <w:ind w:left="61"/>
              <w:rPr>
                <w:lang w:eastAsia="zh-CN"/>
              </w:rPr>
            </w:pPr>
            <w:r>
              <w:rPr>
                <w:lang w:eastAsia="zh-CN"/>
              </w:rPr>
              <w:t>上海市第十七届运动会网球比赛(青少年组)暨2022年上海市青少年网球锦标赛</w:t>
            </w:r>
          </w:p>
        </w:tc>
      </w:tr>
      <w:tr w14:paraId="1A16DD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9" w:hRule="atLeast"/>
        </w:trPr>
        <w:tc>
          <w:tcPr>
            <w:tcW w:w="474" w:type="dxa"/>
            <w:noWrap w:val="0"/>
            <w:vAlign w:val="top"/>
          </w:tcPr>
          <w:p w14:paraId="1EEF762B">
            <w:pPr>
              <w:spacing w:line="241" w:lineRule="auto"/>
              <w:rPr>
                <w:lang w:eastAsia="zh-CN"/>
              </w:rPr>
            </w:pPr>
          </w:p>
          <w:p w14:paraId="41F13C17">
            <w:pPr>
              <w:spacing w:line="242" w:lineRule="auto"/>
              <w:rPr>
                <w:lang w:eastAsia="zh-CN"/>
              </w:rPr>
            </w:pPr>
          </w:p>
          <w:p w14:paraId="4968F54C">
            <w:pPr>
              <w:pStyle w:val="25"/>
              <w:spacing w:before="81" w:line="183" w:lineRule="auto"/>
              <w:ind w:left="104"/>
            </w:pPr>
            <w:r>
              <w:rPr>
                <w:spacing w:val="-4"/>
              </w:rPr>
              <w:t>33</w:t>
            </w:r>
          </w:p>
        </w:tc>
        <w:tc>
          <w:tcPr>
            <w:tcW w:w="1049" w:type="dxa"/>
            <w:vMerge w:val="continue"/>
            <w:tcBorders>
              <w:top w:val="nil"/>
            </w:tcBorders>
            <w:noWrap w:val="0"/>
            <w:vAlign w:val="top"/>
          </w:tcPr>
          <w:p w14:paraId="455A2499"/>
        </w:tc>
        <w:tc>
          <w:tcPr>
            <w:tcW w:w="8646" w:type="dxa"/>
            <w:noWrap w:val="0"/>
            <w:vAlign w:val="top"/>
          </w:tcPr>
          <w:p w14:paraId="705D40DB">
            <w:pPr>
              <w:pStyle w:val="25"/>
              <w:spacing w:before="41" w:line="219" w:lineRule="auto"/>
              <w:ind w:left="311"/>
              <w:rPr>
                <w:lang w:eastAsia="zh-CN"/>
              </w:rPr>
            </w:pPr>
            <w:r>
              <w:rPr>
                <w:lang w:eastAsia="zh-CN"/>
              </w:rPr>
              <w:t>上海市青少年网球冠军赛暨上海市青少年体育精英系列赛网球比赛第二站</w:t>
            </w:r>
          </w:p>
          <w:p w14:paraId="24A3B3DE">
            <w:pPr>
              <w:pStyle w:val="25"/>
              <w:spacing w:before="34" w:line="214" w:lineRule="auto"/>
              <w:ind w:left="3812"/>
              <w:rPr>
                <w:lang w:eastAsia="zh-CN"/>
              </w:rPr>
            </w:pPr>
            <w:r>
              <w:rPr>
                <w:spacing w:val="7"/>
                <w:lang w:eastAsia="zh-CN"/>
              </w:rPr>
              <w:t>(2023年)</w:t>
            </w:r>
          </w:p>
          <w:p w14:paraId="205ACCDE">
            <w:pPr>
              <w:pStyle w:val="25"/>
              <w:spacing w:line="214" w:lineRule="auto"/>
              <w:ind w:left="311"/>
              <w:rPr>
                <w:lang w:eastAsia="zh-CN"/>
              </w:rPr>
            </w:pPr>
            <w:r>
              <w:rPr>
                <w:lang w:eastAsia="zh-CN"/>
              </w:rPr>
              <w:t>上海市青少年体育精英系列赛网球比赛第二站暨上海市青少年网球冠军赛</w:t>
            </w:r>
          </w:p>
          <w:p w14:paraId="2BCC3007">
            <w:pPr>
              <w:pStyle w:val="25"/>
              <w:spacing w:before="1" w:line="203" w:lineRule="auto"/>
              <w:ind w:left="3812"/>
            </w:pPr>
            <w:r>
              <w:rPr>
                <w:spacing w:val="7"/>
              </w:rPr>
              <w:t>(2024年)</w:t>
            </w:r>
          </w:p>
        </w:tc>
      </w:tr>
      <w:tr w14:paraId="07CC8D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2A500847">
            <w:pPr>
              <w:pStyle w:val="25"/>
              <w:spacing w:before="108" w:line="202" w:lineRule="exact"/>
              <w:ind w:left="104"/>
            </w:pPr>
            <w:r>
              <w:rPr>
                <w:spacing w:val="-4"/>
                <w:position w:val="-3"/>
              </w:rPr>
              <w:t>34</w:t>
            </w:r>
          </w:p>
        </w:tc>
        <w:tc>
          <w:tcPr>
            <w:tcW w:w="1049" w:type="dxa"/>
            <w:vMerge w:val="restart"/>
            <w:tcBorders>
              <w:bottom w:val="nil"/>
            </w:tcBorders>
            <w:noWrap w:val="0"/>
            <w:vAlign w:val="top"/>
          </w:tcPr>
          <w:p w14:paraId="029EA15D">
            <w:pPr>
              <w:spacing w:line="249" w:lineRule="auto"/>
            </w:pPr>
          </w:p>
          <w:p w14:paraId="0113439C">
            <w:pPr>
              <w:spacing w:line="249" w:lineRule="auto"/>
            </w:pPr>
          </w:p>
          <w:p w14:paraId="20523E70">
            <w:pPr>
              <w:spacing w:line="250" w:lineRule="auto"/>
            </w:pPr>
          </w:p>
          <w:p w14:paraId="5C5A68D8">
            <w:pPr>
              <w:pStyle w:val="25"/>
              <w:spacing w:before="81" w:line="219" w:lineRule="auto"/>
              <w:ind w:left="260"/>
            </w:pPr>
            <w:r>
              <w:rPr>
                <w:spacing w:val="6"/>
              </w:rPr>
              <w:t>田径</w:t>
            </w:r>
          </w:p>
        </w:tc>
        <w:tc>
          <w:tcPr>
            <w:tcW w:w="8646" w:type="dxa"/>
            <w:noWrap w:val="0"/>
            <w:vAlign w:val="top"/>
          </w:tcPr>
          <w:p w14:paraId="0662180B">
            <w:pPr>
              <w:pStyle w:val="25"/>
              <w:spacing w:before="43" w:line="197" w:lineRule="auto"/>
              <w:ind w:left="2312"/>
              <w:rPr>
                <w:lang w:eastAsia="zh-CN"/>
              </w:rPr>
            </w:pPr>
            <w:r>
              <w:rPr>
                <w:spacing w:val="3"/>
                <w:lang w:eastAsia="zh-CN"/>
              </w:rPr>
              <w:t>上海市中学生田径联盟杯赛(初中组)</w:t>
            </w:r>
          </w:p>
        </w:tc>
      </w:tr>
      <w:tr w14:paraId="3FAD87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03A2CEBF">
            <w:pPr>
              <w:pStyle w:val="25"/>
              <w:spacing w:before="98" w:line="202" w:lineRule="exact"/>
              <w:ind w:left="104"/>
            </w:pPr>
            <w:r>
              <w:rPr>
                <w:spacing w:val="-4"/>
                <w:position w:val="-3"/>
              </w:rPr>
              <w:t>35</w:t>
            </w:r>
          </w:p>
        </w:tc>
        <w:tc>
          <w:tcPr>
            <w:tcW w:w="1049" w:type="dxa"/>
            <w:vMerge w:val="continue"/>
            <w:tcBorders>
              <w:top w:val="nil"/>
              <w:bottom w:val="nil"/>
            </w:tcBorders>
            <w:noWrap w:val="0"/>
            <w:vAlign w:val="top"/>
          </w:tcPr>
          <w:p w14:paraId="23BC782E"/>
        </w:tc>
        <w:tc>
          <w:tcPr>
            <w:tcW w:w="8646" w:type="dxa"/>
            <w:noWrap w:val="0"/>
            <w:vAlign w:val="top"/>
          </w:tcPr>
          <w:p w14:paraId="193F504F">
            <w:pPr>
              <w:pStyle w:val="25"/>
              <w:spacing w:before="33" w:line="197" w:lineRule="auto"/>
              <w:ind w:left="2441"/>
              <w:rPr>
                <w:lang w:eastAsia="zh-CN"/>
              </w:rPr>
            </w:pPr>
            <w:r>
              <w:rPr>
                <w:spacing w:val="3"/>
                <w:lang w:eastAsia="zh-CN"/>
              </w:rPr>
              <w:t>上海市中学生田径冠军赛(初中组)</w:t>
            </w:r>
          </w:p>
        </w:tc>
      </w:tr>
      <w:tr w14:paraId="1753E6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68F8C630">
            <w:pPr>
              <w:pStyle w:val="25"/>
              <w:spacing w:before="98" w:line="202" w:lineRule="exact"/>
              <w:ind w:left="104"/>
            </w:pPr>
            <w:r>
              <w:rPr>
                <w:spacing w:val="-4"/>
                <w:position w:val="-3"/>
              </w:rPr>
              <w:t>36</w:t>
            </w:r>
          </w:p>
        </w:tc>
        <w:tc>
          <w:tcPr>
            <w:tcW w:w="1049" w:type="dxa"/>
            <w:vMerge w:val="continue"/>
            <w:tcBorders>
              <w:top w:val="nil"/>
              <w:bottom w:val="nil"/>
            </w:tcBorders>
            <w:noWrap w:val="0"/>
            <w:vAlign w:val="top"/>
          </w:tcPr>
          <w:p w14:paraId="52C9BE64"/>
        </w:tc>
        <w:tc>
          <w:tcPr>
            <w:tcW w:w="8646" w:type="dxa"/>
            <w:noWrap w:val="0"/>
            <w:vAlign w:val="top"/>
          </w:tcPr>
          <w:p w14:paraId="01FF290F">
            <w:pPr>
              <w:pStyle w:val="25"/>
              <w:spacing w:before="33" w:line="197" w:lineRule="auto"/>
              <w:ind w:left="2061"/>
              <w:rPr>
                <w:lang w:eastAsia="zh-CN"/>
              </w:rPr>
            </w:pPr>
            <w:r>
              <w:rPr>
                <w:spacing w:val="2"/>
                <w:lang w:eastAsia="zh-CN"/>
              </w:rPr>
              <w:t>2024上海市学生运动会田径比赛(中学组)</w:t>
            </w:r>
          </w:p>
        </w:tc>
      </w:tr>
      <w:tr w14:paraId="12C159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474" w:type="dxa"/>
            <w:noWrap w:val="0"/>
            <w:vAlign w:val="top"/>
          </w:tcPr>
          <w:p w14:paraId="092C0061">
            <w:pPr>
              <w:pStyle w:val="25"/>
              <w:spacing w:before="258" w:line="183" w:lineRule="auto"/>
              <w:ind w:left="104"/>
            </w:pPr>
            <w:r>
              <w:rPr>
                <w:spacing w:val="-4"/>
              </w:rPr>
              <w:t>37</w:t>
            </w:r>
          </w:p>
        </w:tc>
        <w:tc>
          <w:tcPr>
            <w:tcW w:w="1049" w:type="dxa"/>
            <w:vMerge w:val="continue"/>
            <w:tcBorders>
              <w:top w:val="nil"/>
              <w:bottom w:val="nil"/>
            </w:tcBorders>
            <w:noWrap w:val="0"/>
            <w:vAlign w:val="top"/>
          </w:tcPr>
          <w:p w14:paraId="49A9D172"/>
        </w:tc>
        <w:tc>
          <w:tcPr>
            <w:tcW w:w="8646" w:type="dxa"/>
            <w:noWrap w:val="0"/>
            <w:vAlign w:val="top"/>
          </w:tcPr>
          <w:p w14:paraId="182B53A1">
            <w:pPr>
              <w:pStyle w:val="25"/>
              <w:spacing w:before="53" w:line="207" w:lineRule="auto"/>
              <w:ind w:left="2941"/>
              <w:rPr>
                <w:lang w:eastAsia="zh-CN"/>
              </w:rPr>
            </w:pPr>
            <w:r>
              <w:rPr>
                <w:lang w:eastAsia="zh-CN"/>
              </w:rPr>
              <w:t>上海市青少年田径锦标赛</w:t>
            </w:r>
          </w:p>
          <w:p w14:paraId="48B4AE40">
            <w:pPr>
              <w:pStyle w:val="25"/>
              <w:spacing w:before="1" w:line="210" w:lineRule="auto"/>
              <w:ind w:left="61"/>
              <w:rPr>
                <w:lang w:eastAsia="zh-CN"/>
              </w:rPr>
            </w:pPr>
            <w:r>
              <w:rPr>
                <w:lang w:eastAsia="zh-CN"/>
              </w:rPr>
              <w:t>上海市第十七届运动会田径比赛(青少年组)暨2022年上海市青少年田径锦标赛</w:t>
            </w:r>
          </w:p>
        </w:tc>
      </w:tr>
      <w:tr w14:paraId="4921A7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474" w:type="dxa"/>
            <w:noWrap w:val="0"/>
            <w:vAlign w:val="top"/>
          </w:tcPr>
          <w:p w14:paraId="36C93BE1">
            <w:pPr>
              <w:pStyle w:val="25"/>
              <w:spacing w:before="99" w:line="191" w:lineRule="exact"/>
              <w:ind w:left="104"/>
            </w:pPr>
            <w:r>
              <w:rPr>
                <w:spacing w:val="-4"/>
                <w:position w:val="-3"/>
              </w:rPr>
              <w:t>38</w:t>
            </w:r>
          </w:p>
        </w:tc>
        <w:tc>
          <w:tcPr>
            <w:tcW w:w="1049" w:type="dxa"/>
            <w:vMerge w:val="continue"/>
            <w:tcBorders>
              <w:top w:val="nil"/>
            </w:tcBorders>
            <w:noWrap w:val="0"/>
            <w:vAlign w:val="top"/>
          </w:tcPr>
          <w:p w14:paraId="3726CE40"/>
        </w:tc>
        <w:tc>
          <w:tcPr>
            <w:tcW w:w="8646" w:type="dxa"/>
            <w:noWrap w:val="0"/>
            <w:vAlign w:val="top"/>
          </w:tcPr>
          <w:p w14:paraId="17D21DC8">
            <w:pPr>
              <w:pStyle w:val="25"/>
              <w:spacing w:before="34" w:line="189" w:lineRule="auto"/>
              <w:ind w:left="1811"/>
              <w:rPr>
                <w:lang w:eastAsia="zh-CN"/>
              </w:rPr>
            </w:pPr>
            <w:r>
              <w:rPr>
                <w:lang w:eastAsia="zh-CN"/>
              </w:rPr>
              <w:t>上海市青少年体育精英系列赛田径比赛第二站</w:t>
            </w:r>
          </w:p>
        </w:tc>
      </w:tr>
      <w:tr w14:paraId="7AAE01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7CB4323A">
            <w:pPr>
              <w:pStyle w:val="25"/>
              <w:spacing w:before="109" w:line="201" w:lineRule="exact"/>
              <w:ind w:left="104"/>
            </w:pPr>
            <w:r>
              <w:rPr>
                <w:spacing w:val="-4"/>
                <w:position w:val="-3"/>
              </w:rPr>
              <w:t>39</w:t>
            </w:r>
          </w:p>
        </w:tc>
        <w:tc>
          <w:tcPr>
            <w:tcW w:w="1049" w:type="dxa"/>
            <w:vMerge w:val="restart"/>
            <w:tcBorders>
              <w:bottom w:val="nil"/>
            </w:tcBorders>
            <w:noWrap w:val="0"/>
            <w:vAlign w:val="top"/>
          </w:tcPr>
          <w:p w14:paraId="101A68E6">
            <w:pPr>
              <w:spacing w:line="300" w:lineRule="auto"/>
            </w:pPr>
          </w:p>
          <w:p w14:paraId="6F41F6EC">
            <w:pPr>
              <w:spacing w:line="301" w:lineRule="auto"/>
            </w:pPr>
          </w:p>
          <w:p w14:paraId="67B2CCCE">
            <w:pPr>
              <w:pStyle w:val="25"/>
              <w:spacing w:before="81" w:line="220" w:lineRule="auto"/>
              <w:ind w:left="260"/>
            </w:pPr>
            <w:r>
              <w:rPr>
                <w:spacing w:val="6"/>
              </w:rPr>
              <w:t>游泳</w:t>
            </w:r>
          </w:p>
        </w:tc>
        <w:tc>
          <w:tcPr>
            <w:tcW w:w="8646" w:type="dxa"/>
            <w:noWrap w:val="0"/>
            <w:vAlign w:val="top"/>
          </w:tcPr>
          <w:p w14:paraId="6D4F3114">
            <w:pPr>
              <w:pStyle w:val="25"/>
              <w:spacing w:before="44" w:line="196" w:lineRule="auto"/>
              <w:ind w:left="2312"/>
              <w:rPr>
                <w:lang w:eastAsia="zh-CN"/>
              </w:rPr>
            </w:pPr>
            <w:r>
              <w:rPr>
                <w:spacing w:val="3"/>
                <w:lang w:eastAsia="zh-CN"/>
              </w:rPr>
              <w:t>上海市中小学生游泳锦标赛(初中组)</w:t>
            </w:r>
          </w:p>
        </w:tc>
      </w:tr>
      <w:tr w14:paraId="5EB9D4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2724F6F2">
            <w:pPr>
              <w:pStyle w:val="25"/>
              <w:spacing w:before="109" w:line="201" w:lineRule="exact"/>
              <w:ind w:left="104"/>
            </w:pPr>
            <w:r>
              <w:rPr>
                <w:spacing w:val="-3"/>
                <w:position w:val="-3"/>
              </w:rPr>
              <w:t>40</w:t>
            </w:r>
          </w:p>
        </w:tc>
        <w:tc>
          <w:tcPr>
            <w:tcW w:w="1049" w:type="dxa"/>
            <w:vMerge w:val="continue"/>
            <w:tcBorders>
              <w:top w:val="nil"/>
              <w:bottom w:val="nil"/>
            </w:tcBorders>
            <w:noWrap w:val="0"/>
            <w:vAlign w:val="top"/>
          </w:tcPr>
          <w:p w14:paraId="10C327B3"/>
        </w:tc>
        <w:tc>
          <w:tcPr>
            <w:tcW w:w="8646" w:type="dxa"/>
            <w:noWrap w:val="0"/>
            <w:vAlign w:val="top"/>
          </w:tcPr>
          <w:p w14:paraId="380BBEBA">
            <w:pPr>
              <w:pStyle w:val="25"/>
              <w:spacing w:before="44" w:line="196" w:lineRule="auto"/>
              <w:ind w:left="1941"/>
              <w:rPr>
                <w:lang w:eastAsia="zh-CN"/>
              </w:rPr>
            </w:pPr>
            <w:r>
              <w:rPr>
                <w:spacing w:val="2"/>
                <w:lang w:eastAsia="zh-CN"/>
              </w:rPr>
              <w:t>2024上海市学生运动会游泳比赛(中小学组)</w:t>
            </w:r>
          </w:p>
        </w:tc>
      </w:tr>
      <w:tr w14:paraId="4B7096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474" w:type="dxa"/>
            <w:noWrap w:val="0"/>
            <w:vAlign w:val="top"/>
          </w:tcPr>
          <w:p w14:paraId="0DD827F1">
            <w:pPr>
              <w:pStyle w:val="25"/>
              <w:spacing w:before="258" w:line="184" w:lineRule="auto"/>
              <w:ind w:left="104"/>
            </w:pPr>
            <w:r>
              <w:rPr>
                <w:spacing w:val="-3"/>
              </w:rPr>
              <w:t>41</w:t>
            </w:r>
          </w:p>
        </w:tc>
        <w:tc>
          <w:tcPr>
            <w:tcW w:w="1049" w:type="dxa"/>
            <w:vMerge w:val="continue"/>
            <w:tcBorders>
              <w:top w:val="nil"/>
              <w:bottom w:val="nil"/>
            </w:tcBorders>
            <w:noWrap w:val="0"/>
            <w:vAlign w:val="top"/>
          </w:tcPr>
          <w:p w14:paraId="68D4E4D9"/>
        </w:tc>
        <w:tc>
          <w:tcPr>
            <w:tcW w:w="8646" w:type="dxa"/>
            <w:noWrap w:val="0"/>
            <w:vAlign w:val="top"/>
          </w:tcPr>
          <w:p w14:paraId="6B185658">
            <w:pPr>
              <w:pStyle w:val="25"/>
              <w:spacing w:before="64" w:line="192" w:lineRule="auto"/>
              <w:ind w:left="2941"/>
              <w:rPr>
                <w:lang w:eastAsia="zh-CN"/>
              </w:rPr>
            </w:pPr>
            <w:r>
              <w:rPr>
                <w:lang w:eastAsia="zh-CN"/>
              </w:rPr>
              <w:t>上海市青少年游泳锦标赛</w:t>
            </w:r>
          </w:p>
          <w:p w14:paraId="2F950780">
            <w:pPr>
              <w:pStyle w:val="25"/>
              <w:spacing w:line="210" w:lineRule="auto"/>
              <w:ind w:left="61"/>
              <w:rPr>
                <w:lang w:eastAsia="zh-CN"/>
              </w:rPr>
            </w:pPr>
            <w:r>
              <w:rPr>
                <w:lang w:eastAsia="zh-CN"/>
              </w:rPr>
              <w:t>上海市第十七届运动会游泳比赛(青少年组)暨2022年上海市青少年游泳锦标赛</w:t>
            </w:r>
          </w:p>
        </w:tc>
      </w:tr>
      <w:tr w14:paraId="2A9C70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152C4578">
            <w:pPr>
              <w:pStyle w:val="25"/>
              <w:spacing w:before="110" w:line="200" w:lineRule="exact"/>
              <w:ind w:left="104"/>
            </w:pPr>
            <w:r>
              <w:rPr>
                <w:spacing w:val="-3"/>
                <w:position w:val="-3"/>
              </w:rPr>
              <w:t>42</w:t>
            </w:r>
          </w:p>
        </w:tc>
        <w:tc>
          <w:tcPr>
            <w:tcW w:w="1049" w:type="dxa"/>
            <w:vMerge w:val="continue"/>
            <w:tcBorders>
              <w:top w:val="nil"/>
            </w:tcBorders>
            <w:noWrap w:val="0"/>
            <w:vAlign w:val="top"/>
          </w:tcPr>
          <w:p w14:paraId="18A03095"/>
        </w:tc>
        <w:tc>
          <w:tcPr>
            <w:tcW w:w="8646" w:type="dxa"/>
            <w:noWrap w:val="0"/>
            <w:vAlign w:val="top"/>
          </w:tcPr>
          <w:p w14:paraId="487C89CA">
            <w:pPr>
              <w:pStyle w:val="25"/>
              <w:spacing w:before="45" w:line="195" w:lineRule="auto"/>
              <w:ind w:left="1811"/>
              <w:rPr>
                <w:lang w:eastAsia="zh-CN"/>
              </w:rPr>
            </w:pPr>
            <w:r>
              <w:rPr>
                <w:lang w:eastAsia="zh-CN"/>
              </w:rPr>
              <w:t>上海市青少年体育精英系列赛游泳比赛第二站</w:t>
            </w:r>
          </w:p>
        </w:tc>
      </w:tr>
      <w:tr w14:paraId="03F090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74" w:type="dxa"/>
            <w:noWrap w:val="0"/>
            <w:vAlign w:val="top"/>
          </w:tcPr>
          <w:p w14:paraId="57AA291A">
            <w:pPr>
              <w:pStyle w:val="25"/>
              <w:spacing w:before="100" w:line="199" w:lineRule="exact"/>
              <w:ind w:left="104"/>
            </w:pPr>
            <w:r>
              <w:rPr>
                <w:spacing w:val="-3"/>
                <w:position w:val="-3"/>
              </w:rPr>
              <w:t>43</w:t>
            </w:r>
          </w:p>
        </w:tc>
        <w:tc>
          <w:tcPr>
            <w:tcW w:w="1049" w:type="dxa"/>
            <w:vMerge w:val="restart"/>
            <w:tcBorders>
              <w:bottom w:val="nil"/>
            </w:tcBorders>
            <w:noWrap w:val="0"/>
            <w:vAlign w:val="top"/>
          </w:tcPr>
          <w:p w14:paraId="54BCF94D">
            <w:pPr>
              <w:spacing w:line="264" w:lineRule="auto"/>
            </w:pPr>
          </w:p>
          <w:p w14:paraId="6328DFE5">
            <w:pPr>
              <w:spacing w:line="264" w:lineRule="auto"/>
            </w:pPr>
          </w:p>
          <w:p w14:paraId="2342113E">
            <w:pPr>
              <w:spacing w:line="265" w:lineRule="auto"/>
            </w:pPr>
          </w:p>
          <w:p w14:paraId="0FC6761A">
            <w:pPr>
              <w:spacing w:line="265" w:lineRule="auto"/>
            </w:pPr>
          </w:p>
          <w:p w14:paraId="2BD09037">
            <w:pPr>
              <w:pStyle w:val="25"/>
              <w:spacing w:before="81" w:line="219" w:lineRule="auto"/>
              <w:ind w:left="260"/>
            </w:pPr>
            <w:r>
              <w:rPr>
                <w:spacing w:val="5"/>
              </w:rPr>
              <w:t>武术</w:t>
            </w:r>
          </w:p>
        </w:tc>
        <w:tc>
          <w:tcPr>
            <w:tcW w:w="8646" w:type="dxa"/>
            <w:noWrap w:val="0"/>
            <w:vAlign w:val="top"/>
          </w:tcPr>
          <w:p w14:paraId="08BE993B">
            <w:pPr>
              <w:pStyle w:val="25"/>
              <w:spacing w:before="36" w:line="194" w:lineRule="auto"/>
              <w:ind w:left="2061"/>
              <w:rPr>
                <w:lang w:eastAsia="zh-CN"/>
              </w:rPr>
            </w:pPr>
            <w:r>
              <w:rPr>
                <w:spacing w:val="2"/>
                <w:lang w:eastAsia="zh-CN"/>
              </w:rPr>
              <w:t>上海市中小学生武术套路锦标赛(初中组)</w:t>
            </w:r>
          </w:p>
        </w:tc>
      </w:tr>
      <w:tr w14:paraId="0C23F4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0015548E">
            <w:pPr>
              <w:pStyle w:val="25"/>
              <w:spacing w:before="111" w:line="198" w:lineRule="exact"/>
              <w:ind w:left="104"/>
            </w:pPr>
            <w:r>
              <w:rPr>
                <w:spacing w:val="-3"/>
                <w:position w:val="-3"/>
              </w:rPr>
              <w:t>44</w:t>
            </w:r>
          </w:p>
        </w:tc>
        <w:tc>
          <w:tcPr>
            <w:tcW w:w="1049" w:type="dxa"/>
            <w:vMerge w:val="continue"/>
            <w:tcBorders>
              <w:top w:val="nil"/>
              <w:bottom w:val="nil"/>
            </w:tcBorders>
            <w:noWrap w:val="0"/>
            <w:vAlign w:val="top"/>
          </w:tcPr>
          <w:p w14:paraId="1F32D64F"/>
        </w:tc>
        <w:tc>
          <w:tcPr>
            <w:tcW w:w="8646" w:type="dxa"/>
            <w:noWrap w:val="0"/>
            <w:vAlign w:val="top"/>
          </w:tcPr>
          <w:p w14:paraId="445EA017">
            <w:pPr>
              <w:pStyle w:val="25"/>
              <w:spacing w:before="45" w:line="195" w:lineRule="auto"/>
              <w:ind w:left="1692"/>
              <w:rPr>
                <w:lang w:eastAsia="zh-CN"/>
              </w:rPr>
            </w:pPr>
            <w:r>
              <w:rPr>
                <w:spacing w:val="2"/>
                <w:lang w:eastAsia="zh-CN"/>
              </w:rPr>
              <w:t>2024上海市学生运动会武术套路比赛(中小学组)</w:t>
            </w:r>
          </w:p>
        </w:tc>
      </w:tr>
      <w:tr w14:paraId="11E135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9" w:hRule="atLeast"/>
        </w:trPr>
        <w:tc>
          <w:tcPr>
            <w:tcW w:w="474" w:type="dxa"/>
            <w:noWrap w:val="0"/>
            <w:vAlign w:val="top"/>
          </w:tcPr>
          <w:p w14:paraId="491BC6F4">
            <w:pPr>
              <w:spacing w:line="338" w:lineRule="auto"/>
              <w:rPr>
                <w:lang w:eastAsia="zh-CN"/>
              </w:rPr>
            </w:pPr>
          </w:p>
          <w:p w14:paraId="6C80FBF3">
            <w:pPr>
              <w:pStyle w:val="25"/>
              <w:spacing w:before="81" w:line="183" w:lineRule="auto"/>
              <w:ind w:left="104"/>
            </w:pPr>
            <w:r>
              <w:rPr>
                <w:spacing w:val="-3"/>
              </w:rPr>
              <w:t>45</w:t>
            </w:r>
          </w:p>
        </w:tc>
        <w:tc>
          <w:tcPr>
            <w:tcW w:w="1049" w:type="dxa"/>
            <w:vMerge w:val="continue"/>
            <w:tcBorders>
              <w:top w:val="nil"/>
              <w:bottom w:val="nil"/>
            </w:tcBorders>
            <w:noWrap w:val="0"/>
            <w:vAlign w:val="top"/>
          </w:tcPr>
          <w:p w14:paraId="1FFCA817"/>
        </w:tc>
        <w:tc>
          <w:tcPr>
            <w:tcW w:w="8646" w:type="dxa"/>
            <w:noWrap w:val="0"/>
            <w:vAlign w:val="top"/>
          </w:tcPr>
          <w:p w14:paraId="15FB6630">
            <w:pPr>
              <w:pStyle w:val="25"/>
              <w:spacing w:before="66" w:line="214" w:lineRule="auto"/>
              <w:ind w:left="2691"/>
              <w:rPr>
                <w:lang w:eastAsia="zh-CN"/>
              </w:rPr>
            </w:pPr>
            <w:r>
              <w:rPr>
                <w:lang w:eastAsia="zh-CN"/>
              </w:rPr>
              <w:t>上海市青少年武术套路锦标赛</w:t>
            </w:r>
          </w:p>
          <w:p w14:paraId="4C01D0EA">
            <w:pPr>
              <w:pStyle w:val="25"/>
              <w:spacing w:line="218" w:lineRule="auto"/>
              <w:ind w:left="61"/>
              <w:rPr>
                <w:lang w:eastAsia="zh-CN"/>
              </w:rPr>
            </w:pPr>
            <w:r>
              <w:rPr>
                <w:lang w:eastAsia="zh-CN"/>
              </w:rPr>
              <w:t>上海市第十七届运动会武术套路比赛(青少年组)暨2022年上海市青少年武术套</w:t>
            </w:r>
          </w:p>
          <w:p w14:paraId="2BA2F3BD">
            <w:pPr>
              <w:pStyle w:val="25"/>
              <w:spacing w:before="34" w:line="179" w:lineRule="auto"/>
              <w:ind w:left="3812"/>
            </w:pPr>
            <w:r>
              <w:rPr>
                <w:spacing w:val="2"/>
              </w:rPr>
              <w:t>路锦标赛</w:t>
            </w:r>
          </w:p>
        </w:tc>
      </w:tr>
      <w:tr w14:paraId="326D5C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9" w:hRule="atLeast"/>
        </w:trPr>
        <w:tc>
          <w:tcPr>
            <w:tcW w:w="474" w:type="dxa"/>
            <w:noWrap w:val="0"/>
            <w:vAlign w:val="top"/>
          </w:tcPr>
          <w:p w14:paraId="4A8A0053">
            <w:pPr>
              <w:spacing w:line="329" w:lineRule="auto"/>
            </w:pPr>
          </w:p>
          <w:p w14:paraId="1FB44ED0">
            <w:pPr>
              <w:pStyle w:val="25"/>
              <w:spacing w:before="81" w:line="183" w:lineRule="auto"/>
              <w:ind w:left="104"/>
            </w:pPr>
            <w:r>
              <w:rPr>
                <w:spacing w:val="-3"/>
              </w:rPr>
              <w:t>46</w:t>
            </w:r>
          </w:p>
        </w:tc>
        <w:tc>
          <w:tcPr>
            <w:tcW w:w="1049" w:type="dxa"/>
            <w:vMerge w:val="continue"/>
            <w:tcBorders>
              <w:top w:val="nil"/>
            </w:tcBorders>
            <w:noWrap w:val="0"/>
            <w:vAlign w:val="top"/>
          </w:tcPr>
          <w:p w14:paraId="57F1F2D8"/>
        </w:tc>
        <w:tc>
          <w:tcPr>
            <w:tcW w:w="8646" w:type="dxa"/>
            <w:noWrap w:val="0"/>
            <w:vAlign w:val="top"/>
          </w:tcPr>
          <w:p w14:paraId="486C6223">
            <w:pPr>
              <w:pStyle w:val="25"/>
              <w:spacing w:before="56" w:line="219" w:lineRule="auto"/>
              <w:ind w:left="2691"/>
              <w:rPr>
                <w:lang w:eastAsia="zh-CN"/>
              </w:rPr>
            </w:pPr>
            <w:r>
              <w:rPr>
                <w:lang w:eastAsia="zh-CN"/>
              </w:rPr>
              <w:t>上海市青少年武术散打锦标赛</w:t>
            </w:r>
          </w:p>
          <w:p w14:paraId="29C07D13">
            <w:pPr>
              <w:pStyle w:val="25"/>
              <w:spacing w:before="3" w:line="219" w:lineRule="auto"/>
              <w:ind w:left="61"/>
              <w:rPr>
                <w:lang w:eastAsia="zh-CN"/>
              </w:rPr>
            </w:pPr>
            <w:r>
              <w:rPr>
                <w:lang w:eastAsia="zh-CN"/>
              </w:rPr>
              <w:t>上海市第十七届运动会武术散打比赛(青少年组)暨2022年上海市青少年武术散</w:t>
            </w:r>
          </w:p>
          <w:p w14:paraId="5883F0A9">
            <w:pPr>
              <w:pStyle w:val="25"/>
              <w:spacing w:before="4" w:line="193" w:lineRule="auto"/>
              <w:ind w:left="3812"/>
            </w:pPr>
            <w:r>
              <w:rPr>
                <w:spacing w:val="2"/>
              </w:rPr>
              <w:t>打锦标赛</w:t>
            </w:r>
          </w:p>
        </w:tc>
      </w:tr>
      <w:tr w14:paraId="64AA52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474" w:type="dxa"/>
            <w:noWrap w:val="0"/>
            <w:vAlign w:val="top"/>
          </w:tcPr>
          <w:p w14:paraId="6E5B67B1">
            <w:pPr>
              <w:pStyle w:val="25"/>
              <w:spacing w:before="263" w:line="183" w:lineRule="auto"/>
              <w:ind w:left="104"/>
            </w:pPr>
            <w:r>
              <w:rPr>
                <w:spacing w:val="-3"/>
              </w:rPr>
              <w:t>47</w:t>
            </w:r>
          </w:p>
        </w:tc>
        <w:tc>
          <w:tcPr>
            <w:tcW w:w="1049" w:type="dxa"/>
            <w:vMerge w:val="restart"/>
            <w:tcBorders>
              <w:bottom w:val="nil"/>
            </w:tcBorders>
            <w:noWrap w:val="0"/>
            <w:vAlign w:val="top"/>
          </w:tcPr>
          <w:p w14:paraId="5111502F">
            <w:pPr>
              <w:spacing w:line="302" w:lineRule="auto"/>
            </w:pPr>
          </w:p>
          <w:p w14:paraId="368A5178">
            <w:pPr>
              <w:spacing w:line="303" w:lineRule="auto"/>
            </w:pPr>
          </w:p>
          <w:p w14:paraId="46AD5C91">
            <w:pPr>
              <w:pStyle w:val="25"/>
              <w:spacing w:before="81" w:line="221" w:lineRule="auto"/>
              <w:ind w:left="260"/>
            </w:pPr>
            <w:r>
              <w:rPr>
                <w:spacing w:val="7"/>
              </w:rPr>
              <w:t>冰雪</w:t>
            </w:r>
          </w:p>
        </w:tc>
        <w:tc>
          <w:tcPr>
            <w:tcW w:w="8646" w:type="dxa"/>
            <w:noWrap w:val="0"/>
            <w:vAlign w:val="top"/>
          </w:tcPr>
          <w:p w14:paraId="3E2639A6">
            <w:pPr>
              <w:pStyle w:val="25"/>
              <w:spacing w:before="57" w:line="219" w:lineRule="auto"/>
              <w:ind w:left="2811"/>
              <w:rPr>
                <w:lang w:eastAsia="zh-CN"/>
              </w:rPr>
            </w:pPr>
            <w:r>
              <w:rPr>
                <w:lang w:eastAsia="zh-CN"/>
              </w:rPr>
              <w:t>上海市中小学生冰上运动会</w:t>
            </w:r>
          </w:p>
          <w:p w14:paraId="5FECC8B0">
            <w:pPr>
              <w:pStyle w:val="25"/>
              <w:spacing w:before="26" w:line="176" w:lineRule="auto"/>
              <w:ind w:left="2191"/>
              <w:rPr>
                <w:lang w:eastAsia="zh-CN"/>
              </w:rPr>
            </w:pPr>
            <w:r>
              <w:rPr>
                <w:spacing w:val="3"/>
                <w:lang w:eastAsia="zh-CN"/>
              </w:rPr>
              <w:t>(初中组，冰球、短道速滑、冰壶项目)</w:t>
            </w:r>
          </w:p>
        </w:tc>
      </w:tr>
      <w:tr w14:paraId="558C40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76387D90">
            <w:pPr>
              <w:pStyle w:val="25"/>
              <w:spacing w:before="114" w:line="196" w:lineRule="exact"/>
              <w:ind w:left="104"/>
            </w:pPr>
            <w:r>
              <w:rPr>
                <w:spacing w:val="-3"/>
                <w:position w:val="-3"/>
              </w:rPr>
              <w:t>48</w:t>
            </w:r>
          </w:p>
        </w:tc>
        <w:tc>
          <w:tcPr>
            <w:tcW w:w="1049" w:type="dxa"/>
            <w:vMerge w:val="continue"/>
            <w:tcBorders>
              <w:top w:val="nil"/>
              <w:bottom w:val="nil"/>
            </w:tcBorders>
            <w:noWrap w:val="0"/>
            <w:vAlign w:val="top"/>
          </w:tcPr>
          <w:p w14:paraId="64EF00C1"/>
        </w:tc>
        <w:tc>
          <w:tcPr>
            <w:tcW w:w="8646" w:type="dxa"/>
            <w:noWrap w:val="0"/>
            <w:vAlign w:val="top"/>
          </w:tcPr>
          <w:p w14:paraId="40F15991">
            <w:pPr>
              <w:pStyle w:val="25"/>
              <w:spacing w:before="48" w:line="193" w:lineRule="auto"/>
              <w:ind w:left="1692"/>
              <w:rPr>
                <w:lang w:eastAsia="zh-CN"/>
              </w:rPr>
            </w:pPr>
            <w:r>
              <w:rPr>
                <w:spacing w:val="2"/>
                <w:lang w:eastAsia="zh-CN"/>
              </w:rPr>
              <w:t>2024上海市学生运动会花样滑冰比赛(中小学组)</w:t>
            </w:r>
          </w:p>
        </w:tc>
      </w:tr>
      <w:tr w14:paraId="5553AE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7A57E610">
            <w:pPr>
              <w:pStyle w:val="25"/>
              <w:spacing w:before="114" w:line="196" w:lineRule="exact"/>
              <w:ind w:left="104"/>
            </w:pPr>
            <w:r>
              <w:rPr>
                <w:spacing w:val="-3"/>
                <w:position w:val="-3"/>
              </w:rPr>
              <w:t>49</w:t>
            </w:r>
          </w:p>
        </w:tc>
        <w:tc>
          <w:tcPr>
            <w:tcW w:w="1049" w:type="dxa"/>
            <w:vMerge w:val="continue"/>
            <w:tcBorders>
              <w:top w:val="nil"/>
              <w:bottom w:val="nil"/>
            </w:tcBorders>
            <w:noWrap w:val="0"/>
            <w:vAlign w:val="top"/>
          </w:tcPr>
          <w:p w14:paraId="16EEC8C2"/>
        </w:tc>
        <w:tc>
          <w:tcPr>
            <w:tcW w:w="8646" w:type="dxa"/>
            <w:noWrap w:val="0"/>
            <w:vAlign w:val="top"/>
          </w:tcPr>
          <w:p w14:paraId="4A275539">
            <w:pPr>
              <w:pStyle w:val="25"/>
              <w:spacing w:before="48" w:line="193" w:lineRule="auto"/>
              <w:ind w:left="1941"/>
              <w:rPr>
                <w:lang w:eastAsia="zh-CN"/>
              </w:rPr>
            </w:pPr>
            <w:r>
              <w:rPr>
                <w:spacing w:val="2"/>
                <w:lang w:eastAsia="zh-CN"/>
              </w:rPr>
              <w:t>2024上海市学生运动会冰球比赛(中小学组)</w:t>
            </w:r>
          </w:p>
        </w:tc>
      </w:tr>
      <w:tr w14:paraId="78E0A1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4" w:hRule="atLeast"/>
        </w:trPr>
        <w:tc>
          <w:tcPr>
            <w:tcW w:w="474" w:type="dxa"/>
            <w:noWrap w:val="0"/>
            <w:vAlign w:val="top"/>
          </w:tcPr>
          <w:p w14:paraId="41BB7FC8">
            <w:pPr>
              <w:pStyle w:val="25"/>
              <w:spacing w:before="104" w:line="199" w:lineRule="exact"/>
              <w:ind w:left="104"/>
            </w:pPr>
            <w:r>
              <w:rPr>
                <w:spacing w:val="-4"/>
                <w:position w:val="-3"/>
              </w:rPr>
              <w:t>50</w:t>
            </w:r>
          </w:p>
        </w:tc>
        <w:tc>
          <w:tcPr>
            <w:tcW w:w="1049" w:type="dxa"/>
            <w:vMerge w:val="continue"/>
            <w:tcBorders>
              <w:top w:val="nil"/>
            </w:tcBorders>
            <w:noWrap w:val="0"/>
            <w:vAlign w:val="top"/>
          </w:tcPr>
          <w:p w14:paraId="3DF370BA"/>
        </w:tc>
        <w:tc>
          <w:tcPr>
            <w:tcW w:w="8646" w:type="dxa"/>
            <w:noWrap w:val="0"/>
            <w:vAlign w:val="top"/>
          </w:tcPr>
          <w:p w14:paraId="275341F1">
            <w:pPr>
              <w:pStyle w:val="25"/>
              <w:spacing w:before="38" w:line="196" w:lineRule="auto"/>
              <w:ind w:left="1692"/>
              <w:rPr>
                <w:lang w:eastAsia="zh-CN"/>
              </w:rPr>
            </w:pPr>
            <w:r>
              <w:rPr>
                <w:spacing w:val="2"/>
                <w:lang w:eastAsia="zh-CN"/>
              </w:rPr>
              <w:t>2024上海市学生运动会短道速滑比赛(中小学组)</w:t>
            </w:r>
          </w:p>
        </w:tc>
      </w:tr>
    </w:tbl>
    <w:p w14:paraId="5C20D107">
      <w:pPr>
        <w:rPr>
          <w:lang w:eastAsia="zh-CN"/>
        </w:rPr>
      </w:pPr>
    </w:p>
    <w:tbl>
      <w:tblPr>
        <w:tblStyle w:val="9"/>
        <w:tblpPr w:leftFromText="180" w:rightFromText="180" w:vertAnchor="text" w:horzAnchor="page" w:tblpX="830" w:tblpY="-226"/>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74"/>
        <w:gridCol w:w="1039"/>
        <w:gridCol w:w="8676"/>
      </w:tblGrid>
      <w:tr w14:paraId="57F99D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5" w:hRule="atLeast"/>
        </w:trPr>
        <w:tc>
          <w:tcPr>
            <w:tcW w:w="474" w:type="dxa"/>
            <w:noWrap w:val="0"/>
            <w:vAlign w:val="top"/>
          </w:tcPr>
          <w:p w14:paraId="635CB3EF">
            <w:pPr>
              <w:pStyle w:val="25"/>
              <w:spacing w:before="128" w:line="167" w:lineRule="auto"/>
              <w:ind w:left="105"/>
            </w:pPr>
            <w:r>
              <w:rPr>
                <w:spacing w:val="-4"/>
              </w:rPr>
              <w:t>51</w:t>
            </w:r>
          </w:p>
        </w:tc>
        <w:tc>
          <w:tcPr>
            <w:tcW w:w="1039" w:type="dxa"/>
            <w:vMerge w:val="restart"/>
            <w:tcBorders>
              <w:bottom w:val="nil"/>
            </w:tcBorders>
            <w:noWrap w:val="0"/>
            <w:vAlign w:val="top"/>
          </w:tcPr>
          <w:p w14:paraId="02D1C69F"/>
        </w:tc>
        <w:tc>
          <w:tcPr>
            <w:tcW w:w="8676" w:type="dxa"/>
            <w:noWrap w:val="0"/>
            <w:vAlign w:val="top"/>
          </w:tcPr>
          <w:p w14:paraId="7C7910C6">
            <w:pPr>
              <w:pStyle w:val="25"/>
              <w:spacing w:before="63" w:line="215" w:lineRule="auto"/>
              <w:ind w:left="1932"/>
              <w:rPr>
                <w:lang w:eastAsia="zh-CN"/>
              </w:rPr>
            </w:pPr>
            <w:r>
              <w:rPr>
                <w:spacing w:val="2"/>
                <w:lang w:eastAsia="zh-CN"/>
              </w:rPr>
              <w:t>2024上海市学生运动会冰壶比赛(中小学组)</w:t>
            </w:r>
          </w:p>
        </w:tc>
      </w:tr>
      <w:tr w14:paraId="2AA713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trPr>
        <w:tc>
          <w:tcPr>
            <w:tcW w:w="474" w:type="dxa"/>
            <w:noWrap w:val="0"/>
            <w:vAlign w:val="top"/>
          </w:tcPr>
          <w:p w14:paraId="3A0E412A">
            <w:pPr>
              <w:pStyle w:val="25"/>
              <w:spacing w:before="254" w:line="183" w:lineRule="auto"/>
              <w:ind w:left="105"/>
            </w:pPr>
            <w:r>
              <w:rPr>
                <w:spacing w:val="-4"/>
              </w:rPr>
              <w:t>52</w:t>
            </w:r>
          </w:p>
        </w:tc>
        <w:tc>
          <w:tcPr>
            <w:tcW w:w="1039" w:type="dxa"/>
            <w:vMerge w:val="continue"/>
            <w:tcBorders>
              <w:top w:val="nil"/>
              <w:bottom w:val="nil"/>
            </w:tcBorders>
            <w:noWrap w:val="0"/>
            <w:vAlign w:val="top"/>
          </w:tcPr>
          <w:p w14:paraId="7CC22B17"/>
        </w:tc>
        <w:tc>
          <w:tcPr>
            <w:tcW w:w="8676" w:type="dxa"/>
            <w:noWrap w:val="0"/>
            <w:vAlign w:val="top"/>
          </w:tcPr>
          <w:p w14:paraId="24059EA9">
            <w:pPr>
              <w:pStyle w:val="25"/>
              <w:spacing w:before="39" w:line="214" w:lineRule="auto"/>
              <w:ind w:left="2932"/>
              <w:rPr>
                <w:lang w:eastAsia="zh-CN"/>
              </w:rPr>
            </w:pPr>
            <w:r>
              <w:rPr>
                <w:lang w:eastAsia="zh-CN"/>
              </w:rPr>
              <w:t>上海市青少年冰球锦标赛</w:t>
            </w:r>
          </w:p>
          <w:p w14:paraId="5E0933AC">
            <w:pPr>
              <w:pStyle w:val="25"/>
              <w:spacing w:line="207" w:lineRule="auto"/>
              <w:ind w:left="62"/>
              <w:rPr>
                <w:lang w:eastAsia="zh-CN"/>
              </w:rPr>
            </w:pPr>
            <w:r>
              <w:rPr>
                <w:lang w:eastAsia="zh-CN"/>
              </w:rPr>
              <w:t>上海市第十十届运动会冰球比赛(青少年组)暨2022年上海市青少年冰球锦标赛</w:t>
            </w:r>
          </w:p>
        </w:tc>
      </w:tr>
      <w:tr w14:paraId="6E985B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474" w:type="dxa"/>
            <w:noWrap w:val="0"/>
            <w:vAlign w:val="top"/>
          </w:tcPr>
          <w:p w14:paraId="74FE7F1A">
            <w:pPr>
              <w:pStyle w:val="25"/>
              <w:spacing w:before="254" w:line="183" w:lineRule="auto"/>
              <w:ind w:left="105"/>
            </w:pPr>
            <w:r>
              <w:rPr>
                <w:spacing w:val="-4"/>
              </w:rPr>
              <w:t>53</w:t>
            </w:r>
          </w:p>
        </w:tc>
        <w:tc>
          <w:tcPr>
            <w:tcW w:w="1039" w:type="dxa"/>
            <w:vMerge w:val="continue"/>
            <w:tcBorders>
              <w:top w:val="nil"/>
              <w:bottom w:val="nil"/>
            </w:tcBorders>
            <w:noWrap w:val="0"/>
            <w:vAlign w:val="top"/>
          </w:tcPr>
          <w:p w14:paraId="03C10C07"/>
        </w:tc>
        <w:tc>
          <w:tcPr>
            <w:tcW w:w="8676" w:type="dxa"/>
            <w:noWrap w:val="0"/>
            <w:vAlign w:val="top"/>
          </w:tcPr>
          <w:p w14:paraId="4C1D38F5">
            <w:pPr>
              <w:pStyle w:val="25"/>
              <w:spacing w:before="48" w:line="219" w:lineRule="auto"/>
              <w:ind w:left="2932"/>
              <w:rPr>
                <w:lang w:eastAsia="zh-CN"/>
              </w:rPr>
            </w:pPr>
            <w:r>
              <w:rPr>
                <w:lang w:eastAsia="zh-CN"/>
              </w:rPr>
              <w:t>上海市青少年冰壶锦标赛</w:t>
            </w:r>
          </w:p>
          <w:p w14:paraId="3CEDBF3B">
            <w:pPr>
              <w:pStyle w:val="25"/>
              <w:spacing w:before="3" w:line="192" w:lineRule="auto"/>
              <w:ind w:left="62"/>
              <w:rPr>
                <w:lang w:eastAsia="zh-CN"/>
              </w:rPr>
            </w:pPr>
            <w:r>
              <w:rPr>
                <w:lang w:eastAsia="zh-CN"/>
              </w:rPr>
              <w:t>上海市第十七届运动会冰壶比赛(青少年组)暨2022年上海市青少年冰壶锦标赛</w:t>
            </w:r>
          </w:p>
        </w:tc>
      </w:tr>
      <w:tr w14:paraId="19BCD4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9" w:hRule="atLeast"/>
        </w:trPr>
        <w:tc>
          <w:tcPr>
            <w:tcW w:w="474" w:type="dxa"/>
            <w:noWrap w:val="0"/>
            <w:vAlign w:val="top"/>
          </w:tcPr>
          <w:p w14:paraId="7DB03596">
            <w:pPr>
              <w:spacing w:line="322" w:lineRule="auto"/>
              <w:rPr>
                <w:lang w:eastAsia="zh-CN"/>
              </w:rPr>
            </w:pPr>
          </w:p>
          <w:p w14:paraId="6783473E">
            <w:pPr>
              <w:pStyle w:val="25"/>
              <w:spacing w:before="81" w:line="183" w:lineRule="auto"/>
              <w:ind w:left="105"/>
            </w:pPr>
            <w:r>
              <w:rPr>
                <w:spacing w:val="-4"/>
              </w:rPr>
              <w:t>54</w:t>
            </w:r>
          </w:p>
        </w:tc>
        <w:tc>
          <w:tcPr>
            <w:tcW w:w="1039" w:type="dxa"/>
            <w:vMerge w:val="continue"/>
            <w:tcBorders>
              <w:top w:val="nil"/>
              <w:bottom w:val="nil"/>
            </w:tcBorders>
            <w:noWrap w:val="0"/>
            <w:vAlign w:val="top"/>
          </w:tcPr>
          <w:p w14:paraId="5166FBFD"/>
        </w:tc>
        <w:tc>
          <w:tcPr>
            <w:tcW w:w="8676" w:type="dxa"/>
            <w:noWrap w:val="0"/>
            <w:vAlign w:val="top"/>
          </w:tcPr>
          <w:p w14:paraId="0B3E8016">
            <w:pPr>
              <w:pStyle w:val="25"/>
              <w:spacing w:before="39" w:line="219" w:lineRule="auto"/>
              <w:ind w:left="2682"/>
              <w:rPr>
                <w:lang w:eastAsia="zh-CN"/>
              </w:rPr>
            </w:pPr>
            <w:r>
              <w:rPr>
                <w:lang w:eastAsia="zh-CN"/>
              </w:rPr>
              <w:t>上海市青少年花样滑冰锦标赛</w:t>
            </w:r>
          </w:p>
          <w:p w14:paraId="68105D86">
            <w:pPr>
              <w:pStyle w:val="25"/>
              <w:spacing w:before="23" w:line="219" w:lineRule="auto"/>
              <w:ind w:left="62"/>
              <w:rPr>
                <w:lang w:eastAsia="zh-CN"/>
              </w:rPr>
            </w:pPr>
            <w:r>
              <w:rPr>
                <w:lang w:eastAsia="zh-CN"/>
              </w:rPr>
              <w:t>上海市第十七届运动会花样滑冰比赛(青少年组)暨2022年上海市青少年花样滑</w:t>
            </w:r>
          </w:p>
          <w:p w14:paraId="28283C1C">
            <w:pPr>
              <w:pStyle w:val="25"/>
              <w:spacing w:before="3" w:line="191" w:lineRule="auto"/>
              <w:ind w:left="3812"/>
            </w:pPr>
            <w:r>
              <w:rPr>
                <w:spacing w:val="2"/>
              </w:rPr>
              <w:t>冰锦标赛</w:t>
            </w:r>
          </w:p>
        </w:tc>
      </w:tr>
      <w:tr w14:paraId="261553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9" w:hRule="atLeast"/>
        </w:trPr>
        <w:tc>
          <w:tcPr>
            <w:tcW w:w="474" w:type="dxa"/>
            <w:noWrap w:val="0"/>
            <w:vAlign w:val="top"/>
          </w:tcPr>
          <w:p w14:paraId="03A32EED">
            <w:pPr>
              <w:spacing w:line="334" w:lineRule="auto"/>
            </w:pPr>
          </w:p>
          <w:p w14:paraId="01CF6E1C">
            <w:pPr>
              <w:pStyle w:val="25"/>
              <w:spacing w:before="82" w:line="182" w:lineRule="auto"/>
              <w:ind w:left="105"/>
            </w:pPr>
            <w:r>
              <w:rPr>
                <w:spacing w:val="-4"/>
              </w:rPr>
              <w:t>55</w:t>
            </w:r>
          </w:p>
        </w:tc>
        <w:tc>
          <w:tcPr>
            <w:tcW w:w="1039" w:type="dxa"/>
            <w:vMerge w:val="continue"/>
            <w:tcBorders>
              <w:top w:val="nil"/>
            </w:tcBorders>
            <w:noWrap w:val="0"/>
            <w:vAlign w:val="top"/>
          </w:tcPr>
          <w:p w14:paraId="467A0A5A"/>
        </w:tc>
        <w:tc>
          <w:tcPr>
            <w:tcW w:w="8676" w:type="dxa"/>
            <w:noWrap w:val="0"/>
            <w:vAlign w:val="top"/>
          </w:tcPr>
          <w:p w14:paraId="5C660693">
            <w:pPr>
              <w:pStyle w:val="25"/>
              <w:spacing w:before="30" w:line="219" w:lineRule="auto"/>
              <w:ind w:left="2682"/>
              <w:rPr>
                <w:lang w:eastAsia="zh-CN"/>
              </w:rPr>
            </w:pPr>
            <w:r>
              <w:rPr>
                <w:lang w:eastAsia="zh-CN"/>
              </w:rPr>
              <w:t>上海市青少年短道速滑锦标赛</w:t>
            </w:r>
          </w:p>
          <w:p w14:paraId="010CC5B5">
            <w:pPr>
              <w:pStyle w:val="25"/>
              <w:spacing w:before="33" w:line="219" w:lineRule="auto"/>
              <w:ind w:left="62"/>
              <w:rPr>
                <w:lang w:eastAsia="zh-CN"/>
              </w:rPr>
            </w:pPr>
            <w:r>
              <w:rPr>
                <w:lang w:eastAsia="zh-CN"/>
              </w:rPr>
              <w:t>上海市第十七届运动会短道速滑比赛(青少年组)暨2022年上海市青少年短道速</w:t>
            </w:r>
          </w:p>
          <w:p w14:paraId="5DA874D3">
            <w:pPr>
              <w:pStyle w:val="25"/>
              <w:spacing w:before="25" w:line="182" w:lineRule="auto"/>
              <w:ind w:left="3812"/>
            </w:pPr>
            <w:r>
              <w:rPr>
                <w:spacing w:val="2"/>
              </w:rPr>
              <w:t>滑锦标赛</w:t>
            </w:r>
          </w:p>
        </w:tc>
      </w:tr>
      <w:tr w14:paraId="52017C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6CEBAA35">
            <w:pPr>
              <w:pStyle w:val="25"/>
              <w:spacing w:before="97" w:line="202" w:lineRule="exact"/>
              <w:ind w:left="105"/>
            </w:pPr>
            <w:r>
              <w:rPr>
                <w:spacing w:val="-4"/>
                <w:position w:val="-3"/>
              </w:rPr>
              <w:t>56</w:t>
            </w:r>
          </w:p>
        </w:tc>
        <w:tc>
          <w:tcPr>
            <w:tcW w:w="1039" w:type="dxa"/>
            <w:vMerge w:val="restart"/>
            <w:tcBorders>
              <w:bottom w:val="nil"/>
            </w:tcBorders>
            <w:noWrap w:val="0"/>
            <w:vAlign w:val="top"/>
          </w:tcPr>
          <w:p w14:paraId="489A1BFD">
            <w:pPr>
              <w:spacing w:line="263" w:lineRule="auto"/>
            </w:pPr>
          </w:p>
          <w:p w14:paraId="08F00391">
            <w:pPr>
              <w:spacing w:line="264" w:lineRule="auto"/>
            </w:pPr>
          </w:p>
          <w:p w14:paraId="389ED05B">
            <w:pPr>
              <w:spacing w:line="264" w:lineRule="auto"/>
            </w:pPr>
          </w:p>
          <w:p w14:paraId="67F2EFE0">
            <w:pPr>
              <w:spacing w:line="264" w:lineRule="auto"/>
            </w:pPr>
          </w:p>
          <w:p w14:paraId="132BDCA6">
            <w:pPr>
              <w:pStyle w:val="25"/>
              <w:spacing w:before="82" w:line="219" w:lineRule="auto"/>
              <w:ind w:left="261"/>
            </w:pPr>
            <w:r>
              <w:rPr>
                <w:spacing w:val="10"/>
              </w:rPr>
              <w:t>击剑</w:t>
            </w:r>
          </w:p>
        </w:tc>
        <w:tc>
          <w:tcPr>
            <w:tcW w:w="8676" w:type="dxa"/>
            <w:noWrap w:val="0"/>
            <w:vAlign w:val="top"/>
          </w:tcPr>
          <w:p w14:paraId="7766E851">
            <w:pPr>
              <w:pStyle w:val="25"/>
              <w:spacing w:before="33" w:line="197" w:lineRule="auto"/>
              <w:ind w:left="2312"/>
              <w:rPr>
                <w:lang w:eastAsia="zh-CN"/>
              </w:rPr>
            </w:pPr>
            <w:r>
              <w:rPr>
                <w:spacing w:val="3"/>
                <w:lang w:eastAsia="zh-CN"/>
              </w:rPr>
              <w:t>上海市中小学生击剑锦标赛(初中组)</w:t>
            </w:r>
          </w:p>
        </w:tc>
      </w:tr>
      <w:tr w14:paraId="3A0679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7329DDEF">
            <w:pPr>
              <w:pStyle w:val="25"/>
              <w:spacing w:before="99" w:line="201" w:lineRule="exact"/>
              <w:ind w:left="105"/>
            </w:pPr>
            <w:r>
              <w:rPr>
                <w:spacing w:val="-4"/>
                <w:position w:val="-3"/>
              </w:rPr>
              <w:t>57</w:t>
            </w:r>
          </w:p>
        </w:tc>
        <w:tc>
          <w:tcPr>
            <w:tcW w:w="1039" w:type="dxa"/>
            <w:vMerge w:val="continue"/>
            <w:tcBorders>
              <w:top w:val="nil"/>
              <w:bottom w:val="nil"/>
            </w:tcBorders>
            <w:noWrap w:val="0"/>
            <w:vAlign w:val="top"/>
          </w:tcPr>
          <w:p w14:paraId="47085756"/>
        </w:tc>
        <w:tc>
          <w:tcPr>
            <w:tcW w:w="8676" w:type="dxa"/>
            <w:noWrap w:val="0"/>
            <w:vAlign w:val="top"/>
          </w:tcPr>
          <w:p w14:paraId="756885BA">
            <w:pPr>
              <w:pStyle w:val="25"/>
              <w:spacing w:before="31" w:line="198" w:lineRule="auto"/>
              <w:ind w:left="1932"/>
              <w:rPr>
                <w:lang w:eastAsia="zh-CN"/>
              </w:rPr>
            </w:pPr>
            <w:r>
              <w:rPr>
                <w:spacing w:val="2"/>
                <w:lang w:eastAsia="zh-CN"/>
              </w:rPr>
              <w:t>2024上海市学生运动会击剑比赛(中小学组)</w:t>
            </w:r>
          </w:p>
        </w:tc>
      </w:tr>
      <w:tr w14:paraId="4013E7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474" w:type="dxa"/>
            <w:noWrap w:val="0"/>
            <w:vAlign w:val="top"/>
          </w:tcPr>
          <w:p w14:paraId="24277ABB">
            <w:pPr>
              <w:pStyle w:val="25"/>
              <w:spacing w:before="257" w:line="183" w:lineRule="auto"/>
              <w:ind w:left="105"/>
            </w:pPr>
            <w:r>
              <w:rPr>
                <w:spacing w:val="-4"/>
              </w:rPr>
              <w:t>58</w:t>
            </w:r>
          </w:p>
        </w:tc>
        <w:tc>
          <w:tcPr>
            <w:tcW w:w="1039" w:type="dxa"/>
            <w:vMerge w:val="continue"/>
            <w:tcBorders>
              <w:top w:val="nil"/>
              <w:bottom w:val="nil"/>
            </w:tcBorders>
            <w:noWrap w:val="0"/>
            <w:vAlign w:val="top"/>
          </w:tcPr>
          <w:p w14:paraId="5A4B51FA"/>
        </w:tc>
        <w:tc>
          <w:tcPr>
            <w:tcW w:w="8676" w:type="dxa"/>
            <w:noWrap w:val="0"/>
            <w:vAlign w:val="top"/>
          </w:tcPr>
          <w:p w14:paraId="18E90EC6">
            <w:pPr>
              <w:pStyle w:val="25"/>
              <w:spacing w:before="41" w:line="219" w:lineRule="auto"/>
              <w:ind w:left="2932"/>
              <w:rPr>
                <w:lang w:eastAsia="zh-CN"/>
              </w:rPr>
            </w:pPr>
            <w:r>
              <w:rPr>
                <w:lang w:eastAsia="zh-CN"/>
              </w:rPr>
              <w:t>上海市青少年击剑锦标赛</w:t>
            </w:r>
          </w:p>
          <w:p w14:paraId="6AF16DFF">
            <w:pPr>
              <w:pStyle w:val="25"/>
              <w:spacing w:before="34" w:line="182" w:lineRule="auto"/>
              <w:ind w:left="62"/>
              <w:rPr>
                <w:lang w:eastAsia="zh-CN"/>
              </w:rPr>
            </w:pPr>
            <w:r>
              <w:rPr>
                <w:lang w:eastAsia="zh-CN"/>
              </w:rPr>
              <w:t>上海市第十七届运动会击剑比赛(青少年组)暨2022年上海市青少年击剑锦标赛</w:t>
            </w:r>
          </w:p>
        </w:tc>
      </w:tr>
      <w:tr w14:paraId="6B1D5E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9" w:hRule="atLeast"/>
        </w:trPr>
        <w:tc>
          <w:tcPr>
            <w:tcW w:w="474" w:type="dxa"/>
            <w:noWrap w:val="0"/>
            <w:vAlign w:val="top"/>
          </w:tcPr>
          <w:p w14:paraId="7F857F32">
            <w:pPr>
              <w:spacing w:line="242" w:lineRule="auto"/>
              <w:rPr>
                <w:lang w:eastAsia="zh-CN"/>
              </w:rPr>
            </w:pPr>
          </w:p>
          <w:p w14:paraId="2F359DBA">
            <w:pPr>
              <w:spacing w:line="242" w:lineRule="auto"/>
              <w:rPr>
                <w:lang w:eastAsia="zh-CN"/>
              </w:rPr>
            </w:pPr>
          </w:p>
          <w:p w14:paraId="055A0368">
            <w:pPr>
              <w:pStyle w:val="25"/>
              <w:spacing w:before="81" w:line="183" w:lineRule="auto"/>
              <w:ind w:left="105"/>
            </w:pPr>
            <w:r>
              <w:rPr>
                <w:spacing w:val="-4"/>
              </w:rPr>
              <w:t>59</w:t>
            </w:r>
          </w:p>
        </w:tc>
        <w:tc>
          <w:tcPr>
            <w:tcW w:w="1039" w:type="dxa"/>
            <w:vMerge w:val="continue"/>
            <w:tcBorders>
              <w:top w:val="nil"/>
            </w:tcBorders>
            <w:noWrap w:val="0"/>
            <w:vAlign w:val="top"/>
          </w:tcPr>
          <w:p w14:paraId="1B835FD1"/>
        </w:tc>
        <w:tc>
          <w:tcPr>
            <w:tcW w:w="8676" w:type="dxa"/>
            <w:noWrap w:val="0"/>
            <w:vAlign w:val="top"/>
          </w:tcPr>
          <w:p w14:paraId="1842A1C2">
            <w:pPr>
              <w:pStyle w:val="25"/>
              <w:spacing w:before="42" w:line="219" w:lineRule="auto"/>
              <w:ind w:left="312"/>
              <w:rPr>
                <w:lang w:eastAsia="zh-CN"/>
              </w:rPr>
            </w:pPr>
            <w:r>
              <w:rPr>
                <w:lang w:eastAsia="zh-CN"/>
              </w:rPr>
              <w:t>上海市青少年击剑冠军赛暨上海市青少年体育精英系列赛击剑比赛第二站</w:t>
            </w:r>
          </w:p>
          <w:p w14:paraId="77E55055">
            <w:pPr>
              <w:pStyle w:val="25"/>
              <w:spacing w:before="34" w:line="214" w:lineRule="auto"/>
              <w:ind w:left="3812"/>
              <w:rPr>
                <w:lang w:eastAsia="zh-CN"/>
              </w:rPr>
            </w:pPr>
            <w:r>
              <w:rPr>
                <w:spacing w:val="7"/>
                <w:lang w:eastAsia="zh-CN"/>
              </w:rPr>
              <w:t>(2023年)</w:t>
            </w:r>
          </w:p>
          <w:p w14:paraId="2DD6C02F">
            <w:pPr>
              <w:pStyle w:val="25"/>
              <w:spacing w:line="218" w:lineRule="auto"/>
              <w:ind w:left="312"/>
              <w:rPr>
                <w:lang w:eastAsia="zh-CN"/>
              </w:rPr>
            </w:pPr>
            <w:r>
              <w:rPr>
                <w:lang w:eastAsia="zh-CN"/>
              </w:rPr>
              <w:t>上海市青少年体育精英系列赛击剑比赛第二站暨上海市青少年击剑冠军赛</w:t>
            </w:r>
          </w:p>
          <w:p w14:paraId="64EB51BC">
            <w:pPr>
              <w:pStyle w:val="25"/>
              <w:spacing w:before="34" w:line="181" w:lineRule="auto"/>
              <w:ind w:left="3812"/>
            </w:pPr>
            <w:r>
              <w:rPr>
                <w:spacing w:val="7"/>
              </w:rPr>
              <w:t>(2024年)</w:t>
            </w:r>
          </w:p>
        </w:tc>
      </w:tr>
      <w:tr w14:paraId="2A25AF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1008C7EB">
            <w:pPr>
              <w:pStyle w:val="25"/>
              <w:spacing w:before="99" w:line="201" w:lineRule="exact"/>
              <w:ind w:left="105"/>
            </w:pPr>
            <w:r>
              <w:rPr>
                <w:spacing w:val="-3"/>
                <w:position w:val="-3"/>
              </w:rPr>
              <w:t>60</w:t>
            </w:r>
          </w:p>
        </w:tc>
        <w:tc>
          <w:tcPr>
            <w:tcW w:w="1039" w:type="dxa"/>
            <w:vMerge w:val="restart"/>
            <w:tcBorders>
              <w:bottom w:val="nil"/>
            </w:tcBorders>
            <w:noWrap w:val="0"/>
            <w:vAlign w:val="top"/>
          </w:tcPr>
          <w:p w14:paraId="0D5C05C0">
            <w:pPr>
              <w:spacing w:line="299" w:lineRule="auto"/>
            </w:pPr>
          </w:p>
          <w:p w14:paraId="5EAC8C59">
            <w:pPr>
              <w:spacing w:line="300" w:lineRule="auto"/>
            </w:pPr>
          </w:p>
          <w:p w14:paraId="3B59BB63">
            <w:pPr>
              <w:spacing w:line="300" w:lineRule="auto"/>
            </w:pPr>
          </w:p>
          <w:p w14:paraId="37032C3C">
            <w:pPr>
              <w:pStyle w:val="25"/>
              <w:spacing w:before="81" w:line="220" w:lineRule="auto"/>
              <w:ind w:left="261"/>
            </w:pPr>
            <w:r>
              <w:rPr>
                <w:spacing w:val="-3"/>
              </w:rPr>
              <w:t>射击</w:t>
            </w:r>
          </w:p>
        </w:tc>
        <w:tc>
          <w:tcPr>
            <w:tcW w:w="8676" w:type="dxa"/>
            <w:noWrap w:val="0"/>
            <w:vAlign w:val="top"/>
          </w:tcPr>
          <w:p w14:paraId="7B665B01">
            <w:pPr>
              <w:pStyle w:val="25"/>
              <w:spacing w:before="34" w:line="196" w:lineRule="auto"/>
              <w:ind w:left="2182"/>
              <w:rPr>
                <w:lang w:eastAsia="zh-CN"/>
              </w:rPr>
            </w:pPr>
            <w:r>
              <w:rPr>
                <w:spacing w:val="3"/>
                <w:lang w:eastAsia="zh-CN"/>
              </w:rPr>
              <w:t>上海市中小学生射击锦标赛(传统射击)</w:t>
            </w:r>
          </w:p>
        </w:tc>
      </w:tr>
      <w:tr w14:paraId="09FBAC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474" w:type="dxa"/>
            <w:noWrap w:val="0"/>
            <w:vAlign w:val="top"/>
          </w:tcPr>
          <w:p w14:paraId="2DCAACD9">
            <w:pPr>
              <w:pStyle w:val="25"/>
              <w:spacing w:before="98" w:line="192" w:lineRule="exact"/>
              <w:ind w:left="105"/>
            </w:pPr>
            <w:r>
              <w:rPr>
                <w:spacing w:val="-3"/>
                <w:position w:val="-3"/>
              </w:rPr>
              <w:t>61</w:t>
            </w:r>
          </w:p>
        </w:tc>
        <w:tc>
          <w:tcPr>
            <w:tcW w:w="1039" w:type="dxa"/>
            <w:vMerge w:val="continue"/>
            <w:tcBorders>
              <w:top w:val="nil"/>
              <w:bottom w:val="nil"/>
            </w:tcBorders>
            <w:noWrap w:val="0"/>
            <w:vAlign w:val="top"/>
          </w:tcPr>
          <w:p w14:paraId="305C56D2"/>
        </w:tc>
        <w:tc>
          <w:tcPr>
            <w:tcW w:w="8676" w:type="dxa"/>
            <w:noWrap w:val="0"/>
            <w:vAlign w:val="top"/>
          </w:tcPr>
          <w:p w14:paraId="74708997">
            <w:pPr>
              <w:pStyle w:val="25"/>
              <w:spacing w:before="34" w:line="189" w:lineRule="auto"/>
              <w:ind w:left="1432"/>
              <w:rPr>
                <w:lang w:eastAsia="zh-CN"/>
              </w:rPr>
            </w:pPr>
            <w:r>
              <w:rPr>
                <w:spacing w:val="2"/>
                <w:lang w:eastAsia="zh-CN"/>
              </w:rPr>
              <w:t>2024上海市学生运动会射击比赛(中小学组传统射击)</w:t>
            </w:r>
          </w:p>
        </w:tc>
      </w:tr>
      <w:tr w14:paraId="0D0AD0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474" w:type="dxa"/>
            <w:noWrap w:val="0"/>
            <w:vAlign w:val="top"/>
          </w:tcPr>
          <w:p w14:paraId="7D34A5DD">
            <w:pPr>
              <w:pStyle w:val="25"/>
              <w:spacing w:before="259" w:line="183" w:lineRule="auto"/>
              <w:ind w:left="105"/>
            </w:pPr>
            <w:r>
              <w:rPr>
                <w:spacing w:val="-3"/>
              </w:rPr>
              <w:t>62</w:t>
            </w:r>
          </w:p>
        </w:tc>
        <w:tc>
          <w:tcPr>
            <w:tcW w:w="1039" w:type="dxa"/>
            <w:vMerge w:val="continue"/>
            <w:tcBorders>
              <w:top w:val="nil"/>
              <w:bottom w:val="nil"/>
            </w:tcBorders>
            <w:noWrap w:val="0"/>
            <w:vAlign w:val="top"/>
          </w:tcPr>
          <w:p w14:paraId="366CA059"/>
        </w:tc>
        <w:tc>
          <w:tcPr>
            <w:tcW w:w="8676" w:type="dxa"/>
            <w:noWrap w:val="0"/>
            <w:vAlign w:val="top"/>
          </w:tcPr>
          <w:p w14:paraId="30BEE59C">
            <w:pPr>
              <w:pStyle w:val="25"/>
              <w:spacing w:before="43" w:line="219" w:lineRule="auto"/>
              <w:ind w:left="2932"/>
              <w:rPr>
                <w:lang w:eastAsia="zh-CN"/>
              </w:rPr>
            </w:pPr>
            <w:r>
              <w:rPr>
                <w:lang w:eastAsia="zh-CN"/>
              </w:rPr>
              <w:t>上海市青少年射击锦标赛</w:t>
            </w:r>
          </w:p>
          <w:p w14:paraId="17F87848">
            <w:pPr>
              <w:pStyle w:val="25"/>
              <w:spacing w:before="33" w:line="181" w:lineRule="auto"/>
              <w:ind w:left="62"/>
              <w:rPr>
                <w:lang w:eastAsia="zh-CN"/>
              </w:rPr>
            </w:pPr>
            <w:r>
              <w:rPr>
                <w:lang w:eastAsia="zh-CN"/>
              </w:rPr>
              <w:t>上海市第十七届运动会射击比赛(青少年组)暨2022年上海市青少年射击锦标赛</w:t>
            </w:r>
          </w:p>
        </w:tc>
      </w:tr>
      <w:tr w14:paraId="553D5A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9" w:hRule="atLeast"/>
        </w:trPr>
        <w:tc>
          <w:tcPr>
            <w:tcW w:w="474" w:type="dxa"/>
            <w:noWrap w:val="0"/>
            <w:vAlign w:val="top"/>
          </w:tcPr>
          <w:p w14:paraId="0E7B9BAF">
            <w:pPr>
              <w:spacing w:line="337" w:lineRule="auto"/>
              <w:rPr>
                <w:lang w:eastAsia="zh-CN"/>
              </w:rPr>
            </w:pPr>
          </w:p>
          <w:p w14:paraId="2E6FD895">
            <w:pPr>
              <w:pStyle w:val="25"/>
              <w:spacing w:before="81" w:line="183" w:lineRule="auto"/>
              <w:ind w:left="105"/>
            </w:pPr>
            <w:r>
              <w:rPr>
                <w:spacing w:val="-3"/>
              </w:rPr>
              <w:t>63</w:t>
            </w:r>
          </w:p>
        </w:tc>
        <w:tc>
          <w:tcPr>
            <w:tcW w:w="1039" w:type="dxa"/>
            <w:vMerge w:val="continue"/>
            <w:tcBorders>
              <w:top w:val="nil"/>
            </w:tcBorders>
            <w:noWrap w:val="0"/>
            <w:vAlign w:val="top"/>
          </w:tcPr>
          <w:p w14:paraId="656D30F4"/>
        </w:tc>
        <w:tc>
          <w:tcPr>
            <w:tcW w:w="8676" w:type="dxa"/>
            <w:noWrap w:val="0"/>
            <w:vAlign w:val="top"/>
          </w:tcPr>
          <w:p w14:paraId="50F17562">
            <w:pPr>
              <w:pStyle w:val="25"/>
              <w:spacing w:before="34" w:line="219" w:lineRule="auto"/>
              <w:ind w:left="2432"/>
              <w:rPr>
                <w:lang w:eastAsia="zh-CN"/>
              </w:rPr>
            </w:pPr>
            <w:r>
              <w:rPr>
                <w:spacing w:val="3"/>
                <w:lang w:eastAsia="zh-CN"/>
              </w:rPr>
              <w:t>上海市青少年射击冠军赛(2023年)</w:t>
            </w:r>
          </w:p>
          <w:p w14:paraId="5BE6B3E8">
            <w:pPr>
              <w:pStyle w:val="25"/>
              <w:spacing w:before="33" w:line="219" w:lineRule="auto"/>
              <w:ind w:left="312"/>
              <w:rPr>
                <w:lang w:eastAsia="zh-CN"/>
              </w:rPr>
            </w:pPr>
            <w:r>
              <w:rPr>
                <w:lang w:eastAsia="zh-CN"/>
              </w:rPr>
              <w:t>上海市青少年体育精英系列赛射击比赛第二站暨上海市青少年射击冠军赛</w:t>
            </w:r>
          </w:p>
          <w:p w14:paraId="1C16FDAC">
            <w:pPr>
              <w:pStyle w:val="25"/>
              <w:spacing w:before="25" w:line="179" w:lineRule="auto"/>
              <w:ind w:left="3812"/>
            </w:pPr>
            <w:r>
              <w:rPr>
                <w:spacing w:val="7"/>
              </w:rPr>
              <w:t>(2024年)</w:t>
            </w:r>
          </w:p>
        </w:tc>
      </w:tr>
      <w:tr w14:paraId="384748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474" w:type="dxa"/>
            <w:noWrap w:val="0"/>
            <w:vAlign w:val="top"/>
          </w:tcPr>
          <w:p w14:paraId="433F104B">
            <w:pPr>
              <w:pStyle w:val="25"/>
              <w:spacing w:before="131" w:line="169" w:lineRule="auto"/>
              <w:ind w:left="105"/>
            </w:pPr>
            <w:r>
              <w:rPr>
                <w:spacing w:val="-3"/>
              </w:rPr>
              <w:t>64</w:t>
            </w:r>
          </w:p>
        </w:tc>
        <w:tc>
          <w:tcPr>
            <w:tcW w:w="1039" w:type="dxa"/>
            <w:vMerge w:val="restart"/>
            <w:tcBorders>
              <w:bottom w:val="nil"/>
            </w:tcBorders>
            <w:noWrap w:val="0"/>
            <w:vAlign w:val="top"/>
          </w:tcPr>
          <w:p w14:paraId="0A526A31">
            <w:pPr>
              <w:spacing w:line="282" w:lineRule="auto"/>
            </w:pPr>
          </w:p>
          <w:p w14:paraId="357F9EB9">
            <w:pPr>
              <w:spacing w:line="282" w:lineRule="auto"/>
            </w:pPr>
          </w:p>
          <w:p w14:paraId="0E6FD200">
            <w:pPr>
              <w:spacing w:line="282" w:lineRule="auto"/>
            </w:pPr>
          </w:p>
          <w:p w14:paraId="7F7E4C49">
            <w:pPr>
              <w:spacing w:line="283" w:lineRule="auto"/>
            </w:pPr>
          </w:p>
          <w:p w14:paraId="3A8ADC95">
            <w:pPr>
              <w:pStyle w:val="25"/>
              <w:spacing w:before="82" w:line="220" w:lineRule="auto"/>
              <w:ind w:left="261"/>
            </w:pPr>
            <w:r>
              <w:rPr>
                <w:spacing w:val="5"/>
              </w:rPr>
              <w:t>射箭</w:t>
            </w:r>
          </w:p>
        </w:tc>
        <w:tc>
          <w:tcPr>
            <w:tcW w:w="8676" w:type="dxa"/>
            <w:noWrap w:val="0"/>
            <w:vAlign w:val="top"/>
          </w:tcPr>
          <w:p w14:paraId="7CAF30E8">
            <w:pPr>
              <w:pStyle w:val="25"/>
              <w:spacing w:before="67" w:line="216" w:lineRule="auto"/>
              <w:ind w:left="2312"/>
              <w:rPr>
                <w:lang w:eastAsia="zh-CN"/>
              </w:rPr>
            </w:pPr>
            <w:r>
              <w:rPr>
                <w:spacing w:val="3"/>
                <w:lang w:eastAsia="zh-CN"/>
              </w:rPr>
              <w:t>上海市中小学生射箭锦标赛(初中组)</w:t>
            </w:r>
          </w:p>
        </w:tc>
      </w:tr>
      <w:tr w14:paraId="01302E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0" w:hRule="atLeast"/>
        </w:trPr>
        <w:tc>
          <w:tcPr>
            <w:tcW w:w="474" w:type="dxa"/>
            <w:noWrap w:val="0"/>
            <w:vAlign w:val="top"/>
          </w:tcPr>
          <w:p w14:paraId="315E7055">
            <w:pPr>
              <w:pStyle w:val="25"/>
              <w:spacing w:before="151" w:line="183" w:lineRule="auto"/>
              <w:ind w:left="105"/>
            </w:pPr>
            <w:r>
              <w:rPr>
                <w:spacing w:val="-3"/>
              </w:rPr>
              <w:t>65</w:t>
            </w:r>
          </w:p>
        </w:tc>
        <w:tc>
          <w:tcPr>
            <w:tcW w:w="1039" w:type="dxa"/>
            <w:vMerge w:val="continue"/>
            <w:tcBorders>
              <w:top w:val="nil"/>
              <w:bottom w:val="nil"/>
            </w:tcBorders>
            <w:noWrap w:val="0"/>
            <w:vAlign w:val="top"/>
          </w:tcPr>
          <w:p w14:paraId="0342116C"/>
        </w:tc>
        <w:tc>
          <w:tcPr>
            <w:tcW w:w="8676" w:type="dxa"/>
            <w:noWrap w:val="0"/>
            <w:vAlign w:val="top"/>
          </w:tcPr>
          <w:p w14:paraId="14006D5D">
            <w:pPr>
              <w:pStyle w:val="25"/>
              <w:spacing w:before="85" w:line="219" w:lineRule="auto"/>
              <w:ind w:left="1932"/>
              <w:rPr>
                <w:lang w:eastAsia="zh-CN"/>
              </w:rPr>
            </w:pPr>
            <w:r>
              <w:rPr>
                <w:spacing w:val="2"/>
                <w:lang w:eastAsia="zh-CN"/>
              </w:rPr>
              <w:t>2024上海市学生运动会射箭比赛(中小学组)</w:t>
            </w:r>
          </w:p>
        </w:tc>
      </w:tr>
      <w:tr w14:paraId="3CCBE5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474" w:type="dxa"/>
            <w:noWrap w:val="0"/>
            <w:vAlign w:val="top"/>
          </w:tcPr>
          <w:p w14:paraId="797858EB">
            <w:pPr>
              <w:pStyle w:val="25"/>
              <w:spacing w:before="261" w:line="183" w:lineRule="auto"/>
              <w:ind w:left="105"/>
            </w:pPr>
            <w:r>
              <w:rPr>
                <w:spacing w:val="-3"/>
              </w:rPr>
              <w:t>66</w:t>
            </w:r>
          </w:p>
        </w:tc>
        <w:tc>
          <w:tcPr>
            <w:tcW w:w="1039" w:type="dxa"/>
            <w:vMerge w:val="continue"/>
            <w:tcBorders>
              <w:top w:val="nil"/>
              <w:bottom w:val="nil"/>
            </w:tcBorders>
            <w:noWrap w:val="0"/>
            <w:vAlign w:val="top"/>
          </w:tcPr>
          <w:p w14:paraId="404DDCF1"/>
        </w:tc>
        <w:tc>
          <w:tcPr>
            <w:tcW w:w="8676" w:type="dxa"/>
            <w:noWrap w:val="0"/>
            <w:vAlign w:val="top"/>
          </w:tcPr>
          <w:p w14:paraId="04D4E9E4">
            <w:pPr>
              <w:pStyle w:val="25"/>
              <w:spacing w:before="55" w:line="219" w:lineRule="auto"/>
              <w:ind w:left="2932"/>
              <w:rPr>
                <w:lang w:eastAsia="zh-CN"/>
              </w:rPr>
            </w:pPr>
            <w:r>
              <w:rPr>
                <w:lang w:eastAsia="zh-CN"/>
              </w:rPr>
              <w:t>上海市青少年射箭锦标赛</w:t>
            </w:r>
          </w:p>
          <w:p w14:paraId="2847E9DD">
            <w:pPr>
              <w:pStyle w:val="25"/>
              <w:spacing w:before="3" w:line="194" w:lineRule="auto"/>
              <w:ind w:left="62"/>
              <w:rPr>
                <w:lang w:eastAsia="zh-CN"/>
              </w:rPr>
            </w:pPr>
            <w:r>
              <w:rPr>
                <w:lang w:eastAsia="zh-CN"/>
              </w:rPr>
              <w:t>上海市第十七届运动会射箭比赛(青少年组)暨2022年上海市青少年射箭锦标赛</w:t>
            </w:r>
          </w:p>
        </w:tc>
      </w:tr>
      <w:tr w14:paraId="43730E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29" w:hRule="atLeast"/>
        </w:trPr>
        <w:tc>
          <w:tcPr>
            <w:tcW w:w="474" w:type="dxa"/>
            <w:noWrap w:val="0"/>
            <w:vAlign w:val="top"/>
          </w:tcPr>
          <w:p w14:paraId="766BE196">
            <w:pPr>
              <w:spacing w:line="478" w:lineRule="auto"/>
              <w:rPr>
                <w:lang w:eastAsia="zh-CN"/>
              </w:rPr>
            </w:pPr>
          </w:p>
          <w:p w14:paraId="423D6B3B">
            <w:pPr>
              <w:pStyle w:val="25"/>
              <w:spacing w:before="81" w:line="183" w:lineRule="auto"/>
              <w:ind w:left="105"/>
            </w:pPr>
            <w:r>
              <w:rPr>
                <w:spacing w:val="-3"/>
              </w:rPr>
              <w:t>67</w:t>
            </w:r>
          </w:p>
        </w:tc>
        <w:tc>
          <w:tcPr>
            <w:tcW w:w="1039" w:type="dxa"/>
            <w:vMerge w:val="continue"/>
            <w:tcBorders>
              <w:top w:val="nil"/>
            </w:tcBorders>
            <w:noWrap w:val="0"/>
            <w:vAlign w:val="top"/>
          </w:tcPr>
          <w:p w14:paraId="402D5446"/>
        </w:tc>
        <w:tc>
          <w:tcPr>
            <w:tcW w:w="8676" w:type="dxa"/>
            <w:noWrap w:val="0"/>
            <w:vAlign w:val="top"/>
          </w:tcPr>
          <w:p w14:paraId="49E623A6">
            <w:pPr>
              <w:pStyle w:val="25"/>
              <w:spacing w:before="56" w:line="219" w:lineRule="auto"/>
              <w:ind w:left="1181"/>
              <w:rPr>
                <w:lang w:eastAsia="zh-CN"/>
              </w:rPr>
            </w:pPr>
            <w:r>
              <w:rPr>
                <w:lang w:eastAsia="zh-CN"/>
              </w:rPr>
              <w:t>上海市青少年射箭冠军赛暨上海市青少年体育精英系列赛</w:t>
            </w:r>
          </w:p>
          <w:p w14:paraId="19206DBF">
            <w:pPr>
              <w:pStyle w:val="25"/>
              <w:spacing w:before="5" w:line="219" w:lineRule="auto"/>
              <w:ind w:left="2932"/>
              <w:rPr>
                <w:lang w:eastAsia="zh-CN"/>
              </w:rPr>
            </w:pPr>
            <w:r>
              <w:rPr>
                <w:spacing w:val="3"/>
                <w:lang w:eastAsia="zh-CN"/>
              </w:rPr>
              <w:t>射箭比赛第二站(2023年)</w:t>
            </w:r>
          </w:p>
          <w:p w14:paraId="3623F53D">
            <w:pPr>
              <w:pStyle w:val="25"/>
              <w:spacing w:before="11" w:line="219" w:lineRule="auto"/>
              <w:ind w:left="312"/>
              <w:rPr>
                <w:lang w:eastAsia="zh-CN"/>
              </w:rPr>
            </w:pPr>
            <w:r>
              <w:rPr>
                <w:lang w:eastAsia="zh-CN"/>
              </w:rPr>
              <w:t>上海市青少年体育精英系列赛射箭比赛第二站暨上海市青少年射箭冠军赛</w:t>
            </w:r>
          </w:p>
          <w:p w14:paraId="70B5DAD3">
            <w:pPr>
              <w:pStyle w:val="25"/>
              <w:spacing w:before="14" w:line="178" w:lineRule="auto"/>
              <w:ind w:left="3812"/>
            </w:pPr>
            <w:r>
              <w:rPr>
                <w:spacing w:val="7"/>
              </w:rPr>
              <w:t>(2024年)</w:t>
            </w:r>
          </w:p>
        </w:tc>
      </w:tr>
      <w:tr w14:paraId="7E977C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474" w:type="dxa"/>
            <w:noWrap w:val="0"/>
            <w:vAlign w:val="top"/>
          </w:tcPr>
          <w:p w14:paraId="4460CE8C">
            <w:pPr>
              <w:pStyle w:val="25"/>
              <w:spacing w:before="233" w:line="183" w:lineRule="auto"/>
              <w:ind w:left="105"/>
            </w:pPr>
            <w:r>
              <w:rPr>
                <w:spacing w:val="-3"/>
              </w:rPr>
              <w:t>68</w:t>
            </w:r>
          </w:p>
        </w:tc>
        <w:tc>
          <w:tcPr>
            <w:tcW w:w="1039" w:type="dxa"/>
            <w:vMerge w:val="restart"/>
            <w:tcBorders>
              <w:bottom w:val="nil"/>
            </w:tcBorders>
            <w:noWrap w:val="0"/>
            <w:vAlign w:val="top"/>
          </w:tcPr>
          <w:p w14:paraId="52D525D9">
            <w:pPr>
              <w:spacing w:line="405" w:lineRule="auto"/>
            </w:pPr>
          </w:p>
          <w:p w14:paraId="776B838E">
            <w:pPr>
              <w:pStyle w:val="25"/>
              <w:spacing w:before="82" w:line="219" w:lineRule="auto"/>
              <w:ind w:left="130"/>
            </w:pPr>
            <w:r>
              <w:rPr>
                <w:spacing w:val="4"/>
              </w:rPr>
              <w:t>健美操</w:t>
            </w:r>
          </w:p>
        </w:tc>
        <w:tc>
          <w:tcPr>
            <w:tcW w:w="8676" w:type="dxa"/>
            <w:noWrap w:val="0"/>
            <w:vAlign w:val="top"/>
          </w:tcPr>
          <w:p w14:paraId="2CAF283C">
            <w:pPr>
              <w:pStyle w:val="25"/>
              <w:spacing w:before="167" w:line="219" w:lineRule="auto"/>
              <w:jc w:val="right"/>
              <w:rPr>
                <w:lang w:eastAsia="zh-CN"/>
              </w:rPr>
            </w:pPr>
            <w:r>
              <w:rPr>
                <w:spacing w:val="-3"/>
                <w:lang w:eastAsia="zh-CN"/>
              </w:rPr>
              <w:t>上海市中小学生健美操锦标赛(初中组，竞技健美操、有氧舞蹈、啦啦操(花球))</w:t>
            </w:r>
          </w:p>
        </w:tc>
      </w:tr>
      <w:tr w14:paraId="0A7164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trPr>
        <w:tc>
          <w:tcPr>
            <w:tcW w:w="474" w:type="dxa"/>
            <w:noWrap w:val="0"/>
            <w:vAlign w:val="top"/>
          </w:tcPr>
          <w:p w14:paraId="613F0C22">
            <w:pPr>
              <w:pStyle w:val="25"/>
              <w:spacing w:before="264" w:line="183" w:lineRule="auto"/>
              <w:ind w:left="105"/>
            </w:pPr>
            <w:r>
              <w:rPr>
                <w:spacing w:val="-3"/>
              </w:rPr>
              <w:t>69</w:t>
            </w:r>
          </w:p>
        </w:tc>
        <w:tc>
          <w:tcPr>
            <w:tcW w:w="1039" w:type="dxa"/>
            <w:vMerge w:val="continue"/>
            <w:tcBorders>
              <w:top w:val="nil"/>
            </w:tcBorders>
            <w:noWrap w:val="0"/>
            <w:vAlign w:val="top"/>
          </w:tcPr>
          <w:p w14:paraId="54969F59"/>
        </w:tc>
        <w:tc>
          <w:tcPr>
            <w:tcW w:w="8676" w:type="dxa"/>
            <w:noWrap w:val="0"/>
            <w:vAlign w:val="top"/>
          </w:tcPr>
          <w:p w14:paraId="57C9A617">
            <w:pPr>
              <w:pStyle w:val="25"/>
              <w:spacing w:before="48" w:line="219" w:lineRule="auto"/>
              <w:ind w:left="1312"/>
              <w:rPr>
                <w:lang w:eastAsia="zh-CN"/>
              </w:rPr>
            </w:pPr>
            <w:r>
              <w:rPr>
                <w:spacing w:val="2"/>
                <w:lang w:eastAsia="zh-CN"/>
              </w:rPr>
              <w:t>2024上海市学生运动会健美操(啦啦操)比赛(中小</w:t>
            </w:r>
            <w:r>
              <w:rPr>
                <w:spacing w:val="1"/>
                <w:lang w:eastAsia="zh-CN"/>
              </w:rPr>
              <w:t>学组)</w:t>
            </w:r>
          </w:p>
          <w:p w14:paraId="7DC048E3">
            <w:pPr>
              <w:pStyle w:val="25"/>
              <w:spacing w:before="14" w:line="185" w:lineRule="auto"/>
              <w:ind w:left="2061"/>
              <w:rPr>
                <w:lang w:eastAsia="zh-CN"/>
              </w:rPr>
            </w:pPr>
            <w:r>
              <w:rPr>
                <w:spacing w:val="2"/>
                <w:lang w:eastAsia="zh-CN"/>
              </w:rPr>
              <w:t>(竞技健美操、有氧舞蹈、啦啦操(花球))</w:t>
            </w:r>
          </w:p>
        </w:tc>
      </w:tr>
      <w:tr w14:paraId="4572D0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5D0C3EDE">
            <w:pPr>
              <w:pStyle w:val="25"/>
              <w:spacing w:before="104" w:line="196" w:lineRule="exact"/>
              <w:ind w:left="105"/>
            </w:pPr>
            <w:r>
              <w:rPr>
                <w:spacing w:val="-4"/>
                <w:position w:val="-3"/>
              </w:rPr>
              <w:t>70</w:t>
            </w:r>
          </w:p>
        </w:tc>
        <w:tc>
          <w:tcPr>
            <w:tcW w:w="1039" w:type="dxa"/>
            <w:vMerge w:val="restart"/>
            <w:tcBorders>
              <w:bottom w:val="nil"/>
            </w:tcBorders>
            <w:noWrap w:val="0"/>
            <w:vAlign w:val="top"/>
          </w:tcPr>
          <w:p w14:paraId="7883F285">
            <w:pPr>
              <w:spacing w:line="277" w:lineRule="auto"/>
            </w:pPr>
          </w:p>
          <w:p w14:paraId="19EF8349">
            <w:pPr>
              <w:pStyle w:val="25"/>
              <w:spacing w:before="81" w:line="219" w:lineRule="auto"/>
              <w:ind w:left="130"/>
            </w:pPr>
            <w:r>
              <w:rPr>
                <w:spacing w:val="3"/>
              </w:rPr>
              <w:t>棒垒球</w:t>
            </w:r>
          </w:p>
        </w:tc>
        <w:tc>
          <w:tcPr>
            <w:tcW w:w="8676" w:type="dxa"/>
            <w:noWrap w:val="0"/>
            <w:vAlign w:val="top"/>
          </w:tcPr>
          <w:p w14:paraId="3F3475B2">
            <w:pPr>
              <w:pStyle w:val="25"/>
              <w:spacing w:before="38" w:line="193" w:lineRule="auto"/>
              <w:ind w:left="1812"/>
              <w:rPr>
                <w:lang w:eastAsia="zh-CN"/>
              </w:rPr>
            </w:pPr>
            <w:r>
              <w:rPr>
                <w:spacing w:val="2"/>
                <w:lang w:eastAsia="zh-CN"/>
              </w:rPr>
              <w:t>2024上海市学生运动会棒垒球比赛(中小学组)</w:t>
            </w:r>
          </w:p>
        </w:tc>
      </w:tr>
      <w:tr w14:paraId="6FCA83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trPr>
        <w:tc>
          <w:tcPr>
            <w:tcW w:w="474" w:type="dxa"/>
            <w:noWrap w:val="0"/>
            <w:vAlign w:val="top"/>
          </w:tcPr>
          <w:p w14:paraId="77BFE42E">
            <w:pPr>
              <w:pStyle w:val="25"/>
              <w:spacing w:before="263" w:line="184" w:lineRule="auto"/>
              <w:ind w:left="105"/>
            </w:pPr>
            <w:r>
              <w:rPr>
                <w:spacing w:val="-4"/>
              </w:rPr>
              <w:t>71</w:t>
            </w:r>
          </w:p>
        </w:tc>
        <w:tc>
          <w:tcPr>
            <w:tcW w:w="1039" w:type="dxa"/>
            <w:vMerge w:val="continue"/>
            <w:tcBorders>
              <w:top w:val="nil"/>
            </w:tcBorders>
            <w:noWrap w:val="0"/>
            <w:vAlign w:val="top"/>
          </w:tcPr>
          <w:p w14:paraId="6359F327"/>
        </w:tc>
        <w:tc>
          <w:tcPr>
            <w:tcW w:w="8676" w:type="dxa"/>
            <w:noWrap w:val="0"/>
            <w:vAlign w:val="top"/>
          </w:tcPr>
          <w:p w14:paraId="0BCDEF92">
            <w:pPr>
              <w:pStyle w:val="25"/>
              <w:spacing w:before="68" w:line="219" w:lineRule="auto"/>
              <w:ind w:left="2932"/>
              <w:rPr>
                <w:lang w:eastAsia="zh-CN"/>
              </w:rPr>
            </w:pPr>
            <w:r>
              <w:rPr>
                <w:lang w:eastAsia="zh-CN"/>
              </w:rPr>
              <w:t>上海市青少年棒球锦标赛</w:t>
            </w:r>
          </w:p>
          <w:p w14:paraId="42800DED">
            <w:pPr>
              <w:pStyle w:val="25"/>
              <w:spacing w:before="4" w:line="181" w:lineRule="auto"/>
              <w:ind w:left="62"/>
              <w:rPr>
                <w:lang w:eastAsia="zh-CN"/>
              </w:rPr>
            </w:pPr>
            <w:r>
              <w:rPr>
                <w:lang w:eastAsia="zh-CN"/>
              </w:rPr>
              <w:t>上海市第十七届运动会棒球比赛(青少年组)暨2022年上海市青少年棒球锦标赛</w:t>
            </w:r>
          </w:p>
        </w:tc>
      </w:tr>
    </w:tbl>
    <w:p w14:paraId="54A9263D">
      <w:pPr>
        <w:spacing w:before="113"/>
        <w:rPr>
          <w:lang w:eastAsia="zh-CN"/>
        </w:rPr>
      </w:pPr>
    </w:p>
    <w:p w14:paraId="05C8FD57">
      <w:pPr>
        <w:tabs>
          <w:tab w:val="left" w:pos="3065"/>
        </w:tabs>
        <w:spacing w:before="183"/>
        <w:rPr>
          <w:lang w:eastAsia="zh-CN"/>
        </w:rPr>
      </w:pPr>
    </w:p>
    <w:p w14:paraId="7618BC08">
      <w:pPr>
        <w:rPr>
          <w:lang w:eastAsia="zh-CN"/>
        </w:rPr>
      </w:pPr>
    </w:p>
    <w:p w14:paraId="51B23DA7">
      <w:pPr>
        <w:rPr>
          <w:lang w:eastAsia="zh-CN"/>
        </w:rPr>
        <w:sectPr>
          <w:footerReference r:id="rId6" w:type="default"/>
          <w:pgSz w:w="11900" w:h="16820"/>
          <w:pgMar w:top="1429" w:right="995" w:bottom="762" w:left="704" w:header="0" w:footer="434" w:gutter="0"/>
          <w:pgNumType w:fmt="decimal"/>
          <w:cols w:space="720" w:num="1"/>
        </w:sectPr>
      </w:pPr>
    </w:p>
    <w:p w14:paraId="04176C2C">
      <w:pPr>
        <w:spacing w:before="83"/>
        <w:ind w:left="216" w:leftChars="103" w:firstLine="0" w:firstLineChars="0"/>
        <w:rPr>
          <w:lang w:eastAsia="zh-CN"/>
        </w:rPr>
      </w:pPr>
    </w:p>
    <w:tbl>
      <w:tblPr>
        <w:tblStyle w:val="9"/>
        <w:tblW w:w="10159" w:type="dxa"/>
        <w:tblInd w:w="2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84"/>
        <w:gridCol w:w="1039"/>
        <w:gridCol w:w="8636"/>
      </w:tblGrid>
      <w:tr w14:paraId="243193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4" w:hRule="atLeast"/>
        </w:trPr>
        <w:tc>
          <w:tcPr>
            <w:tcW w:w="484" w:type="dxa"/>
            <w:noWrap w:val="0"/>
            <w:vAlign w:val="top"/>
          </w:tcPr>
          <w:p w14:paraId="1DA8CCFD">
            <w:pPr>
              <w:spacing w:line="296" w:lineRule="auto"/>
              <w:rPr>
                <w:lang w:eastAsia="zh-CN"/>
              </w:rPr>
            </w:pPr>
          </w:p>
          <w:p w14:paraId="63FF6089">
            <w:pPr>
              <w:pStyle w:val="25"/>
              <w:spacing w:before="81" w:line="183" w:lineRule="auto"/>
              <w:ind w:left="105"/>
            </w:pPr>
            <w:r>
              <w:rPr>
                <w:spacing w:val="-4"/>
              </w:rPr>
              <w:t>72</w:t>
            </w:r>
          </w:p>
        </w:tc>
        <w:tc>
          <w:tcPr>
            <w:tcW w:w="1039" w:type="dxa"/>
            <w:noWrap w:val="0"/>
            <w:vAlign w:val="top"/>
          </w:tcPr>
          <w:p w14:paraId="5953ACA2"/>
        </w:tc>
        <w:tc>
          <w:tcPr>
            <w:tcW w:w="8636" w:type="dxa"/>
            <w:noWrap w:val="0"/>
            <w:vAlign w:val="top"/>
          </w:tcPr>
          <w:p w14:paraId="664F77E5">
            <w:pPr>
              <w:pStyle w:val="25"/>
              <w:spacing w:before="143" w:line="219" w:lineRule="auto"/>
              <w:ind w:left="2932"/>
              <w:rPr>
                <w:lang w:eastAsia="zh-CN"/>
              </w:rPr>
            </w:pPr>
            <w:r>
              <w:rPr>
                <w:lang w:eastAsia="zh-CN"/>
              </w:rPr>
              <w:t>上海市青少年垒球锦标赛</w:t>
            </w:r>
          </w:p>
          <w:p w14:paraId="64044629">
            <w:pPr>
              <w:pStyle w:val="25"/>
              <w:spacing w:before="33" w:line="219" w:lineRule="auto"/>
              <w:ind w:left="62"/>
              <w:rPr>
                <w:lang w:eastAsia="zh-CN"/>
              </w:rPr>
            </w:pPr>
            <w:r>
              <w:rPr>
                <w:lang w:eastAsia="zh-CN"/>
              </w:rPr>
              <w:t>上海市第十七届运动会垒球比赛(青少年组)暨2022年上海市青少年垒球锦标赛</w:t>
            </w:r>
          </w:p>
        </w:tc>
      </w:tr>
      <w:tr w14:paraId="18759A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84" w:type="dxa"/>
            <w:noWrap w:val="0"/>
            <w:vAlign w:val="top"/>
          </w:tcPr>
          <w:p w14:paraId="4DFBA658">
            <w:pPr>
              <w:pStyle w:val="25"/>
              <w:spacing w:before="95" w:line="204" w:lineRule="exact"/>
              <w:ind w:left="105"/>
            </w:pPr>
            <w:r>
              <w:rPr>
                <w:spacing w:val="-4"/>
                <w:position w:val="-3"/>
              </w:rPr>
              <w:t>73</w:t>
            </w:r>
          </w:p>
        </w:tc>
        <w:tc>
          <w:tcPr>
            <w:tcW w:w="1039" w:type="dxa"/>
            <w:vMerge w:val="restart"/>
            <w:tcBorders>
              <w:bottom w:val="nil"/>
            </w:tcBorders>
            <w:noWrap w:val="0"/>
            <w:vAlign w:val="top"/>
          </w:tcPr>
          <w:p w14:paraId="554DCA1B">
            <w:pPr>
              <w:spacing w:line="298" w:lineRule="auto"/>
            </w:pPr>
          </w:p>
          <w:p w14:paraId="1040C2BF">
            <w:pPr>
              <w:spacing w:line="298" w:lineRule="auto"/>
            </w:pPr>
          </w:p>
          <w:p w14:paraId="5750D37A">
            <w:pPr>
              <w:spacing w:line="298" w:lineRule="auto"/>
            </w:pPr>
          </w:p>
          <w:p w14:paraId="218B99A3">
            <w:pPr>
              <w:pStyle w:val="25"/>
              <w:spacing w:before="81" w:line="219" w:lineRule="auto"/>
              <w:ind w:left="261"/>
            </w:pPr>
            <w:r>
              <w:rPr>
                <w:spacing w:val="6"/>
              </w:rPr>
              <w:t>赛艇</w:t>
            </w:r>
          </w:p>
        </w:tc>
        <w:tc>
          <w:tcPr>
            <w:tcW w:w="8636" w:type="dxa"/>
            <w:noWrap w:val="0"/>
            <w:vAlign w:val="top"/>
          </w:tcPr>
          <w:p w14:paraId="75A2FC23">
            <w:pPr>
              <w:pStyle w:val="25"/>
              <w:spacing w:before="29" w:line="199" w:lineRule="auto"/>
              <w:ind w:left="1432"/>
              <w:rPr>
                <w:lang w:eastAsia="zh-CN"/>
              </w:rPr>
            </w:pPr>
            <w:r>
              <w:rPr>
                <w:spacing w:val="2"/>
                <w:lang w:eastAsia="zh-CN"/>
              </w:rPr>
              <w:t>2024上海市学生运动会水上运动比赛(中小学组赛艇)</w:t>
            </w:r>
          </w:p>
        </w:tc>
      </w:tr>
      <w:tr w14:paraId="014E9C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484" w:type="dxa"/>
            <w:noWrap w:val="0"/>
            <w:vAlign w:val="top"/>
          </w:tcPr>
          <w:p w14:paraId="7EF60105">
            <w:pPr>
              <w:pStyle w:val="25"/>
              <w:spacing w:before="256" w:line="183" w:lineRule="auto"/>
              <w:ind w:left="105"/>
            </w:pPr>
            <w:r>
              <w:rPr>
                <w:spacing w:val="-4"/>
              </w:rPr>
              <w:t>74</w:t>
            </w:r>
          </w:p>
        </w:tc>
        <w:tc>
          <w:tcPr>
            <w:tcW w:w="1039" w:type="dxa"/>
            <w:vMerge w:val="continue"/>
            <w:tcBorders>
              <w:top w:val="nil"/>
              <w:bottom w:val="nil"/>
            </w:tcBorders>
            <w:noWrap w:val="0"/>
            <w:vAlign w:val="top"/>
          </w:tcPr>
          <w:p w14:paraId="2373EBD7"/>
        </w:tc>
        <w:tc>
          <w:tcPr>
            <w:tcW w:w="8636" w:type="dxa"/>
            <w:noWrap w:val="0"/>
            <w:vAlign w:val="top"/>
          </w:tcPr>
          <w:p w14:paraId="1B1CB19D">
            <w:pPr>
              <w:pStyle w:val="25"/>
              <w:spacing w:before="30" w:line="219" w:lineRule="auto"/>
              <w:ind w:left="2932"/>
              <w:rPr>
                <w:lang w:eastAsia="zh-CN"/>
              </w:rPr>
            </w:pPr>
            <w:r>
              <w:rPr>
                <w:lang w:eastAsia="zh-CN"/>
              </w:rPr>
              <w:t>上海市青少年赛艇锦标赛</w:t>
            </w:r>
          </w:p>
          <w:p w14:paraId="7CC2958B">
            <w:pPr>
              <w:pStyle w:val="25"/>
              <w:spacing w:before="23" w:line="198" w:lineRule="auto"/>
              <w:ind w:left="62"/>
              <w:rPr>
                <w:lang w:eastAsia="zh-CN"/>
              </w:rPr>
            </w:pPr>
            <w:r>
              <w:rPr>
                <w:lang w:eastAsia="zh-CN"/>
              </w:rPr>
              <w:t>上海市第十七届运动会赛艇比赛(青少年组)暨2022年上海市青少年赛艇锦标赛</w:t>
            </w:r>
          </w:p>
        </w:tc>
      </w:tr>
      <w:tr w14:paraId="6EC615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9" w:hRule="atLeast"/>
        </w:trPr>
        <w:tc>
          <w:tcPr>
            <w:tcW w:w="484" w:type="dxa"/>
            <w:noWrap w:val="0"/>
            <w:vAlign w:val="top"/>
          </w:tcPr>
          <w:p w14:paraId="66E8B10B">
            <w:pPr>
              <w:spacing w:line="242" w:lineRule="auto"/>
              <w:rPr>
                <w:lang w:eastAsia="zh-CN"/>
              </w:rPr>
            </w:pPr>
          </w:p>
          <w:p w14:paraId="0DB74D28">
            <w:pPr>
              <w:spacing w:line="242" w:lineRule="auto"/>
              <w:rPr>
                <w:lang w:eastAsia="zh-CN"/>
              </w:rPr>
            </w:pPr>
          </w:p>
          <w:p w14:paraId="7AAEB5E6">
            <w:pPr>
              <w:pStyle w:val="25"/>
              <w:spacing w:before="82" w:line="182" w:lineRule="auto"/>
              <w:ind w:left="105"/>
            </w:pPr>
            <w:r>
              <w:rPr>
                <w:spacing w:val="-4"/>
              </w:rPr>
              <w:t>75</w:t>
            </w:r>
          </w:p>
        </w:tc>
        <w:tc>
          <w:tcPr>
            <w:tcW w:w="1039" w:type="dxa"/>
            <w:vMerge w:val="continue"/>
            <w:tcBorders>
              <w:top w:val="nil"/>
            </w:tcBorders>
            <w:noWrap w:val="0"/>
            <w:vAlign w:val="top"/>
          </w:tcPr>
          <w:p w14:paraId="07410B9F"/>
        </w:tc>
        <w:tc>
          <w:tcPr>
            <w:tcW w:w="8636" w:type="dxa"/>
            <w:noWrap w:val="0"/>
            <w:vAlign w:val="top"/>
          </w:tcPr>
          <w:p w14:paraId="421438E8">
            <w:pPr>
              <w:pStyle w:val="25"/>
              <w:spacing w:before="41" w:line="219" w:lineRule="auto"/>
              <w:ind w:left="311"/>
              <w:rPr>
                <w:lang w:eastAsia="zh-CN"/>
              </w:rPr>
            </w:pPr>
            <w:r>
              <w:rPr>
                <w:lang w:eastAsia="zh-CN"/>
              </w:rPr>
              <w:t>上海市青少年赛艇冠军赛暨上海市青少年体育精英系列赛赛艇比赛第二站</w:t>
            </w:r>
          </w:p>
          <w:p w14:paraId="5067A4BE">
            <w:pPr>
              <w:pStyle w:val="25"/>
              <w:spacing w:before="25" w:line="219" w:lineRule="auto"/>
              <w:ind w:left="3812"/>
              <w:rPr>
                <w:lang w:eastAsia="zh-CN"/>
              </w:rPr>
            </w:pPr>
            <w:r>
              <w:rPr>
                <w:spacing w:val="7"/>
                <w:lang w:eastAsia="zh-CN"/>
              </w:rPr>
              <w:t>(2023年)</w:t>
            </w:r>
          </w:p>
          <w:p w14:paraId="51013881">
            <w:pPr>
              <w:pStyle w:val="25"/>
              <w:spacing w:before="1" w:line="219" w:lineRule="auto"/>
              <w:ind w:left="311"/>
              <w:rPr>
                <w:lang w:eastAsia="zh-CN"/>
              </w:rPr>
            </w:pPr>
            <w:r>
              <w:rPr>
                <w:lang w:eastAsia="zh-CN"/>
              </w:rPr>
              <w:t>上海市青少年体育精英系列赛赛艇比赛第二站暨上海市青少年赛艇冠军赛</w:t>
            </w:r>
          </w:p>
          <w:p w14:paraId="7CEA98B7">
            <w:pPr>
              <w:pStyle w:val="25"/>
              <w:spacing w:before="24" w:line="182" w:lineRule="auto"/>
              <w:ind w:left="3812"/>
            </w:pPr>
            <w:r>
              <w:rPr>
                <w:spacing w:val="7"/>
              </w:rPr>
              <w:t>(2024年)</w:t>
            </w:r>
          </w:p>
        </w:tc>
      </w:tr>
      <w:tr w14:paraId="2AE87E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84" w:type="dxa"/>
            <w:noWrap w:val="0"/>
            <w:vAlign w:val="top"/>
          </w:tcPr>
          <w:p w14:paraId="0ED81EE1">
            <w:pPr>
              <w:pStyle w:val="25"/>
              <w:spacing w:before="98" w:line="201" w:lineRule="exact"/>
              <w:ind w:left="105"/>
            </w:pPr>
            <w:r>
              <w:rPr>
                <w:spacing w:val="-4"/>
                <w:position w:val="-3"/>
              </w:rPr>
              <w:t>76</w:t>
            </w:r>
          </w:p>
        </w:tc>
        <w:tc>
          <w:tcPr>
            <w:tcW w:w="1039" w:type="dxa"/>
            <w:vMerge w:val="restart"/>
            <w:tcBorders>
              <w:bottom w:val="nil"/>
            </w:tcBorders>
            <w:noWrap w:val="0"/>
            <w:vAlign w:val="top"/>
          </w:tcPr>
          <w:p w14:paraId="7CA87FD9">
            <w:pPr>
              <w:pStyle w:val="25"/>
              <w:spacing w:before="205" w:line="220" w:lineRule="auto"/>
              <w:ind w:left="261"/>
            </w:pPr>
            <w:r>
              <w:rPr>
                <w:spacing w:val="6"/>
              </w:rPr>
              <w:t>跳绳</w:t>
            </w:r>
          </w:p>
        </w:tc>
        <w:tc>
          <w:tcPr>
            <w:tcW w:w="8636" w:type="dxa"/>
            <w:noWrap w:val="0"/>
            <w:vAlign w:val="top"/>
          </w:tcPr>
          <w:p w14:paraId="356880A0">
            <w:pPr>
              <w:pStyle w:val="25"/>
              <w:spacing w:before="33" w:line="196" w:lineRule="auto"/>
              <w:ind w:left="2312"/>
              <w:rPr>
                <w:lang w:eastAsia="zh-CN"/>
              </w:rPr>
            </w:pPr>
            <w:r>
              <w:rPr>
                <w:spacing w:val="3"/>
                <w:lang w:eastAsia="zh-CN"/>
              </w:rPr>
              <w:t>上海市中小学生跳绳锦标赛(初中组)</w:t>
            </w:r>
          </w:p>
        </w:tc>
      </w:tr>
      <w:tr w14:paraId="37875B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84" w:type="dxa"/>
            <w:noWrap w:val="0"/>
            <w:vAlign w:val="top"/>
          </w:tcPr>
          <w:p w14:paraId="1F54ADCB">
            <w:pPr>
              <w:pStyle w:val="25"/>
              <w:spacing w:before="111" w:line="198" w:lineRule="exact"/>
              <w:ind w:left="105"/>
            </w:pPr>
            <w:r>
              <w:rPr>
                <w:spacing w:val="-4"/>
                <w:position w:val="-3"/>
              </w:rPr>
              <w:t>77</w:t>
            </w:r>
          </w:p>
        </w:tc>
        <w:tc>
          <w:tcPr>
            <w:tcW w:w="1039" w:type="dxa"/>
            <w:vMerge w:val="continue"/>
            <w:tcBorders>
              <w:top w:val="nil"/>
            </w:tcBorders>
            <w:noWrap w:val="0"/>
            <w:vAlign w:val="top"/>
          </w:tcPr>
          <w:p w14:paraId="0CC3C080"/>
        </w:tc>
        <w:tc>
          <w:tcPr>
            <w:tcW w:w="8636" w:type="dxa"/>
            <w:noWrap w:val="0"/>
            <w:vAlign w:val="top"/>
          </w:tcPr>
          <w:p w14:paraId="5AFA532E">
            <w:pPr>
              <w:pStyle w:val="25"/>
              <w:spacing w:before="44" w:line="196" w:lineRule="auto"/>
              <w:ind w:left="1932"/>
              <w:rPr>
                <w:lang w:eastAsia="zh-CN"/>
              </w:rPr>
            </w:pPr>
            <w:r>
              <w:rPr>
                <w:spacing w:val="2"/>
                <w:lang w:eastAsia="zh-CN"/>
              </w:rPr>
              <w:t>2024上海市学生运动会跳绳比赛(中小学组)</w:t>
            </w:r>
          </w:p>
        </w:tc>
      </w:tr>
      <w:tr w14:paraId="65A71A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84" w:type="dxa"/>
            <w:noWrap w:val="0"/>
            <w:vAlign w:val="top"/>
          </w:tcPr>
          <w:p w14:paraId="7C399768">
            <w:pPr>
              <w:pStyle w:val="25"/>
              <w:spacing w:before="99" w:line="201" w:lineRule="exact"/>
              <w:ind w:left="105"/>
            </w:pPr>
            <w:r>
              <w:rPr>
                <w:spacing w:val="-4"/>
                <w:position w:val="-3"/>
              </w:rPr>
              <w:t>78</w:t>
            </w:r>
          </w:p>
        </w:tc>
        <w:tc>
          <w:tcPr>
            <w:tcW w:w="1039" w:type="dxa"/>
            <w:vMerge w:val="restart"/>
            <w:tcBorders>
              <w:bottom w:val="nil"/>
            </w:tcBorders>
            <w:noWrap w:val="0"/>
            <w:vAlign w:val="top"/>
          </w:tcPr>
          <w:p w14:paraId="7659F576">
            <w:pPr>
              <w:spacing w:line="299" w:lineRule="auto"/>
            </w:pPr>
          </w:p>
          <w:p w14:paraId="04536AAA">
            <w:pPr>
              <w:spacing w:line="299" w:lineRule="auto"/>
            </w:pPr>
          </w:p>
          <w:p w14:paraId="02380F3F">
            <w:pPr>
              <w:spacing w:line="300" w:lineRule="auto"/>
            </w:pPr>
          </w:p>
          <w:p w14:paraId="71A2FB9A">
            <w:pPr>
              <w:pStyle w:val="25"/>
              <w:spacing w:before="81" w:line="219" w:lineRule="auto"/>
              <w:ind w:left="261"/>
            </w:pPr>
            <w:r>
              <w:rPr>
                <w:spacing w:val="4"/>
              </w:rPr>
              <w:t>帆船</w:t>
            </w:r>
          </w:p>
        </w:tc>
        <w:tc>
          <w:tcPr>
            <w:tcW w:w="8636" w:type="dxa"/>
            <w:noWrap w:val="0"/>
            <w:vAlign w:val="top"/>
          </w:tcPr>
          <w:p w14:paraId="29CE622F">
            <w:pPr>
              <w:pStyle w:val="25"/>
              <w:spacing w:before="34" w:line="196" w:lineRule="auto"/>
              <w:ind w:left="1432"/>
              <w:rPr>
                <w:lang w:eastAsia="zh-CN"/>
              </w:rPr>
            </w:pPr>
            <w:r>
              <w:rPr>
                <w:spacing w:val="2"/>
                <w:lang w:eastAsia="zh-CN"/>
              </w:rPr>
              <w:t>2024上海市学生运动会水上运动比赛(中小学组帆船)</w:t>
            </w:r>
          </w:p>
        </w:tc>
      </w:tr>
      <w:tr w14:paraId="21DFAE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484" w:type="dxa"/>
            <w:noWrap w:val="0"/>
            <w:vAlign w:val="top"/>
          </w:tcPr>
          <w:p w14:paraId="06356425">
            <w:pPr>
              <w:pStyle w:val="25"/>
              <w:spacing w:before="259" w:line="183" w:lineRule="auto"/>
              <w:ind w:left="105"/>
            </w:pPr>
            <w:r>
              <w:rPr>
                <w:spacing w:val="-4"/>
              </w:rPr>
              <w:t>79</w:t>
            </w:r>
          </w:p>
        </w:tc>
        <w:tc>
          <w:tcPr>
            <w:tcW w:w="1039" w:type="dxa"/>
            <w:vMerge w:val="continue"/>
            <w:tcBorders>
              <w:top w:val="nil"/>
              <w:bottom w:val="nil"/>
            </w:tcBorders>
            <w:noWrap w:val="0"/>
            <w:vAlign w:val="top"/>
          </w:tcPr>
          <w:p w14:paraId="79C0182B"/>
        </w:tc>
        <w:tc>
          <w:tcPr>
            <w:tcW w:w="8636" w:type="dxa"/>
            <w:noWrap w:val="0"/>
            <w:vAlign w:val="top"/>
          </w:tcPr>
          <w:p w14:paraId="77A34C5D">
            <w:pPr>
              <w:pStyle w:val="25"/>
              <w:spacing w:before="53" w:line="219" w:lineRule="auto"/>
              <w:ind w:left="2932"/>
              <w:rPr>
                <w:lang w:eastAsia="zh-CN"/>
              </w:rPr>
            </w:pPr>
            <w:r>
              <w:rPr>
                <w:lang w:eastAsia="zh-CN"/>
              </w:rPr>
              <w:t>上海市青少年帆船锦标赛</w:t>
            </w:r>
          </w:p>
          <w:p w14:paraId="0B00E12D">
            <w:pPr>
              <w:pStyle w:val="25"/>
              <w:spacing w:before="4" w:line="188" w:lineRule="auto"/>
              <w:ind w:left="62"/>
              <w:rPr>
                <w:lang w:eastAsia="zh-CN"/>
              </w:rPr>
            </w:pPr>
            <w:r>
              <w:rPr>
                <w:lang w:eastAsia="zh-CN"/>
              </w:rPr>
              <w:t>上海市第十七届运动会帆船比赛(青少年组)暨2022年上海市青少年帆船锦标赛</w:t>
            </w:r>
          </w:p>
        </w:tc>
      </w:tr>
      <w:tr w14:paraId="3A69DB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9" w:hRule="atLeast"/>
        </w:trPr>
        <w:tc>
          <w:tcPr>
            <w:tcW w:w="484" w:type="dxa"/>
            <w:noWrap w:val="0"/>
            <w:vAlign w:val="top"/>
          </w:tcPr>
          <w:p w14:paraId="43FCD954">
            <w:pPr>
              <w:spacing w:line="243" w:lineRule="auto"/>
              <w:rPr>
                <w:lang w:eastAsia="zh-CN"/>
              </w:rPr>
            </w:pPr>
          </w:p>
          <w:p w14:paraId="3DD12A3B">
            <w:pPr>
              <w:spacing w:line="243" w:lineRule="auto"/>
              <w:rPr>
                <w:lang w:eastAsia="zh-CN"/>
              </w:rPr>
            </w:pPr>
          </w:p>
          <w:p w14:paraId="2FDBDD93">
            <w:pPr>
              <w:pStyle w:val="25"/>
              <w:spacing w:before="81" w:line="183" w:lineRule="auto"/>
              <w:ind w:left="105"/>
            </w:pPr>
            <w:r>
              <w:rPr>
                <w:spacing w:val="-3"/>
              </w:rPr>
              <w:t>80</w:t>
            </w:r>
          </w:p>
        </w:tc>
        <w:tc>
          <w:tcPr>
            <w:tcW w:w="1039" w:type="dxa"/>
            <w:vMerge w:val="continue"/>
            <w:tcBorders>
              <w:top w:val="nil"/>
            </w:tcBorders>
            <w:noWrap w:val="0"/>
            <w:vAlign w:val="top"/>
          </w:tcPr>
          <w:p w14:paraId="6399307E"/>
        </w:tc>
        <w:tc>
          <w:tcPr>
            <w:tcW w:w="8636" w:type="dxa"/>
            <w:noWrap w:val="0"/>
            <w:vAlign w:val="top"/>
          </w:tcPr>
          <w:p w14:paraId="4CEB8BDE">
            <w:pPr>
              <w:pStyle w:val="25"/>
              <w:spacing w:before="44" w:line="219" w:lineRule="auto"/>
              <w:ind w:left="311"/>
              <w:rPr>
                <w:lang w:eastAsia="zh-CN"/>
              </w:rPr>
            </w:pPr>
            <w:r>
              <w:rPr>
                <w:lang w:eastAsia="zh-CN"/>
              </w:rPr>
              <w:t>上海市青少年帆船冠军赛暨上海市青少年体育精英系列赛帆船比赛第二站</w:t>
            </w:r>
          </w:p>
          <w:p w14:paraId="79899514">
            <w:pPr>
              <w:pStyle w:val="25"/>
              <w:spacing w:before="24" w:line="214" w:lineRule="auto"/>
              <w:ind w:left="3812"/>
              <w:rPr>
                <w:lang w:eastAsia="zh-CN"/>
              </w:rPr>
            </w:pPr>
            <w:r>
              <w:rPr>
                <w:spacing w:val="7"/>
                <w:lang w:eastAsia="zh-CN"/>
              </w:rPr>
              <w:t>(2023年)</w:t>
            </w:r>
          </w:p>
          <w:p w14:paraId="241EDDA8">
            <w:pPr>
              <w:pStyle w:val="25"/>
              <w:spacing w:line="218" w:lineRule="auto"/>
              <w:ind w:left="311"/>
              <w:rPr>
                <w:lang w:eastAsia="zh-CN"/>
              </w:rPr>
            </w:pPr>
            <w:r>
              <w:rPr>
                <w:lang w:eastAsia="zh-CN"/>
              </w:rPr>
              <w:t>上海市青少年体育精英系列赛帆船比赛第二站暨上海市青少年帆船冠军赛</w:t>
            </w:r>
          </w:p>
          <w:p w14:paraId="4A07F9A1">
            <w:pPr>
              <w:pStyle w:val="25"/>
              <w:spacing w:before="44" w:line="180" w:lineRule="auto"/>
              <w:ind w:left="3812"/>
            </w:pPr>
            <w:r>
              <w:rPr>
                <w:spacing w:val="7"/>
              </w:rPr>
              <w:t>(2024年)</w:t>
            </w:r>
          </w:p>
        </w:tc>
      </w:tr>
      <w:tr w14:paraId="00E2FA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84" w:type="dxa"/>
            <w:noWrap w:val="0"/>
            <w:vAlign w:val="top"/>
          </w:tcPr>
          <w:p w14:paraId="13C09300">
            <w:pPr>
              <w:pStyle w:val="25"/>
              <w:spacing w:before="100" w:line="200" w:lineRule="exact"/>
              <w:ind w:left="105"/>
            </w:pPr>
            <w:r>
              <w:rPr>
                <w:spacing w:val="-3"/>
                <w:position w:val="-3"/>
              </w:rPr>
              <w:t>81</w:t>
            </w:r>
          </w:p>
        </w:tc>
        <w:tc>
          <w:tcPr>
            <w:tcW w:w="1039" w:type="dxa"/>
            <w:vMerge w:val="restart"/>
            <w:tcBorders>
              <w:bottom w:val="nil"/>
            </w:tcBorders>
            <w:noWrap w:val="0"/>
            <w:vAlign w:val="top"/>
          </w:tcPr>
          <w:p w14:paraId="129E860C">
            <w:pPr>
              <w:spacing w:line="296" w:lineRule="auto"/>
            </w:pPr>
          </w:p>
          <w:p w14:paraId="0930C486">
            <w:pPr>
              <w:spacing w:line="296" w:lineRule="auto"/>
            </w:pPr>
          </w:p>
          <w:p w14:paraId="40746EF4">
            <w:pPr>
              <w:spacing w:line="297" w:lineRule="auto"/>
            </w:pPr>
          </w:p>
          <w:p w14:paraId="21ED5787">
            <w:pPr>
              <w:pStyle w:val="25"/>
              <w:spacing w:before="81" w:line="219" w:lineRule="auto"/>
              <w:ind w:left="261"/>
            </w:pPr>
            <w:r>
              <w:rPr>
                <w:spacing w:val="5"/>
              </w:rPr>
              <w:t>帆板</w:t>
            </w:r>
          </w:p>
        </w:tc>
        <w:tc>
          <w:tcPr>
            <w:tcW w:w="8636" w:type="dxa"/>
            <w:noWrap w:val="0"/>
            <w:vAlign w:val="top"/>
          </w:tcPr>
          <w:p w14:paraId="075043B6">
            <w:pPr>
              <w:pStyle w:val="25"/>
              <w:spacing w:before="35" w:line="195" w:lineRule="auto"/>
              <w:ind w:left="1432"/>
              <w:rPr>
                <w:lang w:eastAsia="zh-CN"/>
              </w:rPr>
            </w:pPr>
            <w:r>
              <w:rPr>
                <w:spacing w:val="2"/>
                <w:lang w:eastAsia="zh-CN"/>
              </w:rPr>
              <w:t>2024上海市学生运动会水上运动比赛(中小学组帆板)</w:t>
            </w:r>
          </w:p>
        </w:tc>
      </w:tr>
      <w:tr w14:paraId="4A0F93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484" w:type="dxa"/>
            <w:noWrap w:val="0"/>
            <w:vAlign w:val="top"/>
          </w:tcPr>
          <w:p w14:paraId="6F70BE7C">
            <w:pPr>
              <w:pStyle w:val="25"/>
              <w:spacing w:before="261" w:line="183" w:lineRule="auto"/>
              <w:ind w:left="105"/>
            </w:pPr>
            <w:r>
              <w:rPr>
                <w:spacing w:val="-3"/>
              </w:rPr>
              <w:t>82</w:t>
            </w:r>
          </w:p>
        </w:tc>
        <w:tc>
          <w:tcPr>
            <w:tcW w:w="1039" w:type="dxa"/>
            <w:vMerge w:val="continue"/>
            <w:tcBorders>
              <w:top w:val="nil"/>
              <w:bottom w:val="nil"/>
            </w:tcBorders>
            <w:noWrap w:val="0"/>
            <w:vAlign w:val="top"/>
          </w:tcPr>
          <w:p w14:paraId="4C9D0CCF"/>
        </w:tc>
        <w:tc>
          <w:tcPr>
            <w:tcW w:w="8636" w:type="dxa"/>
            <w:noWrap w:val="0"/>
            <w:vAlign w:val="top"/>
          </w:tcPr>
          <w:p w14:paraId="7867DDA5">
            <w:pPr>
              <w:pStyle w:val="25"/>
              <w:spacing w:before="25" w:line="219" w:lineRule="auto"/>
              <w:ind w:left="2932"/>
              <w:rPr>
                <w:lang w:eastAsia="zh-CN"/>
              </w:rPr>
            </w:pPr>
            <w:r>
              <w:rPr>
                <w:lang w:eastAsia="zh-CN"/>
              </w:rPr>
              <w:t>上海市青少年帆板锦标赛</w:t>
            </w:r>
          </w:p>
          <w:p w14:paraId="1CF47F2E">
            <w:pPr>
              <w:pStyle w:val="25"/>
              <w:spacing w:before="33" w:line="187" w:lineRule="auto"/>
              <w:ind w:left="62"/>
              <w:rPr>
                <w:lang w:eastAsia="zh-CN"/>
              </w:rPr>
            </w:pPr>
            <w:r>
              <w:rPr>
                <w:lang w:eastAsia="zh-CN"/>
              </w:rPr>
              <w:t>上海市第十七届运动会帆板比赛(青少年组)暨2022年上海市青少年帆板锦标赛</w:t>
            </w:r>
          </w:p>
        </w:tc>
      </w:tr>
      <w:tr w14:paraId="1D31E9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29" w:hRule="atLeast"/>
        </w:trPr>
        <w:tc>
          <w:tcPr>
            <w:tcW w:w="484" w:type="dxa"/>
            <w:noWrap w:val="0"/>
            <w:vAlign w:val="top"/>
          </w:tcPr>
          <w:p w14:paraId="45D7BA52">
            <w:pPr>
              <w:spacing w:line="478" w:lineRule="auto"/>
              <w:rPr>
                <w:lang w:eastAsia="zh-CN"/>
              </w:rPr>
            </w:pPr>
          </w:p>
          <w:p w14:paraId="57B1AA9C">
            <w:pPr>
              <w:pStyle w:val="25"/>
              <w:spacing w:before="81" w:line="183" w:lineRule="auto"/>
              <w:ind w:left="105"/>
            </w:pPr>
            <w:r>
              <w:rPr>
                <w:spacing w:val="-3"/>
              </w:rPr>
              <w:t>83</w:t>
            </w:r>
          </w:p>
        </w:tc>
        <w:tc>
          <w:tcPr>
            <w:tcW w:w="1039" w:type="dxa"/>
            <w:vMerge w:val="continue"/>
            <w:tcBorders>
              <w:top w:val="nil"/>
            </w:tcBorders>
            <w:noWrap w:val="0"/>
            <w:vAlign w:val="top"/>
          </w:tcPr>
          <w:p w14:paraId="181E0FCC"/>
        </w:tc>
        <w:tc>
          <w:tcPr>
            <w:tcW w:w="8636" w:type="dxa"/>
            <w:noWrap w:val="0"/>
            <w:vAlign w:val="top"/>
          </w:tcPr>
          <w:p w14:paraId="506EB6EB">
            <w:pPr>
              <w:pStyle w:val="25"/>
              <w:spacing w:before="46" w:line="219" w:lineRule="auto"/>
              <w:ind w:left="311"/>
              <w:rPr>
                <w:lang w:eastAsia="zh-CN"/>
              </w:rPr>
            </w:pPr>
            <w:r>
              <w:rPr>
                <w:lang w:eastAsia="zh-CN"/>
              </w:rPr>
              <w:t>上海市青少年帆板冠军赛暨上海市青少年体育精英系列赛帆板比赛第二站</w:t>
            </w:r>
          </w:p>
          <w:p w14:paraId="2BB4E3F9">
            <w:pPr>
              <w:pStyle w:val="25"/>
              <w:spacing w:before="24" w:line="214" w:lineRule="auto"/>
              <w:ind w:left="3812"/>
              <w:rPr>
                <w:lang w:eastAsia="zh-CN"/>
              </w:rPr>
            </w:pPr>
            <w:r>
              <w:rPr>
                <w:spacing w:val="7"/>
                <w:lang w:eastAsia="zh-CN"/>
              </w:rPr>
              <w:t>(2023年)</w:t>
            </w:r>
          </w:p>
          <w:p w14:paraId="1D2F2F1C">
            <w:pPr>
              <w:pStyle w:val="25"/>
              <w:spacing w:line="218" w:lineRule="auto"/>
              <w:ind w:left="311"/>
              <w:rPr>
                <w:lang w:eastAsia="zh-CN"/>
              </w:rPr>
            </w:pPr>
            <w:r>
              <w:rPr>
                <w:lang w:eastAsia="zh-CN"/>
              </w:rPr>
              <w:t>上海市青少年体育精英系列赛帆板比赛第二站暨上海市青少年帆板冠军赛</w:t>
            </w:r>
          </w:p>
          <w:p w14:paraId="0B99486E">
            <w:pPr>
              <w:pStyle w:val="25"/>
              <w:spacing w:before="24" w:line="178" w:lineRule="auto"/>
              <w:ind w:left="3812"/>
            </w:pPr>
            <w:r>
              <w:rPr>
                <w:spacing w:val="7"/>
              </w:rPr>
              <w:t>(2024年)</w:t>
            </w:r>
          </w:p>
        </w:tc>
      </w:tr>
      <w:tr w14:paraId="54305D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9" w:hRule="atLeast"/>
        </w:trPr>
        <w:tc>
          <w:tcPr>
            <w:tcW w:w="484" w:type="dxa"/>
            <w:noWrap w:val="0"/>
            <w:vAlign w:val="top"/>
          </w:tcPr>
          <w:p w14:paraId="355354D2">
            <w:pPr>
              <w:pStyle w:val="25"/>
              <w:spacing w:before="144" w:line="166" w:lineRule="auto"/>
              <w:ind w:left="105"/>
            </w:pPr>
            <w:r>
              <w:rPr>
                <w:spacing w:val="-3"/>
              </w:rPr>
              <w:t>84</w:t>
            </w:r>
          </w:p>
        </w:tc>
        <w:tc>
          <w:tcPr>
            <w:tcW w:w="1039" w:type="dxa"/>
            <w:vMerge w:val="restart"/>
            <w:tcBorders>
              <w:bottom w:val="nil"/>
            </w:tcBorders>
            <w:noWrap w:val="0"/>
            <w:vAlign w:val="top"/>
          </w:tcPr>
          <w:p w14:paraId="37845D7B">
            <w:pPr>
              <w:spacing w:line="326" w:lineRule="auto"/>
            </w:pPr>
          </w:p>
          <w:p w14:paraId="418B73BE">
            <w:pPr>
              <w:spacing w:line="326" w:lineRule="auto"/>
            </w:pPr>
          </w:p>
          <w:p w14:paraId="436AA01E">
            <w:pPr>
              <w:pStyle w:val="25"/>
              <w:spacing w:before="81" w:line="219" w:lineRule="auto"/>
              <w:ind w:left="261"/>
            </w:pPr>
            <w:r>
              <w:rPr>
                <w:spacing w:val="6"/>
              </w:rPr>
              <w:t>攀岩</w:t>
            </w:r>
          </w:p>
        </w:tc>
        <w:tc>
          <w:tcPr>
            <w:tcW w:w="8636" w:type="dxa"/>
            <w:noWrap w:val="0"/>
            <w:vAlign w:val="top"/>
          </w:tcPr>
          <w:p w14:paraId="6EBC6C91">
            <w:pPr>
              <w:pStyle w:val="25"/>
              <w:spacing w:before="77" w:line="215" w:lineRule="auto"/>
              <w:ind w:left="2432"/>
              <w:rPr>
                <w:lang w:eastAsia="zh-CN"/>
              </w:rPr>
            </w:pPr>
            <w:r>
              <w:rPr>
                <w:spacing w:val="3"/>
                <w:lang w:eastAsia="zh-CN"/>
              </w:rPr>
              <w:t>上海市学生攀岩锦标赛(中小学组)</w:t>
            </w:r>
          </w:p>
        </w:tc>
      </w:tr>
      <w:tr w14:paraId="5D56FE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484" w:type="dxa"/>
            <w:noWrap w:val="0"/>
            <w:vAlign w:val="top"/>
          </w:tcPr>
          <w:p w14:paraId="717B6E85">
            <w:pPr>
              <w:pStyle w:val="25"/>
              <w:spacing w:before="134" w:line="159" w:lineRule="auto"/>
              <w:ind w:left="105"/>
            </w:pPr>
            <w:r>
              <w:rPr>
                <w:spacing w:val="-3"/>
              </w:rPr>
              <w:t>85</w:t>
            </w:r>
          </w:p>
        </w:tc>
        <w:tc>
          <w:tcPr>
            <w:tcW w:w="1039" w:type="dxa"/>
            <w:vMerge w:val="continue"/>
            <w:tcBorders>
              <w:top w:val="nil"/>
              <w:bottom w:val="nil"/>
            </w:tcBorders>
            <w:noWrap w:val="0"/>
            <w:vAlign w:val="top"/>
          </w:tcPr>
          <w:p w14:paraId="046CDAB9"/>
        </w:tc>
        <w:tc>
          <w:tcPr>
            <w:tcW w:w="8636" w:type="dxa"/>
            <w:noWrap w:val="0"/>
            <w:vAlign w:val="top"/>
          </w:tcPr>
          <w:p w14:paraId="2DED445C">
            <w:pPr>
              <w:pStyle w:val="25"/>
              <w:spacing w:before="69" w:line="207" w:lineRule="auto"/>
              <w:ind w:left="1932"/>
              <w:rPr>
                <w:lang w:eastAsia="zh-CN"/>
              </w:rPr>
            </w:pPr>
            <w:r>
              <w:rPr>
                <w:spacing w:val="2"/>
                <w:lang w:eastAsia="zh-CN"/>
              </w:rPr>
              <w:t>2024上海市学生运动会攀岩比赛(中小学组)</w:t>
            </w:r>
          </w:p>
        </w:tc>
      </w:tr>
      <w:tr w14:paraId="424D30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484" w:type="dxa"/>
            <w:noWrap w:val="0"/>
            <w:vAlign w:val="top"/>
          </w:tcPr>
          <w:p w14:paraId="5005CF4D">
            <w:pPr>
              <w:pStyle w:val="25"/>
              <w:spacing w:before="264" w:line="183" w:lineRule="auto"/>
              <w:ind w:left="105"/>
            </w:pPr>
            <w:r>
              <w:rPr>
                <w:spacing w:val="-3"/>
              </w:rPr>
              <w:t>86</w:t>
            </w:r>
          </w:p>
        </w:tc>
        <w:tc>
          <w:tcPr>
            <w:tcW w:w="1039" w:type="dxa"/>
            <w:vMerge w:val="continue"/>
            <w:tcBorders>
              <w:top w:val="nil"/>
              <w:bottom w:val="nil"/>
            </w:tcBorders>
            <w:noWrap w:val="0"/>
            <w:vAlign w:val="top"/>
          </w:tcPr>
          <w:p w14:paraId="34AE1E40"/>
        </w:tc>
        <w:tc>
          <w:tcPr>
            <w:tcW w:w="8636" w:type="dxa"/>
            <w:noWrap w:val="0"/>
            <w:vAlign w:val="top"/>
          </w:tcPr>
          <w:p w14:paraId="2DBB614D">
            <w:pPr>
              <w:pStyle w:val="25"/>
              <w:spacing w:before="48" w:line="219" w:lineRule="auto"/>
              <w:ind w:left="3312"/>
              <w:rPr>
                <w:lang w:eastAsia="zh-CN"/>
              </w:rPr>
            </w:pPr>
            <w:r>
              <w:rPr>
                <w:spacing w:val="1"/>
                <w:lang w:eastAsia="zh-CN"/>
              </w:rPr>
              <w:t>上海市攀岩锦标赛</w:t>
            </w:r>
          </w:p>
          <w:p w14:paraId="36DCD6E8">
            <w:pPr>
              <w:pStyle w:val="25"/>
              <w:spacing w:before="14" w:line="184" w:lineRule="auto"/>
              <w:ind w:left="62"/>
              <w:rPr>
                <w:lang w:eastAsia="zh-CN"/>
              </w:rPr>
            </w:pPr>
            <w:r>
              <w:rPr>
                <w:lang w:eastAsia="zh-CN"/>
              </w:rPr>
              <w:t>上海市第十七届运动会攀岩比赛(青少年组)暨2022年上海市青少年攀岩锦标赛</w:t>
            </w:r>
          </w:p>
        </w:tc>
      </w:tr>
      <w:tr w14:paraId="7814E6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5" w:hRule="atLeast"/>
        </w:trPr>
        <w:tc>
          <w:tcPr>
            <w:tcW w:w="484" w:type="dxa"/>
            <w:noWrap w:val="0"/>
            <w:vAlign w:val="top"/>
          </w:tcPr>
          <w:p w14:paraId="4357A9DC">
            <w:pPr>
              <w:pStyle w:val="25"/>
              <w:spacing w:before="105" w:line="200" w:lineRule="exact"/>
              <w:ind w:left="105"/>
            </w:pPr>
            <w:r>
              <w:rPr>
                <w:spacing w:val="-3"/>
                <w:position w:val="-3"/>
              </w:rPr>
              <w:t>87</w:t>
            </w:r>
          </w:p>
        </w:tc>
        <w:tc>
          <w:tcPr>
            <w:tcW w:w="1039" w:type="dxa"/>
            <w:vMerge w:val="continue"/>
            <w:tcBorders>
              <w:top w:val="nil"/>
            </w:tcBorders>
            <w:noWrap w:val="0"/>
            <w:vAlign w:val="top"/>
          </w:tcPr>
          <w:p w14:paraId="3B1C46AC"/>
        </w:tc>
        <w:tc>
          <w:tcPr>
            <w:tcW w:w="8636" w:type="dxa"/>
            <w:noWrap w:val="0"/>
            <w:vAlign w:val="top"/>
          </w:tcPr>
          <w:p w14:paraId="1396A749">
            <w:pPr>
              <w:pStyle w:val="25"/>
              <w:spacing w:before="39" w:line="196" w:lineRule="auto"/>
              <w:ind w:left="2562"/>
              <w:rPr>
                <w:lang w:eastAsia="zh-CN"/>
              </w:rPr>
            </w:pPr>
            <w:r>
              <w:rPr>
                <w:spacing w:val="3"/>
                <w:lang w:eastAsia="zh-CN"/>
              </w:rPr>
              <w:t>上海市青年攀岩锦标赛(2023年)</w:t>
            </w:r>
          </w:p>
        </w:tc>
      </w:tr>
    </w:tbl>
    <w:p w14:paraId="3E50E10B">
      <w:pPr>
        <w:spacing w:before="300" w:line="218" w:lineRule="auto"/>
        <w:ind w:left="975"/>
        <w:rPr>
          <w:rFonts w:ascii="仿宋" w:hAnsi="仿宋" w:eastAsia="仿宋" w:cs="仿宋"/>
          <w:sz w:val="23"/>
          <w:szCs w:val="23"/>
          <w:lang w:eastAsia="zh-CN"/>
        </w:rPr>
      </w:pPr>
      <w:r>
        <w:rPr>
          <w:rFonts w:ascii="仿宋" w:hAnsi="仿宋" w:eastAsia="仿宋" w:cs="仿宋"/>
          <w:spacing w:val="5"/>
          <w:sz w:val="23"/>
          <w:szCs w:val="23"/>
          <w:lang w:eastAsia="zh-CN"/>
        </w:rPr>
        <w:t>注：1.以上目录中所列的市级体育比赛的主办单位须为市教育、体育行政部门。</w:t>
      </w:r>
    </w:p>
    <w:p w14:paraId="5A3E8B54">
      <w:pPr>
        <w:pStyle w:val="3"/>
        <w:spacing w:before="2" w:line="239" w:lineRule="auto"/>
        <w:ind w:left="965" w:right="1014" w:firstLine="479"/>
      </w:pPr>
      <w:r>
        <w:rPr>
          <w:spacing w:val="10"/>
          <w:sz w:val="23"/>
          <w:szCs w:val="23"/>
          <w:lang w:eastAsia="zh-CN"/>
        </w:rPr>
        <w:t>2.</w:t>
      </w:r>
      <w:r>
        <w:rPr>
          <w:rFonts w:ascii="仿宋" w:hAnsi="仿宋" w:eastAsia="仿宋" w:cs="仿宋"/>
          <w:spacing w:val="10"/>
          <w:sz w:val="23"/>
          <w:szCs w:val="23"/>
          <w:lang w:eastAsia="zh-CN"/>
        </w:rPr>
        <w:t>国家级及以上赛事包括全国运动会、全国学生(青年)运动会及教育部或</w:t>
      </w:r>
      <w:r>
        <w:rPr>
          <w:rFonts w:ascii="仿宋" w:hAnsi="仿宋" w:eastAsia="仿宋" w:cs="仿宋"/>
          <w:spacing w:val="4"/>
          <w:sz w:val="23"/>
          <w:szCs w:val="23"/>
          <w:lang w:eastAsia="zh-CN"/>
        </w:rPr>
        <w:t>体育总局主办的其他相关项目单项锦标赛等。</w:t>
      </w:r>
    </w:p>
    <w:p w14:paraId="5A5F77D6">
      <w:pPr>
        <w:spacing w:line="440" w:lineRule="exact"/>
        <w:ind w:firstLine="4876" w:firstLineChars="2032"/>
        <w:jc w:val="left"/>
        <w:rPr>
          <w:rFonts w:hint="eastAsia" w:ascii="宋体" w:hAnsi="宋体" w:eastAsia="宋体"/>
          <w:sz w:val="24"/>
          <w:lang w:eastAsia="zh-CN"/>
        </w:rPr>
      </w:pPr>
    </w:p>
    <w:p w14:paraId="484994E5">
      <w:pPr>
        <w:spacing w:line="440" w:lineRule="exact"/>
        <w:ind w:firstLine="4876" w:firstLineChars="2032"/>
        <w:jc w:val="left"/>
        <w:rPr>
          <w:rFonts w:hint="eastAsia" w:ascii="宋体" w:hAnsi="宋体" w:eastAsia="宋体"/>
          <w:sz w:val="24"/>
          <w:lang w:eastAsia="zh-CN"/>
        </w:rPr>
      </w:pPr>
    </w:p>
    <w:p w14:paraId="2C8B5485">
      <w:pPr>
        <w:spacing w:line="440" w:lineRule="exact"/>
        <w:ind w:firstLine="4876" w:firstLineChars="2032"/>
        <w:jc w:val="left"/>
        <w:rPr>
          <w:rFonts w:hint="eastAsia" w:ascii="宋体" w:hAnsi="宋体" w:eastAsia="宋体"/>
          <w:sz w:val="24"/>
          <w:lang w:eastAsia="zh-CN"/>
        </w:rPr>
      </w:pPr>
    </w:p>
    <w:p w14:paraId="16225454">
      <w:pPr>
        <w:spacing w:line="440" w:lineRule="exact"/>
        <w:ind w:firstLine="4876" w:firstLineChars="2032"/>
        <w:jc w:val="left"/>
        <w:rPr>
          <w:rFonts w:hint="eastAsia" w:ascii="宋体" w:hAnsi="宋体" w:eastAsia="宋体"/>
          <w:sz w:val="24"/>
          <w:lang w:eastAsia="zh-CN"/>
        </w:rPr>
      </w:pPr>
    </w:p>
    <w:p w14:paraId="389CB13B">
      <w:pPr>
        <w:spacing w:line="440" w:lineRule="exact"/>
        <w:ind w:firstLine="4876" w:firstLineChars="2032"/>
        <w:jc w:val="left"/>
        <w:rPr>
          <w:rFonts w:hint="eastAsia" w:ascii="宋体" w:hAnsi="宋体" w:eastAsia="宋体"/>
          <w:sz w:val="24"/>
          <w:lang w:eastAsia="zh-CN"/>
        </w:rPr>
      </w:pPr>
    </w:p>
    <w:p w14:paraId="36755C9D">
      <w:pPr>
        <w:spacing w:line="470" w:lineRule="exact"/>
        <w:ind w:firstLine="200"/>
        <w:rPr>
          <w:rFonts w:hint="eastAsia" w:eastAsia="宋体"/>
          <w:lang w:val="en-US" w:eastAsia="zh-CN"/>
        </w:rPr>
      </w:pPr>
      <w:r>
        <w:rPr>
          <w:color w:val="000000"/>
          <w:sz w:val="30"/>
        </w:rPr>
        <w:t>附件</w:t>
      </w:r>
      <w:r>
        <w:rPr>
          <w:rFonts w:hint="eastAsia"/>
          <w:color w:val="000000"/>
          <w:sz w:val="30"/>
          <w:lang w:val="en-US" w:eastAsia="zh-CN"/>
        </w:rPr>
        <w:t>3</w:t>
      </w:r>
    </w:p>
    <w:p w14:paraId="0ECC2FF1">
      <w:pPr>
        <w:spacing w:line="527" w:lineRule="exact"/>
        <w:ind w:firstLine="860"/>
        <w:jc w:val="center"/>
        <w:rPr>
          <w:rFonts w:hint="eastAsia"/>
        </w:rPr>
      </w:pPr>
      <w:r>
        <w:rPr>
          <w:color w:val="000000"/>
          <w:sz w:val="34"/>
        </w:rPr>
        <w:t>202</w:t>
      </w:r>
      <w:r>
        <w:rPr>
          <w:rFonts w:hint="eastAsia"/>
          <w:color w:val="000000"/>
          <w:sz w:val="34"/>
        </w:rPr>
        <w:t>5</w:t>
      </w:r>
      <w:r>
        <w:rPr>
          <w:color w:val="000000"/>
          <w:sz w:val="34"/>
        </w:rPr>
        <w:t>年上海市高中阶段学校</w:t>
      </w:r>
      <w:r>
        <w:rPr>
          <w:rFonts w:hint="eastAsia"/>
          <w:color w:val="000000"/>
          <w:sz w:val="34"/>
        </w:rPr>
        <w:t>区</w:t>
      </w:r>
      <w:r>
        <w:rPr>
          <w:color w:val="000000"/>
          <w:sz w:val="34"/>
        </w:rPr>
        <w:t>级优秀体育学生</w:t>
      </w:r>
    </w:p>
    <w:p w14:paraId="18C16565">
      <w:pPr>
        <w:spacing w:line="465" w:lineRule="exact"/>
        <w:ind w:firstLine="3060" w:firstLineChars="900"/>
        <w:rPr>
          <w:rFonts w:hint="eastAsia"/>
          <w:color w:val="000000"/>
          <w:sz w:val="34"/>
        </w:rPr>
      </w:pPr>
      <w:r>
        <w:rPr>
          <w:rFonts w:hint="eastAsia"/>
          <w:color w:val="000000"/>
          <w:sz w:val="34"/>
        </w:rPr>
        <w:t>区</w:t>
      </w:r>
      <w:r>
        <w:rPr>
          <w:color w:val="000000"/>
          <w:sz w:val="34"/>
        </w:rPr>
        <w:t>级体育赛事认定目录</w:t>
      </w:r>
    </w:p>
    <w:tbl>
      <w:tblPr>
        <w:tblStyle w:val="9"/>
        <w:tblpPr w:leftFromText="180" w:rightFromText="180" w:vertAnchor="text" w:horzAnchor="page" w:tblpX="1173" w:tblpY="156"/>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1120"/>
        <w:gridCol w:w="8183"/>
      </w:tblGrid>
      <w:tr w14:paraId="0C61E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25" w:hRule="atLeast"/>
        </w:trPr>
        <w:tc>
          <w:tcPr>
            <w:tcW w:w="1120" w:type="dxa"/>
            <w:noWrap w:val="0"/>
            <w:vAlign w:val="center"/>
          </w:tcPr>
          <w:p w14:paraId="0A34B7AA">
            <w:pPr>
              <w:spacing w:line="288" w:lineRule="exact"/>
              <w:jc w:val="center"/>
              <w:rPr>
                <w:rFonts w:hint="eastAsia" w:ascii="仿宋" w:hAnsi="仿宋" w:eastAsia="仿宋"/>
                <w:b/>
                <w:bCs/>
                <w:sz w:val="30"/>
                <w:szCs w:val="30"/>
              </w:rPr>
            </w:pPr>
            <w:r>
              <w:rPr>
                <w:rFonts w:hint="eastAsia" w:ascii="仿宋" w:hAnsi="仿宋" w:eastAsia="仿宋"/>
                <w:b/>
                <w:bCs/>
                <w:color w:val="000000"/>
                <w:sz w:val="30"/>
                <w:szCs w:val="30"/>
              </w:rPr>
              <w:t>序号</w:t>
            </w:r>
          </w:p>
        </w:tc>
        <w:tc>
          <w:tcPr>
            <w:tcW w:w="8183" w:type="dxa"/>
            <w:noWrap w:val="0"/>
            <w:vAlign w:val="center"/>
          </w:tcPr>
          <w:p w14:paraId="2C42E7A4">
            <w:pPr>
              <w:spacing w:line="360" w:lineRule="auto"/>
              <w:jc w:val="center"/>
              <w:rPr>
                <w:rFonts w:hint="eastAsia" w:ascii="仿宋" w:hAnsi="仿宋" w:eastAsia="仿宋"/>
                <w:b/>
                <w:bCs/>
                <w:sz w:val="30"/>
                <w:szCs w:val="30"/>
              </w:rPr>
            </w:pPr>
            <w:r>
              <w:rPr>
                <w:rFonts w:hint="eastAsia" w:ascii="仿宋" w:hAnsi="仿宋" w:eastAsia="仿宋"/>
                <w:b/>
                <w:bCs/>
                <w:color w:val="000000"/>
                <w:sz w:val="30"/>
                <w:szCs w:val="30"/>
              </w:rPr>
              <w:t>区级比赛名称</w:t>
            </w:r>
          </w:p>
        </w:tc>
      </w:tr>
      <w:tr w14:paraId="2D593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26" w:hRule="exact"/>
        </w:trPr>
        <w:tc>
          <w:tcPr>
            <w:tcW w:w="1120" w:type="dxa"/>
            <w:noWrap w:val="0"/>
            <w:vAlign w:val="center"/>
          </w:tcPr>
          <w:p w14:paraId="07669A43">
            <w:pPr>
              <w:spacing w:line="292" w:lineRule="exact"/>
              <w:jc w:val="center"/>
              <w:rPr>
                <w:rFonts w:hint="eastAsia" w:ascii="仿宋" w:hAnsi="仿宋" w:eastAsia="仿宋"/>
                <w:color w:val="000000"/>
                <w:sz w:val="30"/>
                <w:szCs w:val="30"/>
              </w:rPr>
            </w:pPr>
            <w:r>
              <w:rPr>
                <w:rFonts w:hint="eastAsia" w:ascii="仿宋" w:hAnsi="仿宋" w:eastAsia="仿宋"/>
                <w:color w:val="000000"/>
                <w:sz w:val="30"/>
                <w:szCs w:val="30"/>
              </w:rPr>
              <w:t>1</w:t>
            </w:r>
          </w:p>
        </w:tc>
        <w:tc>
          <w:tcPr>
            <w:tcW w:w="8183" w:type="dxa"/>
            <w:noWrap w:val="0"/>
            <w:vAlign w:val="center"/>
          </w:tcPr>
          <w:p w14:paraId="554F82A2">
            <w:pPr>
              <w:spacing w:line="273" w:lineRule="exact"/>
              <w:jc w:val="left"/>
              <w:rPr>
                <w:rFonts w:hint="eastAsia" w:ascii="仿宋" w:hAnsi="仿宋" w:eastAsia="仿宋"/>
                <w:color w:val="000000"/>
                <w:sz w:val="30"/>
                <w:szCs w:val="30"/>
              </w:rPr>
            </w:pPr>
            <w:r>
              <w:rPr>
                <w:rFonts w:hint="eastAsia" w:ascii="仿宋" w:hAnsi="仿宋" w:eastAsia="仿宋"/>
                <w:color w:val="000000"/>
                <w:sz w:val="30"/>
                <w:szCs w:val="30"/>
              </w:rPr>
              <w:t>宝山区学生阳光体育大联赛中小学生田径比赛</w:t>
            </w:r>
          </w:p>
        </w:tc>
      </w:tr>
      <w:tr w14:paraId="42E8D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95" w:hRule="exact"/>
        </w:trPr>
        <w:tc>
          <w:tcPr>
            <w:tcW w:w="1120" w:type="dxa"/>
            <w:noWrap w:val="0"/>
            <w:vAlign w:val="center"/>
          </w:tcPr>
          <w:p w14:paraId="6CDB0BAD">
            <w:pPr>
              <w:spacing w:line="288" w:lineRule="exact"/>
              <w:jc w:val="center"/>
              <w:rPr>
                <w:rFonts w:hint="eastAsia" w:ascii="仿宋" w:hAnsi="仿宋" w:eastAsia="仿宋"/>
                <w:color w:val="000000"/>
                <w:sz w:val="30"/>
                <w:szCs w:val="30"/>
              </w:rPr>
            </w:pPr>
            <w:r>
              <w:rPr>
                <w:rFonts w:hint="eastAsia" w:ascii="仿宋" w:hAnsi="仿宋" w:eastAsia="仿宋"/>
                <w:color w:val="000000"/>
                <w:sz w:val="30"/>
                <w:szCs w:val="30"/>
              </w:rPr>
              <w:t>2</w:t>
            </w:r>
          </w:p>
        </w:tc>
        <w:tc>
          <w:tcPr>
            <w:tcW w:w="8183" w:type="dxa"/>
            <w:noWrap w:val="0"/>
            <w:vAlign w:val="center"/>
          </w:tcPr>
          <w:p w14:paraId="0805E167">
            <w:pPr>
              <w:spacing w:line="288" w:lineRule="exact"/>
              <w:jc w:val="left"/>
              <w:rPr>
                <w:rFonts w:hint="eastAsia" w:ascii="仿宋" w:hAnsi="仿宋" w:eastAsia="仿宋"/>
                <w:color w:val="000000"/>
                <w:sz w:val="30"/>
                <w:szCs w:val="30"/>
              </w:rPr>
            </w:pPr>
            <w:r>
              <w:rPr>
                <w:rFonts w:hint="eastAsia" w:ascii="仿宋" w:hAnsi="仿宋" w:eastAsia="仿宋"/>
                <w:color w:val="000000"/>
                <w:sz w:val="30"/>
                <w:szCs w:val="30"/>
              </w:rPr>
              <w:t>宝山区学生阳光体育大联赛</w:t>
            </w:r>
            <w:r>
              <w:rPr>
                <w:rFonts w:hint="eastAsia" w:ascii="仿宋" w:hAnsi="仿宋" w:eastAsia="仿宋"/>
                <w:color w:val="000000"/>
                <w:kern w:val="0"/>
                <w:sz w:val="30"/>
                <w:szCs w:val="30"/>
              </w:rPr>
              <w:t>中小职校园运动会（田径项目）</w:t>
            </w:r>
          </w:p>
        </w:tc>
      </w:tr>
      <w:tr w14:paraId="04E7A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76" w:hRule="exact"/>
        </w:trPr>
        <w:tc>
          <w:tcPr>
            <w:tcW w:w="1120" w:type="dxa"/>
            <w:noWrap w:val="0"/>
            <w:vAlign w:val="center"/>
          </w:tcPr>
          <w:p w14:paraId="1336E455">
            <w:pPr>
              <w:spacing w:line="305" w:lineRule="exact"/>
              <w:jc w:val="center"/>
              <w:rPr>
                <w:rFonts w:hint="eastAsia" w:ascii="仿宋" w:hAnsi="仿宋" w:eastAsia="仿宋"/>
                <w:color w:val="000000"/>
                <w:sz w:val="30"/>
                <w:szCs w:val="30"/>
              </w:rPr>
            </w:pPr>
            <w:r>
              <w:rPr>
                <w:rFonts w:hint="eastAsia" w:ascii="仿宋" w:hAnsi="仿宋" w:eastAsia="仿宋"/>
                <w:color w:val="000000"/>
                <w:sz w:val="30"/>
                <w:szCs w:val="30"/>
              </w:rPr>
              <w:t>3</w:t>
            </w:r>
          </w:p>
        </w:tc>
        <w:tc>
          <w:tcPr>
            <w:tcW w:w="8183" w:type="dxa"/>
            <w:noWrap w:val="0"/>
            <w:vAlign w:val="center"/>
          </w:tcPr>
          <w:p w14:paraId="39CFD42C">
            <w:pPr>
              <w:jc w:val="left"/>
              <w:rPr>
                <w:rFonts w:hint="eastAsia" w:ascii="仿宋" w:hAnsi="仿宋" w:eastAsia="仿宋"/>
                <w:color w:val="000000"/>
                <w:sz w:val="30"/>
                <w:szCs w:val="30"/>
              </w:rPr>
            </w:pPr>
            <w:r>
              <w:rPr>
                <w:rFonts w:hint="eastAsia" w:ascii="仿宋" w:hAnsi="仿宋" w:eastAsia="仿宋"/>
                <w:color w:val="000000"/>
                <w:sz w:val="30"/>
                <w:szCs w:val="30"/>
              </w:rPr>
              <w:t>宝山区学生阳光体育大联赛中小学生篮球比赛（五对五）</w:t>
            </w:r>
          </w:p>
        </w:tc>
      </w:tr>
      <w:tr w14:paraId="2B95E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12" w:hRule="exact"/>
        </w:trPr>
        <w:tc>
          <w:tcPr>
            <w:tcW w:w="1120" w:type="dxa"/>
            <w:noWrap w:val="0"/>
            <w:vAlign w:val="center"/>
          </w:tcPr>
          <w:p w14:paraId="02730501">
            <w:pPr>
              <w:spacing w:line="292" w:lineRule="exact"/>
              <w:jc w:val="center"/>
              <w:rPr>
                <w:rFonts w:hint="eastAsia" w:ascii="仿宋" w:hAnsi="仿宋" w:eastAsia="仿宋"/>
                <w:color w:val="000000"/>
                <w:sz w:val="30"/>
                <w:szCs w:val="30"/>
              </w:rPr>
            </w:pPr>
            <w:r>
              <w:rPr>
                <w:rFonts w:hint="eastAsia" w:ascii="仿宋" w:hAnsi="仿宋" w:eastAsia="仿宋"/>
                <w:color w:val="000000"/>
                <w:sz w:val="30"/>
                <w:szCs w:val="30"/>
              </w:rPr>
              <w:t>4</w:t>
            </w:r>
          </w:p>
        </w:tc>
        <w:tc>
          <w:tcPr>
            <w:tcW w:w="8183" w:type="dxa"/>
            <w:noWrap w:val="0"/>
            <w:vAlign w:val="center"/>
          </w:tcPr>
          <w:p w14:paraId="6FF3AD64">
            <w:pPr>
              <w:jc w:val="left"/>
              <w:rPr>
                <w:rFonts w:hint="eastAsia" w:ascii="仿宋" w:hAnsi="仿宋" w:eastAsia="仿宋"/>
                <w:color w:val="000000"/>
                <w:sz w:val="30"/>
                <w:szCs w:val="30"/>
              </w:rPr>
            </w:pPr>
            <w:r>
              <w:rPr>
                <w:rFonts w:hint="eastAsia" w:ascii="仿宋" w:hAnsi="仿宋" w:eastAsia="仿宋"/>
                <w:color w:val="000000"/>
                <w:sz w:val="30"/>
                <w:szCs w:val="30"/>
              </w:rPr>
              <w:t>宝山区学生阳光体育大联赛中小学生篮球比赛</w:t>
            </w:r>
            <w:r>
              <w:rPr>
                <w:rFonts w:ascii="仿宋" w:hAnsi="仿宋" w:eastAsia="仿宋"/>
                <w:color w:val="000000"/>
                <w:sz w:val="30"/>
                <w:szCs w:val="30"/>
              </w:rPr>
              <w:t>(</w:t>
            </w:r>
            <w:r>
              <w:rPr>
                <w:rFonts w:hint="eastAsia" w:ascii="仿宋" w:hAnsi="仿宋" w:eastAsia="仿宋"/>
                <w:color w:val="000000"/>
                <w:sz w:val="30"/>
                <w:szCs w:val="30"/>
              </w:rPr>
              <w:t>三对三）</w:t>
            </w:r>
          </w:p>
        </w:tc>
      </w:tr>
      <w:tr w14:paraId="7A014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exact"/>
        </w:trPr>
        <w:tc>
          <w:tcPr>
            <w:tcW w:w="1120" w:type="dxa"/>
            <w:noWrap w:val="0"/>
            <w:vAlign w:val="center"/>
          </w:tcPr>
          <w:p w14:paraId="1DB0E494">
            <w:pPr>
              <w:spacing w:line="305" w:lineRule="exact"/>
              <w:jc w:val="center"/>
              <w:rPr>
                <w:rFonts w:hint="eastAsia" w:ascii="仿宋" w:hAnsi="仿宋" w:eastAsia="仿宋"/>
                <w:color w:val="000000"/>
                <w:sz w:val="30"/>
                <w:szCs w:val="30"/>
              </w:rPr>
            </w:pPr>
            <w:r>
              <w:rPr>
                <w:rFonts w:hint="eastAsia" w:ascii="仿宋" w:hAnsi="仿宋" w:eastAsia="仿宋"/>
                <w:color w:val="000000"/>
                <w:sz w:val="30"/>
                <w:szCs w:val="30"/>
              </w:rPr>
              <w:t>5</w:t>
            </w:r>
          </w:p>
        </w:tc>
        <w:tc>
          <w:tcPr>
            <w:tcW w:w="8183" w:type="dxa"/>
            <w:noWrap w:val="0"/>
            <w:vAlign w:val="center"/>
          </w:tcPr>
          <w:p w14:paraId="03104273">
            <w:pPr>
              <w:spacing w:line="288" w:lineRule="exact"/>
              <w:jc w:val="left"/>
              <w:rPr>
                <w:rFonts w:hint="eastAsia" w:ascii="仿宋" w:hAnsi="仿宋" w:eastAsia="仿宋"/>
                <w:color w:val="000000"/>
                <w:sz w:val="30"/>
                <w:szCs w:val="30"/>
              </w:rPr>
            </w:pPr>
            <w:r>
              <w:rPr>
                <w:rFonts w:hint="eastAsia" w:ascii="仿宋" w:hAnsi="仿宋" w:eastAsia="仿宋"/>
                <w:color w:val="000000"/>
                <w:sz w:val="30"/>
                <w:szCs w:val="30"/>
              </w:rPr>
              <w:t>宝山区学生阳光体育大联赛</w:t>
            </w:r>
            <w:r>
              <w:rPr>
                <w:rFonts w:hint="eastAsia" w:ascii="仿宋" w:hAnsi="仿宋" w:eastAsia="仿宋"/>
                <w:color w:val="000000"/>
                <w:kern w:val="0"/>
                <w:sz w:val="30"/>
                <w:szCs w:val="30"/>
              </w:rPr>
              <w:t>中小学生武术比赛</w:t>
            </w:r>
          </w:p>
        </w:tc>
      </w:tr>
      <w:tr w14:paraId="048D1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exact"/>
        </w:trPr>
        <w:tc>
          <w:tcPr>
            <w:tcW w:w="1120" w:type="dxa"/>
            <w:noWrap w:val="0"/>
            <w:vAlign w:val="center"/>
          </w:tcPr>
          <w:p w14:paraId="36721988">
            <w:pPr>
              <w:spacing w:line="310" w:lineRule="exact"/>
              <w:jc w:val="center"/>
              <w:rPr>
                <w:rFonts w:hint="eastAsia" w:ascii="仿宋" w:hAnsi="仿宋" w:eastAsia="仿宋"/>
                <w:color w:val="000000"/>
                <w:sz w:val="30"/>
                <w:szCs w:val="30"/>
              </w:rPr>
            </w:pPr>
            <w:r>
              <w:rPr>
                <w:rFonts w:hint="eastAsia" w:ascii="仿宋" w:hAnsi="仿宋" w:eastAsia="仿宋"/>
                <w:color w:val="000000"/>
                <w:sz w:val="30"/>
                <w:szCs w:val="30"/>
              </w:rPr>
              <w:t>6</w:t>
            </w:r>
          </w:p>
        </w:tc>
        <w:tc>
          <w:tcPr>
            <w:tcW w:w="8183" w:type="dxa"/>
            <w:noWrap w:val="0"/>
            <w:vAlign w:val="center"/>
          </w:tcPr>
          <w:p w14:paraId="6155DD56">
            <w:pPr>
              <w:jc w:val="left"/>
              <w:rPr>
                <w:rFonts w:hint="eastAsia" w:ascii="仿宋" w:hAnsi="仿宋" w:eastAsia="仿宋"/>
                <w:color w:val="000000"/>
                <w:sz w:val="30"/>
                <w:szCs w:val="30"/>
              </w:rPr>
            </w:pPr>
            <w:r>
              <w:rPr>
                <w:rFonts w:hint="eastAsia" w:ascii="仿宋" w:hAnsi="仿宋" w:eastAsia="仿宋"/>
                <w:color w:val="000000"/>
                <w:sz w:val="30"/>
                <w:szCs w:val="30"/>
              </w:rPr>
              <w:t>宝山区学生阳光体育大联赛中小学生乒乓球比赛</w:t>
            </w:r>
          </w:p>
        </w:tc>
      </w:tr>
      <w:tr w14:paraId="3FF41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exact"/>
        </w:trPr>
        <w:tc>
          <w:tcPr>
            <w:tcW w:w="1120" w:type="dxa"/>
            <w:noWrap w:val="0"/>
            <w:vAlign w:val="center"/>
          </w:tcPr>
          <w:p w14:paraId="517A03E4">
            <w:pPr>
              <w:spacing w:line="305" w:lineRule="exact"/>
              <w:jc w:val="center"/>
              <w:rPr>
                <w:rFonts w:hint="eastAsia" w:ascii="仿宋" w:hAnsi="仿宋" w:eastAsia="仿宋"/>
                <w:color w:val="000000"/>
                <w:sz w:val="30"/>
                <w:szCs w:val="30"/>
              </w:rPr>
            </w:pPr>
            <w:r>
              <w:rPr>
                <w:rFonts w:hint="eastAsia" w:ascii="仿宋" w:hAnsi="仿宋" w:eastAsia="仿宋"/>
                <w:color w:val="000000"/>
                <w:sz w:val="30"/>
                <w:szCs w:val="30"/>
              </w:rPr>
              <w:t>7</w:t>
            </w:r>
          </w:p>
        </w:tc>
        <w:tc>
          <w:tcPr>
            <w:tcW w:w="8183" w:type="dxa"/>
            <w:noWrap w:val="0"/>
            <w:vAlign w:val="center"/>
          </w:tcPr>
          <w:p w14:paraId="62436807">
            <w:pPr>
              <w:jc w:val="left"/>
              <w:rPr>
                <w:rFonts w:hint="eastAsia" w:ascii="仿宋" w:hAnsi="仿宋" w:eastAsia="仿宋"/>
                <w:color w:val="000000"/>
                <w:sz w:val="30"/>
                <w:szCs w:val="30"/>
              </w:rPr>
            </w:pPr>
            <w:r>
              <w:rPr>
                <w:rFonts w:hint="eastAsia" w:ascii="仿宋" w:hAnsi="仿宋" w:eastAsia="仿宋"/>
                <w:color w:val="000000"/>
                <w:sz w:val="30"/>
                <w:szCs w:val="30"/>
              </w:rPr>
              <w:t>宝山区学生阳光体育大联赛中小学生羽毛球比赛</w:t>
            </w:r>
          </w:p>
        </w:tc>
      </w:tr>
      <w:tr w14:paraId="7638B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exact"/>
        </w:trPr>
        <w:tc>
          <w:tcPr>
            <w:tcW w:w="1120" w:type="dxa"/>
            <w:noWrap w:val="0"/>
            <w:vAlign w:val="center"/>
          </w:tcPr>
          <w:p w14:paraId="1E81806E">
            <w:pPr>
              <w:spacing w:line="285" w:lineRule="exact"/>
              <w:jc w:val="center"/>
              <w:rPr>
                <w:rFonts w:hint="eastAsia" w:ascii="仿宋" w:hAnsi="仿宋" w:eastAsia="仿宋"/>
                <w:color w:val="000000"/>
                <w:sz w:val="30"/>
                <w:szCs w:val="30"/>
              </w:rPr>
            </w:pPr>
            <w:r>
              <w:rPr>
                <w:rFonts w:hint="eastAsia" w:ascii="仿宋" w:hAnsi="仿宋" w:eastAsia="仿宋"/>
                <w:color w:val="000000"/>
                <w:sz w:val="30"/>
                <w:szCs w:val="30"/>
              </w:rPr>
              <w:t>8</w:t>
            </w:r>
          </w:p>
        </w:tc>
        <w:tc>
          <w:tcPr>
            <w:tcW w:w="8183" w:type="dxa"/>
            <w:noWrap w:val="0"/>
            <w:vAlign w:val="center"/>
          </w:tcPr>
          <w:p w14:paraId="4A5BBF0A">
            <w:pPr>
              <w:jc w:val="left"/>
              <w:rPr>
                <w:rFonts w:hint="eastAsia" w:ascii="仿宋" w:hAnsi="仿宋" w:eastAsia="仿宋"/>
                <w:color w:val="000000"/>
                <w:sz w:val="30"/>
                <w:szCs w:val="30"/>
              </w:rPr>
            </w:pPr>
            <w:r>
              <w:rPr>
                <w:rFonts w:hint="eastAsia" w:ascii="仿宋" w:hAnsi="仿宋" w:eastAsia="仿宋"/>
                <w:color w:val="000000"/>
                <w:sz w:val="30"/>
                <w:szCs w:val="30"/>
              </w:rPr>
              <w:t>宝山区学生阳光体育大联赛中小学生足球比赛</w:t>
            </w:r>
          </w:p>
        </w:tc>
      </w:tr>
      <w:tr w14:paraId="2F8FB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exact"/>
        </w:trPr>
        <w:tc>
          <w:tcPr>
            <w:tcW w:w="1120" w:type="dxa"/>
            <w:noWrap w:val="0"/>
            <w:vAlign w:val="center"/>
          </w:tcPr>
          <w:p w14:paraId="109223AB">
            <w:pPr>
              <w:spacing w:line="280" w:lineRule="exact"/>
              <w:jc w:val="center"/>
              <w:rPr>
                <w:rFonts w:hint="eastAsia" w:ascii="仿宋" w:hAnsi="仿宋" w:eastAsia="仿宋"/>
                <w:color w:val="000000"/>
                <w:sz w:val="30"/>
                <w:szCs w:val="30"/>
              </w:rPr>
            </w:pPr>
            <w:r>
              <w:rPr>
                <w:rFonts w:hint="eastAsia" w:ascii="仿宋" w:hAnsi="仿宋" w:eastAsia="仿宋"/>
                <w:color w:val="000000"/>
                <w:sz w:val="30"/>
                <w:szCs w:val="30"/>
              </w:rPr>
              <w:t>9</w:t>
            </w:r>
          </w:p>
        </w:tc>
        <w:tc>
          <w:tcPr>
            <w:tcW w:w="8183" w:type="dxa"/>
            <w:noWrap w:val="0"/>
            <w:vAlign w:val="center"/>
          </w:tcPr>
          <w:p w14:paraId="3A4F9530">
            <w:pPr>
              <w:jc w:val="left"/>
              <w:rPr>
                <w:rFonts w:hint="eastAsia" w:ascii="仿宋" w:hAnsi="仿宋" w:eastAsia="仿宋"/>
                <w:color w:val="000000"/>
                <w:sz w:val="30"/>
                <w:szCs w:val="30"/>
              </w:rPr>
            </w:pPr>
            <w:r>
              <w:rPr>
                <w:rFonts w:hint="eastAsia" w:ascii="仿宋" w:hAnsi="仿宋" w:eastAsia="仿宋"/>
                <w:color w:val="000000"/>
                <w:sz w:val="30"/>
                <w:szCs w:val="30"/>
              </w:rPr>
              <w:t>宝山区学生阳光体育大联赛中小学生网球比赛</w:t>
            </w:r>
          </w:p>
        </w:tc>
      </w:tr>
      <w:tr w14:paraId="45044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exact"/>
        </w:trPr>
        <w:tc>
          <w:tcPr>
            <w:tcW w:w="1120" w:type="dxa"/>
            <w:noWrap w:val="0"/>
            <w:vAlign w:val="center"/>
          </w:tcPr>
          <w:p w14:paraId="4C4D6E93">
            <w:pPr>
              <w:spacing w:line="280" w:lineRule="exact"/>
              <w:jc w:val="center"/>
              <w:rPr>
                <w:rFonts w:ascii="仿宋" w:hAnsi="仿宋" w:eastAsia="仿宋"/>
                <w:color w:val="000000"/>
                <w:sz w:val="30"/>
                <w:szCs w:val="30"/>
              </w:rPr>
            </w:pPr>
            <w:r>
              <w:rPr>
                <w:rFonts w:hint="eastAsia" w:ascii="仿宋" w:hAnsi="仿宋" w:eastAsia="仿宋"/>
                <w:color w:val="000000"/>
                <w:sz w:val="30"/>
                <w:szCs w:val="30"/>
              </w:rPr>
              <w:t>10</w:t>
            </w:r>
          </w:p>
        </w:tc>
        <w:tc>
          <w:tcPr>
            <w:tcW w:w="8183" w:type="dxa"/>
            <w:noWrap w:val="0"/>
            <w:vAlign w:val="center"/>
          </w:tcPr>
          <w:p w14:paraId="13178A83">
            <w:pPr>
              <w:jc w:val="left"/>
              <w:rPr>
                <w:rFonts w:hint="eastAsia" w:ascii="仿宋" w:hAnsi="仿宋" w:eastAsia="仿宋"/>
                <w:color w:val="000000"/>
                <w:sz w:val="30"/>
                <w:szCs w:val="30"/>
              </w:rPr>
            </w:pPr>
            <w:r>
              <w:rPr>
                <w:rFonts w:hint="eastAsia" w:ascii="仿宋" w:hAnsi="仿宋" w:eastAsia="仿宋"/>
                <w:color w:val="000000"/>
                <w:sz w:val="30"/>
                <w:szCs w:val="30"/>
              </w:rPr>
              <w:t>宝山区学生阳光体育大联赛中小学生手球联赛</w:t>
            </w:r>
          </w:p>
        </w:tc>
      </w:tr>
      <w:tr w14:paraId="77260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exact"/>
        </w:trPr>
        <w:tc>
          <w:tcPr>
            <w:tcW w:w="1120" w:type="dxa"/>
            <w:noWrap w:val="0"/>
            <w:vAlign w:val="center"/>
          </w:tcPr>
          <w:p w14:paraId="184A72D4">
            <w:pPr>
              <w:spacing w:line="292" w:lineRule="exact"/>
              <w:jc w:val="center"/>
              <w:rPr>
                <w:rFonts w:hint="eastAsia" w:ascii="仿宋" w:hAnsi="仿宋" w:eastAsia="仿宋"/>
                <w:color w:val="000000"/>
                <w:sz w:val="30"/>
                <w:szCs w:val="30"/>
              </w:rPr>
            </w:pPr>
            <w:r>
              <w:rPr>
                <w:rFonts w:hint="eastAsia" w:ascii="仿宋" w:hAnsi="仿宋" w:eastAsia="仿宋"/>
                <w:color w:val="000000"/>
                <w:sz w:val="30"/>
                <w:szCs w:val="30"/>
              </w:rPr>
              <w:t>11</w:t>
            </w:r>
          </w:p>
        </w:tc>
        <w:tc>
          <w:tcPr>
            <w:tcW w:w="8183" w:type="dxa"/>
            <w:noWrap w:val="0"/>
            <w:vAlign w:val="center"/>
          </w:tcPr>
          <w:p w14:paraId="17DF5953">
            <w:pPr>
              <w:jc w:val="left"/>
              <w:rPr>
                <w:rFonts w:hint="eastAsia" w:ascii="仿宋" w:hAnsi="仿宋" w:eastAsia="仿宋"/>
                <w:color w:val="000000"/>
                <w:sz w:val="30"/>
                <w:szCs w:val="30"/>
              </w:rPr>
            </w:pPr>
            <w:r>
              <w:rPr>
                <w:rFonts w:hint="eastAsia" w:ascii="仿宋" w:hAnsi="仿宋" w:eastAsia="仿宋"/>
                <w:color w:val="000000"/>
                <w:sz w:val="30"/>
                <w:szCs w:val="30"/>
              </w:rPr>
              <w:t>宝山区学生阳光体育大联赛中小学生跳踢比赛</w:t>
            </w:r>
          </w:p>
        </w:tc>
      </w:tr>
      <w:tr w14:paraId="33BDD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exact"/>
        </w:trPr>
        <w:tc>
          <w:tcPr>
            <w:tcW w:w="1120" w:type="dxa"/>
            <w:noWrap w:val="0"/>
            <w:vAlign w:val="center"/>
          </w:tcPr>
          <w:p w14:paraId="3D2CF851">
            <w:pPr>
              <w:spacing w:line="310" w:lineRule="exact"/>
              <w:jc w:val="center"/>
              <w:rPr>
                <w:rFonts w:hint="eastAsia" w:ascii="仿宋" w:hAnsi="仿宋" w:eastAsia="仿宋"/>
                <w:color w:val="000000"/>
                <w:sz w:val="30"/>
                <w:szCs w:val="30"/>
              </w:rPr>
            </w:pPr>
            <w:r>
              <w:rPr>
                <w:rFonts w:hint="eastAsia" w:ascii="仿宋" w:hAnsi="仿宋" w:eastAsia="仿宋"/>
                <w:color w:val="000000"/>
                <w:sz w:val="30"/>
                <w:szCs w:val="30"/>
              </w:rPr>
              <w:t>12</w:t>
            </w:r>
          </w:p>
        </w:tc>
        <w:tc>
          <w:tcPr>
            <w:tcW w:w="8183" w:type="dxa"/>
            <w:noWrap w:val="0"/>
            <w:vAlign w:val="center"/>
          </w:tcPr>
          <w:p w14:paraId="5C0876B4">
            <w:pPr>
              <w:jc w:val="left"/>
              <w:rPr>
                <w:rFonts w:hint="eastAsia" w:ascii="仿宋" w:hAnsi="仿宋" w:eastAsia="仿宋"/>
                <w:color w:val="000000"/>
                <w:sz w:val="30"/>
                <w:szCs w:val="30"/>
              </w:rPr>
            </w:pPr>
            <w:r>
              <w:rPr>
                <w:rFonts w:hint="eastAsia" w:ascii="仿宋" w:hAnsi="仿宋" w:eastAsia="仿宋"/>
                <w:color w:val="000000"/>
                <w:sz w:val="30"/>
                <w:szCs w:val="30"/>
              </w:rPr>
              <w:t>宝山区学生阳光体育大联赛中小学生击剑比赛</w:t>
            </w:r>
          </w:p>
        </w:tc>
      </w:tr>
      <w:tr w14:paraId="2849C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exact"/>
        </w:trPr>
        <w:tc>
          <w:tcPr>
            <w:tcW w:w="1120" w:type="dxa"/>
            <w:noWrap w:val="0"/>
            <w:vAlign w:val="center"/>
          </w:tcPr>
          <w:p w14:paraId="5F141193">
            <w:pPr>
              <w:spacing w:line="239" w:lineRule="exact"/>
              <w:jc w:val="center"/>
              <w:rPr>
                <w:rFonts w:hint="eastAsia" w:ascii="仿宋" w:hAnsi="仿宋" w:eastAsia="仿宋"/>
                <w:color w:val="000000"/>
                <w:sz w:val="30"/>
                <w:szCs w:val="30"/>
              </w:rPr>
            </w:pPr>
            <w:r>
              <w:rPr>
                <w:rFonts w:hint="eastAsia" w:ascii="仿宋" w:hAnsi="仿宋" w:eastAsia="仿宋"/>
                <w:color w:val="000000"/>
                <w:sz w:val="30"/>
                <w:szCs w:val="30"/>
              </w:rPr>
              <w:t>1</w:t>
            </w:r>
            <w:r>
              <w:rPr>
                <w:rFonts w:ascii="仿宋" w:hAnsi="仿宋" w:eastAsia="仿宋"/>
                <w:color w:val="000000"/>
                <w:sz w:val="30"/>
                <w:szCs w:val="30"/>
              </w:rPr>
              <w:t>3</w:t>
            </w:r>
          </w:p>
        </w:tc>
        <w:tc>
          <w:tcPr>
            <w:tcW w:w="8183" w:type="dxa"/>
            <w:noWrap w:val="0"/>
            <w:vAlign w:val="center"/>
          </w:tcPr>
          <w:p w14:paraId="394390C4">
            <w:pPr>
              <w:jc w:val="left"/>
              <w:rPr>
                <w:rFonts w:hint="eastAsia" w:ascii="仿宋" w:hAnsi="仿宋" w:eastAsia="仿宋"/>
                <w:color w:val="000000"/>
                <w:sz w:val="30"/>
                <w:szCs w:val="30"/>
              </w:rPr>
            </w:pPr>
            <w:r>
              <w:rPr>
                <w:rFonts w:hint="eastAsia" w:ascii="仿宋" w:hAnsi="仿宋" w:eastAsia="仿宋"/>
                <w:color w:val="000000"/>
                <w:sz w:val="30"/>
                <w:szCs w:val="30"/>
              </w:rPr>
              <w:t>宝山区学生阳光体育大联赛中小学生游泳比赛</w:t>
            </w:r>
          </w:p>
        </w:tc>
      </w:tr>
      <w:tr w14:paraId="26C0C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exact"/>
        </w:trPr>
        <w:tc>
          <w:tcPr>
            <w:tcW w:w="1120" w:type="dxa"/>
            <w:noWrap w:val="0"/>
            <w:vAlign w:val="center"/>
          </w:tcPr>
          <w:p w14:paraId="2806D2DE">
            <w:pPr>
              <w:spacing w:line="239" w:lineRule="exact"/>
              <w:jc w:val="center"/>
              <w:rPr>
                <w:rFonts w:hint="eastAsia" w:ascii="仿宋" w:hAnsi="仿宋" w:eastAsia="仿宋"/>
                <w:color w:val="000000"/>
                <w:sz w:val="30"/>
                <w:szCs w:val="30"/>
              </w:rPr>
            </w:pPr>
            <w:r>
              <w:rPr>
                <w:rFonts w:hint="eastAsia" w:ascii="仿宋" w:hAnsi="仿宋" w:eastAsia="仿宋"/>
                <w:color w:val="000000"/>
                <w:sz w:val="30"/>
                <w:szCs w:val="30"/>
              </w:rPr>
              <w:t>1</w:t>
            </w:r>
            <w:r>
              <w:rPr>
                <w:rFonts w:ascii="仿宋" w:hAnsi="仿宋" w:eastAsia="仿宋"/>
                <w:color w:val="000000"/>
                <w:sz w:val="30"/>
                <w:szCs w:val="30"/>
              </w:rPr>
              <w:t>4</w:t>
            </w:r>
          </w:p>
        </w:tc>
        <w:tc>
          <w:tcPr>
            <w:tcW w:w="8183" w:type="dxa"/>
            <w:noWrap w:val="0"/>
            <w:vAlign w:val="center"/>
          </w:tcPr>
          <w:p w14:paraId="4C09D135">
            <w:pPr>
              <w:jc w:val="left"/>
              <w:rPr>
                <w:rFonts w:hint="eastAsia" w:ascii="仿宋" w:hAnsi="仿宋" w:eastAsia="仿宋"/>
                <w:color w:val="000000"/>
                <w:sz w:val="30"/>
                <w:szCs w:val="30"/>
              </w:rPr>
            </w:pPr>
            <w:r>
              <w:rPr>
                <w:rFonts w:hint="eastAsia" w:ascii="仿宋" w:hAnsi="仿宋" w:eastAsia="仿宋"/>
                <w:color w:val="000000"/>
                <w:sz w:val="30"/>
                <w:szCs w:val="30"/>
              </w:rPr>
              <w:t>宝山区学生阳光体育大联赛中小学生跆拳道比赛</w:t>
            </w:r>
          </w:p>
        </w:tc>
      </w:tr>
    </w:tbl>
    <w:p w14:paraId="3ACEE1C0">
      <w:pPr>
        <w:rPr>
          <w:rFonts w:hint="eastAsia"/>
        </w:rPr>
      </w:pPr>
    </w:p>
    <w:p w14:paraId="20A10208">
      <w:pPr>
        <w:rPr>
          <w:rFonts w:hint="eastAsia" w:ascii="仿宋" w:hAnsi="仿宋" w:eastAsia="仿宋"/>
          <w:sz w:val="28"/>
          <w:szCs w:val="28"/>
        </w:rPr>
      </w:pPr>
    </w:p>
    <w:p w14:paraId="341033BB">
      <w:pPr>
        <w:spacing w:line="440" w:lineRule="exact"/>
        <w:jc w:val="left"/>
        <w:rPr>
          <w:rFonts w:hint="eastAsia" w:ascii="宋体" w:hAnsi="宋体" w:eastAsia="宋体"/>
          <w:sz w:val="24"/>
          <w:lang w:eastAsia="zh-CN"/>
        </w:rPr>
      </w:pPr>
    </w:p>
    <w:p w14:paraId="64A67BD7">
      <w:pPr>
        <w:tabs>
          <w:tab w:val="left" w:pos="1290"/>
        </w:tabs>
        <w:spacing w:line="520" w:lineRule="exact"/>
        <w:jc w:val="left"/>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附件</w:t>
      </w:r>
      <w:r>
        <w:rPr>
          <w:rFonts w:hint="eastAsia" w:ascii="仿宋_GB2312" w:hAnsi="Calibri" w:eastAsia="仿宋_GB2312"/>
          <w:spacing w:val="-4"/>
          <w:kern w:val="0"/>
          <w:sz w:val="28"/>
          <w:szCs w:val="28"/>
          <w:lang w:val="en-US" w:eastAsia="zh-CN"/>
        </w:rPr>
        <w:t>4</w:t>
      </w:r>
      <w:r>
        <w:rPr>
          <w:rFonts w:hint="eastAsia" w:ascii="仿宋_GB2312" w:hAnsi="Calibri" w:eastAsia="仿宋_GB2312"/>
          <w:spacing w:val="-4"/>
          <w:kern w:val="0"/>
          <w:sz w:val="28"/>
          <w:szCs w:val="28"/>
        </w:rPr>
        <w:tab/>
      </w:r>
    </w:p>
    <w:p w14:paraId="4499B898">
      <w:pPr>
        <w:spacing w:line="520" w:lineRule="exact"/>
        <w:jc w:val="center"/>
        <w:rPr>
          <w:rFonts w:hint="eastAsia" w:ascii="华文中宋" w:hAnsi="华文中宋" w:eastAsia="华文中宋" w:cs="华文中宋"/>
          <w:spacing w:val="-4"/>
          <w:kern w:val="0"/>
          <w:sz w:val="36"/>
          <w:szCs w:val="36"/>
        </w:rPr>
      </w:pPr>
      <w:r>
        <w:rPr>
          <w:rFonts w:hint="eastAsia" w:ascii="华文中宋" w:hAnsi="华文中宋" w:eastAsia="华文中宋" w:cs="华文中宋"/>
          <w:spacing w:val="-4"/>
          <w:kern w:val="0"/>
          <w:sz w:val="36"/>
          <w:szCs w:val="36"/>
        </w:rPr>
        <w:t>2025年上海市高中阶段学校区级优秀体育学生</w:t>
      </w:r>
    </w:p>
    <w:p w14:paraId="00DA3221">
      <w:pPr>
        <w:spacing w:line="520" w:lineRule="exact"/>
        <w:jc w:val="center"/>
        <w:rPr>
          <w:rFonts w:hint="eastAsia" w:ascii="仿宋_GB2312" w:hAnsi="Calibri" w:eastAsia="仿宋_GB2312"/>
          <w:spacing w:val="-4"/>
          <w:kern w:val="0"/>
          <w:sz w:val="28"/>
          <w:szCs w:val="28"/>
        </w:rPr>
      </w:pPr>
      <w:r>
        <w:rPr>
          <w:rFonts w:hint="eastAsia" w:ascii="华文中宋" w:hAnsi="华文中宋" w:eastAsia="华文中宋" w:cs="华文中宋"/>
          <w:spacing w:val="-4"/>
          <w:kern w:val="0"/>
          <w:sz w:val="36"/>
          <w:szCs w:val="36"/>
        </w:rPr>
        <w:t>区级体育赛事认定表</w:t>
      </w:r>
    </w:p>
    <w:p w14:paraId="049A8BD2">
      <w:pPr>
        <w:spacing w:line="24" w:lineRule="exact"/>
        <w:rPr>
          <w:szCs w:val="21"/>
        </w:rPr>
      </w:pPr>
    </w:p>
    <w:tbl>
      <w:tblPr>
        <w:tblStyle w:val="9"/>
        <w:tblpPr w:leftFromText="180" w:rightFromText="180" w:vertAnchor="text" w:horzAnchor="page" w:tblpX="1680" w:tblpY="106"/>
        <w:tblOverlap w:val="never"/>
        <w:tblW w:w="834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23"/>
        <w:gridCol w:w="1330"/>
        <w:gridCol w:w="643"/>
        <w:gridCol w:w="482"/>
        <w:gridCol w:w="142"/>
        <w:gridCol w:w="1388"/>
        <w:gridCol w:w="2837"/>
      </w:tblGrid>
      <w:tr w14:paraId="370E09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1523" w:type="dxa"/>
            <w:tcBorders>
              <w:top w:val="single" w:color="000000" w:sz="4" w:space="0"/>
              <w:left w:val="single" w:color="000000" w:sz="4" w:space="0"/>
              <w:bottom w:val="single" w:color="000000" w:sz="4" w:space="0"/>
              <w:right w:val="single" w:color="000000" w:sz="4" w:space="0"/>
            </w:tcBorders>
            <w:vAlign w:val="center"/>
          </w:tcPr>
          <w:p w14:paraId="4A3FD880">
            <w:pPr>
              <w:pStyle w:val="25"/>
              <w:keepNext w:val="0"/>
              <w:keepLines w:val="0"/>
              <w:pageBreakBefore w:val="0"/>
              <w:wordWrap/>
              <w:overflowPunct/>
              <w:topLinePunct w:val="0"/>
              <w:bidi w:val="0"/>
              <w:spacing w:line="240" w:lineRule="auto"/>
              <w:ind w:left="0"/>
              <w:jc w:val="center"/>
              <w:textAlignment w:val="auto"/>
              <w:rPr>
                <w:sz w:val="28"/>
                <w:szCs w:val="28"/>
              </w:rPr>
            </w:pPr>
            <w:r>
              <w:rPr>
                <w:rFonts w:hint="eastAsia"/>
                <w:spacing w:val="3"/>
                <w:sz w:val="28"/>
                <w:szCs w:val="28"/>
              </w:rPr>
              <w:t>学校名称</w:t>
            </w:r>
          </w:p>
        </w:tc>
        <w:tc>
          <w:tcPr>
            <w:tcW w:w="2597" w:type="dxa"/>
            <w:gridSpan w:val="4"/>
            <w:tcBorders>
              <w:top w:val="single" w:color="000000" w:sz="4" w:space="0"/>
              <w:left w:val="single" w:color="000000" w:sz="4" w:space="0"/>
              <w:bottom w:val="single" w:color="000000" w:sz="4" w:space="0"/>
              <w:right w:val="single" w:color="000000" w:sz="4" w:space="0"/>
            </w:tcBorders>
            <w:vAlign w:val="center"/>
          </w:tcPr>
          <w:p w14:paraId="1664D0FA">
            <w:pPr>
              <w:keepNext w:val="0"/>
              <w:keepLines w:val="0"/>
              <w:pageBreakBefore w:val="0"/>
              <w:wordWrap/>
              <w:overflowPunct/>
              <w:topLinePunct w:val="0"/>
              <w:bidi w:val="0"/>
              <w:spacing w:line="240" w:lineRule="auto"/>
              <w:ind w:left="0"/>
              <w:jc w:val="center"/>
              <w:textAlignment w:val="auto"/>
              <w:rPr>
                <w:szCs w:val="21"/>
              </w:rPr>
            </w:pPr>
          </w:p>
        </w:tc>
        <w:tc>
          <w:tcPr>
            <w:tcW w:w="1388" w:type="dxa"/>
            <w:tcBorders>
              <w:top w:val="single" w:color="000000" w:sz="4" w:space="0"/>
              <w:left w:val="single" w:color="000000" w:sz="4" w:space="0"/>
              <w:bottom w:val="single" w:color="000000" w:sz="4" w:space="0"/>
              <w:right w:val="single" w:color="000000" w:sz="4" w:space="0"/>
            </w:tcBorders>
            <w:vAlign w:val="center"/>
          </w:tcPr>
          <w:p w14:paraId="1DDD4BCE">
            <w:pPr>
              <w:pStyle w:val="25"/>
              <w:keepNext w:val="0"/>
              <w:keepLines w:val="0"/>
              <w:pageBreakBefore w:val="0"/>
              <w:wordWrap/>
              <w:overflowPunct/>
              <w:topLinePunct w:val="0"/>
              <w:bidi w:val="0"/>
              <w:spacing w:line="240" w:lineRule="auto"/>
              <w:ind w:left="0"/>
              <w:jc w:val="center"/>
              <w:textAlignment w:val="auto"/>
              <w:rPr>
                <w:sz w:val="28"/>
                <w:szCs w:val="28"/>
              </w:rPr>
            </w:pPr>
            <w:r>
              <w:rPr>
                <w:rFonts w:hint="eastAsia"/>
                <w:spacing w:val="5"/>
                <w:sz w:val="28"/>
                <w:szCs w:val="28"/>
              </w:rPr>
              <w:t>学籍号</w:t>
            </w:r>
          </w:p>
        </w:tc>
        <w:tc>
          <w:tcPr>
            <w:tcW w:w="2837" w:type="dxa"/>
            <w:tcBorders>
              <w:top w:val="single" w:color="000000" w:sz="4" w:space="0"/>
              <w:left w:val="single" w:color="000000" w:sz="4" w:space="0"/>
              <w:bottom w:val="single" w:color="000000" w:sz="4" w:space="0"/>
              <w:right w:val="single" w:color="000000" w:sz="4" w:space="0"/>
            </w:tcBorders>
            <w:vAlign w:val="center"/>
          </w:tcPr>
          <w:p w14:paraId="75FA46A5">
            <w:pPr>
              <w:keepNext w:val="0"/>
              <w:keepLines w:val="0"/>
              <w:pageBreakBefore w:val="0"/>
              <w:wordWrap/>
              <w:overflowPunct/>
              <w:topLinePunct w:val="0"/>
              <w:bidi w:val="0"/>
              <w:spacing w:line="240" w:lineRule="auto"/>
              <w:ind w:left="0"/>
              <w:jc w:val="center"/>
              <w:textAlignment w:val="auto"/>
              <w:rPr>
                <w:szCs w:val="21"/>
              </w:rPr>
            </w:pPr>
          </w:p>
        </w:tc>
      </w:tr>
      <w:tr w14:paraId="1C88CF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4" w:hRule="atLeast"/>
        </w:trPr>
        <w:tc>
          <w:tcPr>
            <w:tcW w:w="1523" w:type="dxa"/>
            <w:tcBorders>
              <w:top w:val="single" w:color="000000" w:sz="4" w:space="0"/>
              <w:left w:val="single" w:color="000000" w:sz="4" w:space="0"/>
              <w:bottom w:val="single" w:color="000000" w:sz="4" w:space="0"/>
              <w:right w:val="single" w:color="000000" w:sz="4" w:space="0"/>
            </w:tcBorders>
            <w:vAlign w:val="center"/>
          </w:tcPr>
          <w:p w14:paraId="79DB8C90">
            <w:pPr>
              <w:pStyle w:val="25"/>
              <w:keepNext w:val="0"/>
              <w:keepLines w:val="0"/>
              <w:pageBreakBefore w:val="0"/>
              <w:wordWrap/>
              <w:overflowPunct/>
              <w:topLinePunct w:val="0"/>
              <w:bidi w:val="0"/>
              <w:spacing w:line="240" w:lineRule="auto"/>
              <w:ind w:left="0"/>
              <w:jc w:val="center"/>
              <w:textAlignment w:val="auto"/>
              <w:rPr>
                <w:rFonts w:hint="eastAsia"/>
                <w:spacing w:val="3"/>
                <w:sz w:val="28"/>
                <w:szCs w:val="28"/>
              </w:rPr>
            </w:pPr>
            <w:r>
              <w:rPr>
                <w:rFonts w:hint="eastAsia"/>
                <w:spacing w:val="3"/>
                <w:sz w:val="28"/>
                <w:szCs w:val="28"/>
              </w:rPr>
              <w:t>姓</w:t>
            </w:r>
            <w:r>
              <w:rPr>
                <w:rFonts w:hint="eastAsia"/>
                <w:spacing w:val="3"/>
                <w:sz w:val="28"/>
                <w:szCs w:val="28"/>
                <w:lang w:val="en-US" w:eastAsia="zh-CN"/>
              </w:rPr>
              <w:t xml:space="preserve">    </w:t>
            </w:r>
            <w:r>
              <w:rPr>
                <w:rFonts w:hint="eastAsia"/>
                <w:spacing w:val="3"/>
                <w:sz w:val="28"/>
                <w:szCs w:val="28"/>
              </w:rPr>
              <w:t>名</w:t>
            </w:r>
          </w:p>
        </w:tc>
        <w:tc>
          <w:tcPr>
            <w:tcW w:w="1330" w:type="dxa"/>
            <w:tcBorders>
              <w:top w:val="single" w:color="000000" w:sz="4" w:space="0"/>
              <w:left w:val="single" w:color="000000" w:sz="4" w:space="0"/>
              <w:bottom w:val="single" w:color="000000" w:sz="4" w:space="0"/>
              <w:right w:val="single" w:color="000000" w:sz="4" w:space="0"/>
            </w:tcBorders>
            <w:vAlign w:val="center"/>
          </w:tcPr>
          <w:p w14:paraId="187D60A0">
            <w:pPr>
              <w:pStyle w:val="25"/>
              <w:keepNext w:val="0"/>
              <w:keepLines w:val="0"/>
              <w:pageBreakBefore w:val="0"/>
              <w:wordWrap/>
              <w:overflowPunct/>
              <w:topLinePunct w:val="0"/>
              <w:bidi w:val="0"/>
              <w:spacing w:line="240" w:lineRule="auto"/>
              <w:ind w:left="0"/>
              <w:jc w:val="center"/>
              <w:textAlignment w:val="auto"/>
              <w:rPr>
                <w:rFonts w:hint="eastAsia"/>
                <w:spacing w:val="3"/>
                <w:sz w:val="28"/>
                <w:szCs w:val="28"/>
              </w:rPr>
            </w:pPr>
          </w:p>
        </w:tc>
        <w:tc>
          <w:tcPr>
            <w:tcW w:w="643" w:type="dxa"/>
            <w:tcBorders>
              <w:top w:val="single" w:color="000000" w:sz="4" w:space="0"/>
              <w:left w:val="single" w:color="000000" w:sz="4" w:space="0"/>
              <w:bottom w:val="single" w:color="000000" w:sz="4" w:space="0"/>
              <w:right w:val="single" w:color="000000" w:sz="4" w:space="0"/>
            </w:tcBorders>
            <w:vAlign w:val="center"/>
          </w:tcPr>
          <w:p w14:paraId="3D4A8B96">
            <w:pPr>
              <w:pStyle w:val="25"/>
              <w:keepNext w:val="0"/>
              <w:keepLines w:val="0"/>
              <w:pageBreakBefore w:val="0"/>
              <w:wordWrap/>
              <w:overflowPunct/>
              <w:topLinePunct w:val="0"/>
              <w:bidi w:val="0"/>
              <w:spacing w:line="240" w:lineRule="auto"/>
              <w:ind w:left="0"/>
              <w:jc w:val="center"/>
              <w:textAlignment w:val="auto"/>
              <w:rPr>
                <w:rFonts w:hint="eastAsia" w:eastAsia="宋体"/>
                <w:spacing w:val="3"/>
                <w:sz w:val="28"/>
                <w:szCs w:val="28"/>
                <w:lang w:eastAsia="zh-CN"/>
              </w:rPr>
            </w:pPr>
            <w:r>
              <w:rPr>
                <w:rFonts w:hint="eastAsia"/>
                <w:spacing w:val="3"/>
                <w:sz w:val="28"/>
                <w:szCs w:val="28"/>
                <w:lang w:eastAsia="zh-CN"/>
              </w:rPr>
              <w:t>性别</w:t>
            </w:r>
          </w:p>
        </w:tc>
        <w:tc>
          <w:tcPr>
            <w:tcW w:w="624" w:type="dxa"/>
            <w:gridSpan w:val="2"/>
            <w:tcBorders>
              <w:top w:val="single" w:color="000000" w:sz="4" w:space="0"/>
              <w:left w:val="single" w:color="000000" w:sz="4" w:space="0"/>
              <w:bottom w:val="single" w:color="000000" w:sz="4" w:space="0"/>
              <w:right w:val="single" w:color="000000" w:sz="4" w:space="0"/>
            </w:tcBorders>
            <w:vAlign w:val="center"/>
          </w:tcPr>
          <w:p w14:paraId="58C2AC86">
            <w:pPr>
              <w:pStyle w:val="25"/>
              <w:keepNext w:val="0"/>
              <w:keepLines w:val="0"/>
              <w:pageBreakBefore w:val="0"/>
              <w:wordWrap/>
              <w:overflowPunct/>
              <w:topLinePunct w:val="0"/>
              <w:bidi w:val="0"/>
              <w:spacing w:line="240" w:lineRule="auto"/>
              <w:ind w:left="0"/>
              <w:jc w:val="center"/>
              <w:textAlignment w:val="auto"/>
              <w:rPr>
                <w:rFonts w:hint="eastAsia"/>
                <w:spacing w:val="3"/>
                <w:sz w:val="28"/>
                <w:szCs w:val="28"/>
              </w:rPr>
            </w:pPr>
          </w:p>
        </w:tc>
        <w:tc>
          <w:tcPr>
            <w:tcW w:w="1388" w:type="dxa"/>
            <w:tcBorders>
              <w:top w:val="single" w:color="000000" w:sz="4" w:space="0"/>
              <w:left w:val="single" w:color="000000" w:sz="4" w:space="0"/>
              <w:bottom w:val="single" w:color="000000" w:sz="4" w:space="0"/>
              <w:right w:val="single" w:color="000000" w:sz="4" w:space="0"/>
            </w:tcBorders>
            <w:vAlign w:val="center"/>
          </w:tcPr>
          <w:p w14:paraId="6E544D44">
            <w:pPr>
              <w:pStyle w:val="25"/>
              <w:keepNext w:val="0"/>
              <w:keepLines w:val="0"/>
              <w:pageBreakBefore w:val="0"/>
              <w:wordWrap/>
              <w:overflowPunct/>
              <w:topLinePunct w:val="0"/>
              <w:bidi w:val="0"/>
              <w:spacing w:line="240" w:lineRule="auto"/>
              <w:ind w:left="0"/>
              <w:jc w:val="center"/>
              <w:textAlignment w:val="auto"/>
              <w:rPr>
                <w:rFonts w:hint="eastAsia"/>
                <w:spacing w:val="3"/>
                <w:sz w:val="28"/>
                <w:szCs w:val="28"/>
              </w:rPr>
            </w:pPr>
            <w:r>
              <w:rPr>
                <w:rFonts w:hint="eastAsia"/>
                <w:spacing w:val="3"/>
                <w:sz w:val="28"/>
                <w:szCs w:val="28"/>
              </w:rPr>
              <w:t>身份证号</w:t>
            </w:r>
          </w:p>
        </w:tc>
        <w:tc>
          <w:tcPr>
            <w:tcW w:w="2837" w:type="dxa"/>
            <w:tcBorders>
              <w:top w:val="single" w:color="000000" w:sz="4" w:space="0"/>
              <w:left w:val="single" w:color="000000" w:sz="4" w:space="0"/>
              <w:bottom w:val="single" w:color="000000" w:sz="4" w:space="0"/>
              <w:right w:val="single" w:color="000000" w:sz="4" w:space="0"/>
            </w:tcBorders>
            <w:vAlign w:val="center"/>
          </w:tcPr>
          <w:p w14:paraId="5A82A04B">
            <w:pPr>
              <w:pStyle w:val="25"/>
              <w:keepNext w:val="0"/>
              <w:keepLines w:val="0"/>
              <w:pageBreakBefore w:val="0"/>
              <w:wordWrap/>
              <w:overflowPunct/>
              <w:topLinePunct w:val="0"/>
              <w:bidi w:val="0"/>
              <w:spacing w:line="240" w:lineRule="auto"/>
              <w:ind w:left="0"/>
              <w:jc w:val="center"/>
              <w:textAlignment w:val="auto"/>
              <w:rPr>
                <w:rFonts w:hint="eastAsia"/>
                <w:spacing w:val="3"/>
                <w:sz w:val="28"/>
                <w:szCs w:val="28"/>
              </w:rPr>
            </w:pPr>
          </w:p>
        </w:tc>
      </w:tr>
      <w:tr w14:paraId="5B010D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9" w:hRule="atLeast"/>
        </w:trPr>
        <w:tc>
          <w:tcPr>
            <w:tcW w:w="1523" w:type="dxa"/>
            <w:tcBorders>
              <w:top w:val="single" w:color="000000" w:sz="4" w:space="0"/>
              <w:left w:val="single" w:color="000000" w:sz="4" w:space="0"/>
              <w:bottom w:val="single" w:color="000000" w:sz="4" w:space="0"/>
              <w:right w:val="single" w:color="000000" w:sz="4" w:space="0"/>
            </w:tcBorders>
            <w:vAlign w:val="center"/>
          </w:tcPr>
          <w:p w14:paraId="101CD1B2">
            <w:pPr>
              <w:pStyle w:val="25"/>
              <w:keepNext w:val="0"/>
              <w:keepLines w:val="0"/>
              <w:pageBreakBefore w:val="0"/>
              <w:wordWrap/>
              <w:overflowPunct/>
              <w:topLinePunct w:val="0"/>
              <w:bidi w:val="0"/>
              <w:spacing w:line="240" w:lineRule="auto"/>
              <w:ind w:left="0"/>
              <w:jc w:val="center"/>
              <w:textAlignment w:val="auto"/>
              <w:rPr>
                <w:sz w:val="28"/>
                <w:szCs w:val="28"/>
              </w:rPr>
            </w:pPr>
            <w:r>
              <w:rPr>
                <w:rFonts w:hint="eastAsia"/>
                <w:spacing w:val="3"/>
                <w:sz w:val="28"/>
                <w:szCs w:val="28"/>
              </w:rPr>
              <w:t>比赛名称</w:t>
            </w:r>
          </w:p>
        </w:tc>
        <w:tc>
          <w:tcPr>
            <w:tcW w:w="6822" w:type="dxa"/>
            <w:gridSpan w:val="6"/>
            <w:tcBorders>
              <w:top w:val="single" w:color="000000" w:sz="4" w:space="0"/>
              <w:left w:val="single" w:color="000000" w:sz="4" w:space="0"/>
              <w:bottom w:val="single" w:color="000000" w:sz="4" w:space="0"/>
              <w:right w:val="single" w:color="000000" w:sz="4" w:space="0"/>
            </w:tcBorders>
            <w:vAlign w:val="center"/>
          </w:tcPr>
          <w:p w14:paraId="05097223">
            <w:pPr>
              <w:keepNext w:val="0"/>
              <w:keepLines w:val="0"/>
              <w:pageBreakBefore w:val="0"/>
              <w:wordWrap/>
              <w:overflowPunct/>
              <w:topLinePunct w:val="0"/>
              <w:bidi w:val="0"/>
              <w:spacing w:line="240" w:lineRule="auto"/>
              <w:ind w:left="0"/>
              <w:jc w:val="center"/>
              <w:textAlignment w:val="auto"/>
              <w:rPr>
                <w:szCs w:val="21"/>
              </w:rPr>
            </w:pPr>
          </w:p>
        </w:tc>
      </w:tr>
      <w:tr w14:paraId="5A533D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9" w:hRule="atLeast"/>
        </w:trPr>
        <w:tc>
          <w:tcPr>
            <w:tcW w:w="1523" w:type="dxa"/>
            <w:tcBorders>
              <w:top w:val="single" w:color="000000" w:sz="4" w:space="0"/>
              <w:left w:val="single" w:color="000000" w:sz="4" w:space="0"/>
              <w:bottom w:val="single" w:color="000000" w:sz="4" w:space="0"/>
              <w:right w:val="single" w:color="000000" w:sz="4" w:space="0"/>
            </w:tcBorders>
            <w:vAlign w:val="center"/>
          </w:tcPr>
          <w:p w14:paraId="63668474">
            <w:pPr>
              <w:pStyle w:val="25"/>
              <w:keepNext w:val="0"/>
              <w:keepLines w:val="0"/>
              <w:pageBreakBefore w:val="0"/>
              <w:wordWrap/>
              <w:overflowPunct/>
              <w:topLinePunct w:val="0"/>
              <w:bidi w:val="0"/>
              <w:spacing w:line="240" w:lineRule="auto"/>
              <w:ind w:left="0"/>
              <w:jc w:val="center"/>
              <w:textAlignment w:val="auto"/>
              <w:rPr>
                <w:sz w:val="28"/>
                <w:szCs w:val="28"/>
              </w:rPr>
            </w:pPr>
            <w:r>
              <w:rPr>
                <w:rFonts w:hint="eastAsia"/>
                <w:spacing w:val="6"/>
                <w:sz w:val="28"/>
                <w:szCs w:val="28"/>
              </w:rPr>
              <w:t>比赛时间</w:t>
            </w:r>
          </w:p>
        </w:tc>
        <w:tc>
          <w:tcPr>
            <w:tcW w:w="2455" w:type="dxa"/>
            <w:gridSpan w:val="3"/>
            <w:tcBorders>
              <w:top w:val="single" w:color="000000" w:sz="4" w:space="0"/>
              <w:left w:val="single" w:color="000000" w:sz="4" w:space="0"/>
              <w:bottom w:val="single" w:color="000000" w:sz="4" w:space="0"/>
              <w:right w:val="single" w:color="000000" w:sz="4" w:space="0"/>
            </w:tcBorders>
            <w:vAlign w:val="center"/>
          </w:tcPr>
          <w:p w14:paraId="5CE74D48">
            <w:pPr>
              <w:keepNext w:val="0"/>
              <w:keepLines w:val="0"/>
              <w:pageBreakBefore w:val="0"/>
              <w:wordWrap/>
              <w:overflowPunct/>
              <w:topLinePunct w:val="0"/>
              <w:bidi w:val="0"/>
              <w:spacing w:line="240" w:lineRule="auto"/>
              <w:ind w:left="0"/>
              <w:jc w:val="center"/>
              <w:textAlignment w:val="auto"/>
              <w:rPr>
                <w:szCs w:val="21"/>
              </w:rPr>
            </w:pPr>
          </w:p>
        </w:tc>
        <w:tc>
          <w:tcPr>
            <w:tcW w:w="1530" w:type="dxa"/>
            <w:gridSpan w:val="2"/>
            <w:tcBorders>
              <w:top w:val="single" w:color="000000" w:sz="4" w:space="0"/>
              <w:left w:val="single" w:color="000000" w:sz="4" w:space="0"/>
              <w:bottom w:val="single" w:color="000000" w:sz="4" w:space="0"/>
              <w:right w:val="single" w:color="000000" w:sz="4" w:space="0"/>
            </w:tcBorders>
            <w:vAlign w:val="center"/>
          </w:tcPr>
          <w:p w14:paraId="1F29D137">
            <w:pPr>
              <w:pStyle w:val="25"/>
              <w:keepNext w:val="0"/>
              <w:keepLines w:val="0"/>
              <w:pageBreakBefore w:val="0"/>
              <w:wordWrap/>
              <w:overflowPunct/>
              <w:topLinePunct w:val="0"/>
              <w:bidi w:val="0"/>
              <w:spacing w:line="240" w:lineRule="auto"/>
              <w:ind w:left="0"/>
              <w:jc w:val="center"/>
              <w:textAlignment w:val="auto"/>
              <w:rPr>
                <w:sz w:val="28"/>
                <w:szCs w:val="28"/>
              </w:rPr>
            </w:pPr>
            <w:r>
              <w:rPr>
                <w:rFonts w:hint="eastAsia"/>
                <w:spacing w:val="6"/>
                <w:sz w:val="28"/>
                <w:szCs w:val="28"/>
              </w:rPr>
              <w:t>比赛地点</w:t>
            </w:r>
          </w:p>
        </w:tc>
        <w:tc>
          <w:tcPr>
            <w:tcW w:w="2837" w:type="dxa"/>
            <w:tcBorders>
              <w:top w:val="single" w:color="000000" w:sz="4" w:space="0"/>
              <w:left w:val="single" w:color="000000" w:sz="4" w:space="0"/>
              <w:bottom w:val="single" w:color="000000" w:sz="4" w:space="0"/>
              <w:right w:val="single" w:color="000000" w:sz="4" w:space="0"/>
            </w:tcBorders>
            <w:vAlign w:val="center"/>
          </w:tcPr>
          <w:p w14:paraId="4E82704C">
            <w:pPr>
              <w:keepNext w:val="0"/>
              <w:keepLines w:val="0"/>
              <w:pageBreakBefore w:val="0"/>
              <w:wordWrap/>
              <w:overflowPunct/>
              <w:topLinePunct w:val="0"/>
              <w:bidi w:val="0"/>
              <w:spacing w:line="240" w:lineRule="auto"/>
              <w:ind w:left="0"/>
              <w:jc w:val="center"/>
              <w:textAlignment w:val="auto"/>
              <w:rPr>
                <w:szCs w:val="21"/>
              </w:rPr>
            </w:pPr>
          </w:p>
        </w:tc>
      </w:tr>
      <w:tr w14:paraId="1AD517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3" w:hRule="atLeast"/>
        </w:trPr>
        <w:tc>
          <w:tcPr>
            <w:tcW w:w="1523" w:type="dxa"/>
            <w:tcBorders>
              <w:top w:val="single" w:color="000000" w:sz="4" w:space="0"/>
              <w:left w:val="single" w:color="000000" w:sz="4" w:space="0"/>
              <w:bottom w:val="single" w:color="000000" w:sz="4" w:space="0"/>
              <w:right w:val="single" w:color="000000" w:sz="4" w:space="0"/>
            </w:tcBorders>
            <w:vAlign w:val="center"/>
          </w:tcPr>
          <w:p w14:paraId="320687BD">
            <w:pPr>
              <w:pStyle w:val="25"/>
              <w:keepNext w:val="0"/>
              <w:keepLines w:val="0"/>
              <w:pageBreakBefore w:val="0"/>
              <w:wordWrap/>
              <w:overflowPunct/>
              <w:topLinePunct w:val="0"/>
              <w:bidi w:val="0"/>
              <w:spacing w:line="240" w:lineRule="auto"/>
              <w:ind w:left="0" w:right="187"/>
              <w:jc w:val="center"/>
              <w:textAlignment w:val="auto"/>
              <w:rPr>
                <w:rFonts w:hint="eastAsia"/>
                <w:spacing w:val="2"/>
                <w:sz w:val="28"/>
                <w:szCs w:val="28"/>
              </w:rPr>
            </w:pPr>
            <w:r>
              <w:rPr>
                <w:rFonts w:hint="eastAsia"/>
                <w:spacing w:val="2"/>
                <w:sz w:val="28"/>
                <w:szCs w:val="28"/>
                <w:lang w:eastAsia="zh-CN"/>
              </w:rPr>
              <w:t>获</w:t>
            </w:r>
            <w:r>
              <w:rPr>
                <w:rFonts w:hint="eastAsia"/>
                <w:spacing w:val="2"/>
                <w:sz w:val="28"/>
                <w:szCs w:val="28"/>
              </w:rPr>
              <w:t>奖名次</w:t>
            </w:r>
          </w:p>
          <w:p w14:paraId="57392823">
            <w:pPr>
              <w:pStyle w:val="25"/>
              <w:keepNext w:val="0"/>
              <w:keepLines w:val="0"/>
              <w:pageBreakBefore w:val="0"/>
              <w:wordWrap/>
              <w:overflowPunct/>
              <w:topLinePunct w:val="0"/>
              <w:bidi w:val="0"/>
              <w:spacing w:line="240" w:lineRule="auto"/>
              <w:ind w:left="0" w:right="187"/>
              <w:jc w:val="center"/>
              <w:textAlignment w:val="auto"/>
              <w:rPr>
                <w:sz w:val="28"/>
                <w:szCs w:val="28"/>
              </w:rPr>
            </w:pPr>
            <w:r>
              <w:rPr>
                <w:rFonts w:hint="eastAsia"/>
                <w:spacing w:val="-3"/>
                <w:sz w:val="28"/>
                <w:szCs w:val="28"/>
              </w:rPr>
              <w:t>及</w:t>
            </w:r>
            <w:r>
              <w:rPr>
                <w:rFonts w:hint="eastAsia"/>
                <w:spacing w:val="-3"/>
                <w:sz w:val="28"/>
                <w:szCs w:val="28"/>
                <w:lang w:val="en-US" w:eastAsia="zh-CN"/>
              </w:rPr>
              <w:t xml:space="preserve"> </w:t>
            </w:r>
            <w:r>
              <w:rPr>
                <w:rFonts w:hint="eastAsia"/>
                <w:spacing w:val="-3"/>
                <w:sz w:val="28"/>
                <w:szCs w:val="28"/>
              </w:rPr>
              <w:t>成</w:t>
            </w:r>
            <w:r>
              <w:rPr>
                <w:rFonts w:hint="eastAsia"/>
                <w:spacing w:val="-3"/>
                <w:sz w:val="28"/>
                <w:szCs w:val="28"/>
                <w:lang w:val="en-US" w:eastAsia="zh-CN"/>
              </w:rPr>
              <w:t xml:space="preserve"> </w:t>
            </w:r>
            <w:r>
              <w:rPr>
                <w:rFonts w:hint="eastAsia"/>
                <w:spacing w:val="-3"/>
                <w:sz w:val="28"/>
                <w:szCs w:val="28"/>
              </w:rPr>
              <w:t>绩</w:t>
            </w:r>
          </w:p>
        </w:tc>
        <w:tc>
          <w:tcPr>
            <w:tcW w:w="6822" w:type="dxa"/>
            <w:gridSpan w:val="6"/>
            <w:tcBorders>
              <w:top w:val="single" w:color="000000" w:sz="4" w:space="0"/>
              <w:left w:val="single" w:color="000000" w:sz="4" w:space="0"/>
              <w:bottom w:val="single" w:color="000000" w:sz="4" w:space="0"/>
              <w:right w:val="single" w:color="000000" w:sz="4" w:space="0"/>
            </w:tcBorders>
            <w:vAlign w:val="center"/>
          </w:tcPr>
          <w:p w14:paraId="19E7DAEC">
            <w:pPr>
              <w:keepNext w:val="0"/>
              <w:keepLines w:val="0"/>
              <w:pageBreakBefore w:val="0"/>
              <w:wordWrap/>
              <w:overflowPunct/>
              <w:topLinePunct w:val="0"/>
              <w:bidi w:val="0"/>
              <w:spacing w:line="240" w:lineRule="auto"/>
              <w:ind w:left="0"/>
              <w:jc w:val="center"/>
              <w:textAlignment w:val="auto"/>
              <w:rPr>
                <w:szCs w:val="21"/>
              </w:rPr>
            </w:pPr>
          </w:p>
        </w:tc>
      </w:tr>
      <w:tr w14:paraId="46F330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7" w:hRule="atLeast"/>
        </w:trPr>
        <w:tc>
          <w:tcPr>
            <w:tcW w:w="1523" w:type="dxa"/>
            <w:tcBorders>
              <w:top w:val="single" w:color="000000" w:sz="4" w:space="0"/>
              <w:left w:val="single" w:color="000000" w:sz="4" w:space="0"/>
              <w:bottom w:val="single" w:color="000000" w:sz="4" w:space="0"/>
              <w:right w:val="single" w:color="000000" w:sz="4" w:space="0"/>
            </w:tcBorders>
            <w:vAlign w:val="center"/>
          </w:tcPr>
          <w:p w14:paraId="04D14377">
            <w:pPr>
              <w:pStyle w:val="25"/>
              <w:keepNext w:val="0"/>
              <w:keepLines w:val="0"/>
              <w:pageBreakBefore w:val="0"/>
              <w:wordWrap/>
              <w:overflowPunct/>
              <w:topLinePunct w:val="0"/>
              <w:bidi w:val="0"/>
              <w:spacing w:line="240" w:lineRule="auto"/>
              <w:ind w:left="0"/>
              <w:jc w:val="center"/>
              <w:textAlignment w:val="auto"/>
              <w:rPr>
                <w:sz w:val="28"/>
                <w:szCs w:val="28"/>
              </w:rPr>
            </w:pPr>
            <w:r>
              <w:rPr>
                <w:rFonts w:hint="eastAsia"/>
                <w:spacing w:val="5"/>
                <w:sz w:val="28"/>
                <w:szCs w:val="28"/>
              </w:rPr>
              <w:t>学</w:t>
            </w:r>
            <w:r>
              <w:rPr>
                <w:rFonts w:hint="eastAsia"/>
                <w:spacing w:val="5"/>
                <w:sz w:val="28"/>
                <w:szCs w:val="28"/>
                <w:lang w:val="en-US" w:eastAsia="zh-CN"/>
              </w:rPr>
              <w:t xml:space="preserve">  </w:t>
            </w:r>
            <w:r>
              <w:rPr>
                <w:rFonts w:hint="eastAsia"/>
                <w:spacing w:val="5"/>
                <w:sz w:val="28"/>
                <w:szCs w:val="28"/>
              </w:rPr>
              <w:t>校</w:t>
            </w:r>
          </w:p>
          <w:p w14:paraId="5D000856">
            <w:pPr>
              <w:pStyle w:val="25"/>
              <w:keepNext w:val="0"/>
              <w:keepLines w:val="0"/>
              <w:pageBreakBefore w:val="0"/>
              <w:wordWrap/>
              <w:overflowPunct/>
              <w:topLinePunct w:val="0"/>
              <w:bidi w:val="0"/>
              <w:spacing w:line="240" w:lineRule="auto"/>
              <w:ind w:left="0"/>
              <w:jc w:val="center"/>
              <w:textAlignment w:val="auto"/>
              <w:rPr>
                <w:rFonts w:hint="eastAsia"/>
                <w:spacing w:val="3"/>
                <w:sz w:val="28"/>
                <w:szCs w:val="28"/>
              </w:rPr>
            </w:pPr>
            <w:r>
              <w:rPr>
                <w:rFonts w:hint="eastAsia"/>
                <w:spacing w:val="3"/>
                <w:sz w:val="28"/>
                <w:szCs w:val="28"/>
              </w:rPr>
              <w:t>审</w:t>
            </w:r>
            <w:r>
              <w:rPr>
                <w:rFonts w:hint="eastAsia"/>
                <w:spacing w:val="3"/>
                <w:sz w:val="28"/>
                <w:szCs w:val="28"/>
                <w:lang w:val="en-US" w:eastAsia="zh-CN"/>
              </w:rPr>
              <w:t xml:space="preserve">  </w:t>
            </w:r>
            <w:r>
              <w:rPr>
                <w:rFonts w:hint="eastAsia"/>
                <w:spacing w:val="3"/>
                <w:sz w:val="28"/>
                <w:szCs w:val="28"/>
              </w:rPr>
              <w:t>核</w:t>
            </w:r>
          </w:p>
          <w:p w14:paraId="73912E2B">
            <w:pPr>
              <w:pStyle w:val="25"/>
              <w:keepNext w:val="0"/>
              <w:keepLines w:val="0"/>
              <w:pageBreakBefore w:val="0"/>
              <w:wordWrap/>
              <w:overflowPunct/>
              <w:topLinePunct w:val="0"/>
              <w:bidi w:val="0"/>
              <w:spacing w:line="240" w:lineRule="auto"/>
              <w:ind w:left="0"/>
              <w:jc w:val="center"/>
              <w:textAlignment w:val="auto"/>
              <w:rPr>
                <w:sz w:val="28"/>
                <w:szCs w:val="28"/>
              </w:rPr>
            </w:pPr>
            <w:r>
              <w:rPr>
                <w:rFonts w:hint="eastAsia"/>
                <w:spacing w:val="3"/>
                <w:sz w:val="28"/>
                <w:szCs w:val="28"/>
              </w:rPr>
              <w:t>意</w:t>
            </w:r>
            <w:r>
              <w:rPr>
                <w:rFonts w:hint="eastAsia"/>
                <w:spacing w:val="3"/>
                <w:sz w:val="28"/>
                <w:szCs w:val="28"/>
                <w:lang w:val="en-US" w:eastAsia="zh-CN"/>
              </w:rPr>
              <w:t xml:space="preserve">  </w:t>
            </w:r>
            <w:r>
              <w:rPr>
                <w:rFonts w:hint="eastAsia"/>
                <w:spacing w:val="3"/>
                <w:sz w:val="28"/>
                <w:szCs w:val="28"/>
              </w:rPr>
              <w:t>见</w:t>
            </w:r>
          </w:p>
        </w:tc>
        <w:tc>
          <w:tcPr>
            <w:tcW w:w="6822" w:type="dxa"/>
            <w:gridSpan w:val="6"/>
            <w:tcBorders>
              <w:top w:val="single" w:color="000000" w:sz="4" w:space="0"/>
              <w:left w:val="single" w:color="000000" w:sz="4" w:space="0"/>
              <w:bottom w:val="single" w:color="000000" w:sz="4" w:space="0"/>
              <w:right w:val="single" w:color="000000" w:sz="4" w:space="0"/>
            </w:tcBorders>
            <w:vAlign w:val="center"/>
          </w:tcPr>
          <w:p w14:paraId="2109A2E6">
            <w:pPr>
              <w:keepNext w:val="0"/>
              <w:keepLines w:val="0"/>
              <w:pageBreakBefore w:val="0"/>
              <w:wordWrap/>
              <w:overflowPunct/>
              <w:topLinePunct w:val="0"/>
              <w:bidi w:val="0"/>
              <w:spacing w:line="240" w:lineRule="auto"/>
              <w:ind w:left="0"/>
              <w:jc w:val="center"/>
              <w:textAlignment w:val="auto"/>
              <w:rPr>
                <w:szCs w:val="21"/>
              </w:rPr>
            </w:pPr>
          </w:p>
          <w:p w14:paraId="2253EB57">
            <w:pPr>
              <w:keepNext w:val="0"/>
              <w:keepLines w:val="0"/>
              <w:pageBreakBefore w:val="0"/>
              <w:wordWrap/>
              <w:overflowPunct/>
              <w:topLinePunct w:val="0"/>
              <w:bidi w:val="0"/>
              <w:spacing w:line="240" w:lineRule="auto"/>
              <w:ind w:left="0"/>
              <w:jc w:val="center"/>
              <w:textAlignment w:val="auto"/>
            </w:pPr>
          </w:p>
          <w:p w14:paraId="016D1B4A">
            <w:pPr>
              <w:keepNext w:val="0"/>
              <w:keepLines w:val="0"/>
              <w:pageBreakBefore w:val="0"/>
              <w:wordWrap/>
              <w:overflowPunct/>
              <w:topLinePunct w:val="0"/>
              <w:bidi w:val="0"/>
              <w:spacing w:line="240" w:lineRule="auto"/>
              <w:ind w:left="0"/>
              <w:jc w:val="center"/>
              <w:textAlignment w:val="auto"/>
            </w:pPr>
          </w:p>
          <w:p w14:paraId="7332D67F">
            <w:pPr>
              <w:keepNext w:val="0"/>
              <w:keepLines w:val="0"/>
              <w:pageBreakBefore w:val="0"/>
              <w:wordWrap/>
              <w:overflowPunct/>
              <w:topLinePunct w:val="0"/>
              <w:bidi w:val="0"/>
              <w:spacing w:line="240" w:lineRule="auto"/>
              <w:ind w:left="0"/>
              <w:jc w:val="center"/>
              <w:textAlignment w:val="auto"/>
            </w:pPr>
          </w:p>
          <w:p w14:paraId="5A626953">
            <w:pPr>
              <w:keepNext w:val="0"/>
              <w:keepLines w:val="0"/>
              <w:pageBreakBefore w:val="0"/>
              <w:wordWrap/>
              <w:overflowPunct/>
              <w:topLinePunct w:val="0"/>
              <w:bidi w:val="0"/>
              <w:spacing w:line="240" w:lineRule="auto"/>
              <w:ind w:left="0"/>
              <w:jc w:val="center"/>
              <w:textAlignment w:val="auto"/>
            </w:pPr>
          </w:p>
          <w:p w14:paraId="12C15372">
            <w:pPr>
              <w:keepNext w:val="0"/>
              <w:keepLines w:val="0"/>
              <w:pageBreakBefore w:val="0"/>
              <w:wordWrap/>
              <w:overflowPunct/>
              <w:topLinePunct w:val="0"/>
              <w:bidi w:val="0"/>
              <w:spacing w:line="240" w:lineRule="auto"/>
              <w:ind w:left="0"/>
              <w:jc w:val="center"/>
              <w:textAlignment w:val="auto"/>
            </w:pPr>
          </w:p>
          <w:p w14:paraId="2427702A">
            <w:pPr>
              <w:pStyle w:val="25"/>
              <w:keepNext w:val="0"/>
              <w:keepLines w:val="0"/>
              <w:pageBreakBefore w:val="0"/>
              <w:wordWrap/>
              <w:overflowPunct/>
              <w:topLinePunct w:val="0"/>
              <w:bidi w:val="0"/>
              <w:spacing w:line="240" w:lineRule="auto"/>
              <w:ind w:firstLine="2072" w:firstLineChars="700"/>
              <w:jc w:val="center"/>
              <w:textAlignment w:val="auto"/>
              <w:rPr>
                <w:sz w:val="28"/>
                <w:szCs w:val="28"/>
              </w:rPr>
            </w:pPr>
            <w:r>
              <w:rPr>
                <w:rFonts w:hint="eastAsia"/>
                <w:spacing w:val="8"/>
                <w:sz w:val="28"/>
                <w:szCs w:val="28"/>
              </w:rPr>
              <w:t>签字(盖章):</w:t>
            </w:r>
          </w:p>
          <w:p w14:paraId="672DE810">
            <w:pPr>
              <w:pStyle w:val="25"/>
              <w:keepNext w:val="0"/>
              <w:keepLines w:val="0"/>
              <w:pageBreakBefore w:val="0"/>
              <w:wordWrap/>
              <w:overflowPunct/>
              <w:topLinePunct w:val="0"/>
              <w:bidi w:val="0"/>
              <w:spacing w:line="240" w:lineRule="auto"/>
              <w:ind w:left="0" w:firstLine="3900" w:firstLineChars="1500"/>
              <w:jc w:val="center"/>
              <w:textAlignment w:val="auto"/>
              <w:rPr>
                <w:sz w:val="28"/>
                <w:szCs w:val="28"/>
              </w:rPr>
            </w:pPr>
            <w:r>
              <w:rPr>
                <w:rFonts w:hint="eastAsia"/>
                <w:spacing w:val="-10"/>
                <w:sz w:val="28"/>
                <w:szCs w:val="28"/>
              </w:rPr>
              <w:t>年</w:t>
            </w:r>
            <w:r>
              <w:rPr>
                <w:rFonts w:hint="eastAsia"/>
                <w:spacing w:val="42"/>
                <w:sz w:val="28"/>
                <w:szCs w:val="28"/>
              </w:rPr>
              <w:t xml:space="preserve"> </w:t>
            </w:r>
            <w:r>
              <w:rPr>
                <w:rFonts w:hint="eastAsia"/>
                <w:spacing w:val="42"/>
                <w:sz w:val="28"/>
                <w:szCs w:val="28"/>
                <w:lang w:val="en-US" w:eastAsia="zh-CN"/>
              </w:rPr>
              <w:t xml:space="preserve"> </w:t>
            </w:r>
            <w:r>
              <w:rPr>
                <w:rFonts w:hint="eastAsia"/>
                <w:spacing w:val="-10"/>
                <w:sz w:val="28"/>
                <w:szCs w:val="28"/>
              </w:rPr>
              <w:t>月</w:t>
            </w:r>
            <w:r>
              <w:rPr>
                <w:rFonts w:hint="eastAsia"/>
                <w:spacing w:val="48"/>
                <w:sz w:val="28"/>
                <w:szCs w:val="28"/>
              </w:rPr>
              <w:t xml:space="preserve">  </w:t>
            </w:r>
            <w:r>
              <w:rPr>
                <w:rFonts w:hint="eastAsia"/>
                <w:spacing w:val="-10"/>
                <w:sz w:val="28"/>
                <w:szCs w:val="28"/>
              </w:rPr>
              <w:t>日</w:t>
            </w:r>
          </w:p>
        </w:tc>
      </w:tr>
      <w:tr w14:paraId="6A785A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3" w:hRule="atLeast"/>
        </w:trPr>
        <w:tc>
          <w:tcPr>
            <w:tcW w:w="1523" w:type="dxa"/>
            <w:tcBorders>
              <w:top w:val="single" w:color="000000" w:sz="4" w:space="0"/>
              <w:left w:val="single" w:color="000000" w:sz="4" w:space="0"/>
              <w:bottom w:val="single" w:color="000000" w:sz="4" w:space="0"/>
              <w:right w:val="single" w:color="000000" w:sz="4" w:space="0"/>
            </w:tcBorders>
            <w:vAlign w:val="center"/>
          </w:tcPr>
          <w:p w14:paraId="38D87C43">
            <w:pPr>
              <w:pStyle w:val="25"/>
              <w:keepNext w:val="0"/>
              <w:keepLines w:val="0"/>
              <w:pageBreakBefore w:val="0"/>
              <w:wordWrap/>
              <w:overflowPunct/>
              <w:topLinePunct w:val="0"/>
              <w:bidi w:val="0"/>
              <w:spacing w:line="240" w:lineRule="auto"/>
              <w:ind w:left="0" w:right="166"/>
              <w:jc w:val="center"/>
              <w:textAlignment w:val="auto"/>
              <w:rPr>
                <w:sz w:val="28"/>
                <w:szCs w:val="28"/>
                <w:lang w:eastAsia="zh-CN"/>
              </w:rPr>
            </w:pPr>
            <w:r>
              <w:rPr>
                <w:rFonts w:hint="eastAsia"/>
                <w:spacing w:val="7"/>
                <w:sz w:val="28"/>
                <w:szCs w:val="28"/>
                <w:lang w:eastAsia="zh-CN"/>
              </w:rPr>
              <w:t>区教育</w:t>
            </w:r>
            <w:r>
              <w:rPr>
                <w:rFonts w:hint="eastAsia"/>
                <w:sz w:val="28"/>
                <w:szCs w:val="28"/>
                <w:lang w:eastAsia="zh-CN"/>
              </w:rPr>
              <w:t xml:space="preserve">局 </w:t>
            </w:r>
            <w:r>
              <w:rPr>
                <w:rFonts w:hint="eastAsia"/>
                <w:spacing w:val="3"/>
                <w:sz w:val="28"/>
                <w:szCs w:val="28"/>
                <w:lang w:eastAsia="zh-CN"/>
              </w:rPr>
              <w:t>审核意见</w:t>
            </w:r>
          </w:p>
        </w:tc>
        <w:tc>
          <w:tcPr>
            <w:tcW w:w="2455" w:type="dxa"/>
            <w:gridSpan w:val="3"/>
            <w:tcBorders>
              <w:top w:val="single" w:color="000000" w:sz="4" w:space="0"/>
              <w:left w:val="single" w:color="000000" w:sz="4" w:space="0"/>
              <w:bottom w:val="single" w:color="000000" w:sz="4" w:space="0"/>
              <w:right w:val="single" w:color="000000" w:sz="4" w:space="0"/>
            </w:tcBorders>
            <w:vAlign w:val="center"/>
          </w:tcPr>
          <w:p w14:paraId="099AB6A7">
            <w:pPr>
              <w:keepNext w:val="0"/>
              <w:keepLines w:val="0"/>
              <w:pageBreakBefore w:val="0"/>
              <w:wordWrap/>
              <w:overflowPunct/>
              <w:topLinePunct w:val="0"/>
              <w:bidi w:val="0"/>
              <w:spacing w:line="240" w:lineRule="auto"/>
              <w:ind w:left="0"/>
              <w:jc w:val="center"/>
              <w:textAlignment w:val="auto"/>
            </w:pPr>
          </w:p>
          <w:p w14:paraId="6467B1BA">
            <w:pPr>
              <w:keepNext w:val="0"/>
              <w:keepLines w:val="0"/>
              <w:pageBreakBefore w:val="0"/>
              <w:wordWrap/>
              <w:overflowPunct/>
              <w:topLinePunct w:val="0"/>
              <w:bidi w:val="0"/>
              <w:spacing w:line="240" w:lineRule="auto"/>
              <w:ind w:left="0"/>
              <w:jc w:val="center"/>
              <w:textAlignment w:val="auto"/>
            </w:pPr>
          </w:p>
          <w:p w14:paraId="779A765C">
            <w:pPr>
              <w:pStyle w:val="25"/>
              <w:keepNext w:val="0"/>
              <w:keepLines w:val="0"/>
              <w:pageBreakBefore w:val="0"/>
              <w:wordWrap/>
              <w:overflowPunct/>
              <w:topLinePunct w:val="0"/>
              <w:bidi w:val="0"/>
              <w:spacing w:line="240" w:lineRule="auto"/>
              <w:ind w:left="0" w:leftChars="0" w:right="75" w:firstLine="0" w:firstLineChars="0"/>
              <w:jc w:val="center"/>
              <w:textAlignment w:val="auto"/>
              <w:rPr>
                <w:rFonts w:hint="eastAsia"/>
                <w:sz w:val="28"/>
                <w:szCs w:val="28"/>
              </w:rPr>
            </w:pPr>
            <w:r>
              <w:rPr>
                <w:rFonts w:hint="eastAsia"/>
                <w:spacing w:val="8"/>
                <w:sz w:val="28"/>
                <w:szCs w:val="28"/>
              </w:rPr>
              <w:t>签字(盖章):</w:t>
            </w:r>
          </w:p>
          <w:p w14:paraId="598003E3">
            <w:pPr>
              <w:pStyle w:val="25"/>
              <w:keepNext w:val="0"/>
              <w:keepLines w:val="0"/>
              <w:pageBreakBefore w:val="0"/>
              <w:wordWrap/>
              <w:overflowPunct/>
              <w:topLinePunct w:val="0"/>
              <w:bidi w:val="0"/>
              <w:spacing w:line="240" w:lineRule="auto"/>
              <w:ind w:left="0" w:leftChars="0" w:right="75" w:firstLine="0" w:firstLineChars="0"/>
              <w:jc w:val="center"/>
              <w:textAlignment w:val="auto"/>
              <w:rPr>
                <w:rFonts w:hint="eastAsia"/>
                <w:sz w:val="28"/>
                <w:szCs w:val="28"/>
              </w:rPr>
            </w:pPr>
          </w:p>
          <w:p w14:paraId="2C845039">
            <w:pPr>
              <w:pStyle w:val="25"/>
              <w:keepNext w:val="0"/>
              <w:keepLines w:val="0"/>
              <w:pageBreakBefore w:val="0"/>
              <w:wordWrap/>
              <w:overflowPunct/>
              <w:topLinePunct w:val="0"/>
              <w:bidi w:val="0"/>
              <w:spacing w:line="240" w:lineRule="auto"/>
              <w:ind w:left="611" w:leftChars="247" w:right="75" w:hanging="92" w:hangingChars="33"/>
              <w:jc w:val="center"/>
              <w:textAlignment w:val="auto"/>
              <w:rPr>
                <w:rFonts w:hint="eastAsia"/>
                <w:sz w:val="28"/>
                <w:szCs w:val="28"/>
              </w:rPr>
            </w:pPr>
          </w:p>
          <w:p w14:paraId="5CB3CAAA">
            <w:pPr>
              <w:pStyle w:val="25"/>
              <w:keepNext w:val="0"/>
              <w:keepLines w:val="0"/>
              <w:pageBreakBefore w:val="0"/>
              <w:wordWrap/>
              <w:overflowPunct/>
              <w:topLinePunct w:val="0"/>
              <w:bidi w:val="0"/>
              <w:spacing w:line="240" w:lineRule="auto"/>
              <w:ind w:left="596" w:leftChars="247" w:right="75" w:hanging="77" w:hangingChars="33"/>
              <w:jc w:val="center"/>
              <w:textAlignment w:val="auto"/>
              <w:rPr>
                <w:sz w:val="28"/>
                <w:szCs w:val="28"/>
              </w:rPr>
            </w:pPr>
            <w:r>
              <w:rPr>
                <w:rFonts w:hint="eastAsia"/>
                <w:spacing w:val="-23"/>
                <w:sz w:val="28"/>
                <w:szCs w:val="28"/>
              </w:rPr>
              <w:t>年</w:t>
            </w:r>
            <w:r>
              <w:rPr>
                <w:rFonts w:hint="eastAsia"/>
                <w:spacing w:val="47"/>
                <w:sz w:val="28"/>
                <w:szCs w:val="28"/>
              </w:rPr>
              <w:t xml:space="preserve"> </w:t>
            </w:r>
            <w:r>
              <w:rPr>
                <w:rFonts w:hint="eastAsia"/>
                <w:spacing w:val="47"/>
                <w:sz w:val="28"/>
                <w:szCs w:val="28"/>
                <w:lang w:val="en-US" w:eastAsia="zh-CN"/>
              </w:rPr>
              <w:t xml:space="preserve"> </w:t>
            </w:r>
            <w:r>
              <w:rPr>
                <w:rFonts w:hint="eastAsia"/>
                <w:spacing w:val="-23"/>
                <w:sz w:val="28"/>
                <w:szCs w:val="28"/>
              </w:rPr>
              <w:t xml:space="preserve">月 </w:t>
            </w:r>
            <w:r>
              <w:rPr>
                <w:rFonts w:hint="eastAsia"/>
                <w:spacing w:val="-23"/>
                <w:sz w:val="28"/>
                <w:szCs w:val="28"/>
                <w:lang w:val="en-US" w:eastAsia="zh-CN"/>
              </w:rPr>
              <w:t xml:space="preserve"> </w:t>
            </w:r>
            <w:r>
              <w:rPr>
                <w:rFonts w:hint="eastAsia"/>
                <w:spacing w:val="-23"/>
                <w:sz w:val="28"/>
                <w:szCs w:val="28"/>
              </w:rPr>
              <w:t xml:space="preserve">  日</w:t>
            </w:r>
          </w:p>
        </w:tc>
        <w:tc>
          <w:tcPr>
            <w:tcW w:w="1530" w:type="dxa"/>
            <w:gridSpan w:val="2"/>
            <w:tcBorders>
              <w:top w:val="single" w:color="000000" w:sz="4" w:space="0"/>
              <w:left w:val="single" w:color="000000" w:sz="4" w:space="0"/>
              <w:bottom w:val="single" w:color="000000" w:sz="4" w:space="0"/>
              <w:right w:val="single" w:color="000000" w:sz="4" w:space="0"/>
            </w:tcBorders>
            <w:vAlign w:val="center"/>
          </w:tcPr>
          <w:p w14:paraId="2A225066">
            <w:pPr>
              <w:pStyle w:val="25"/>
              <w:keepNext w:val="0"/>
              <w:keepLines w:val="0"/>
              <w:pageBreakBefore w:val="0"/>
              <w:wordWrap/>
              <w:overflowPunct/>
              <w:topLinePunct w:val="0"/>
              <w:bidi w:val="0"/>
              <w:spacing w:line="240" w:lineRule="auto"/>
              <w:ind w:left="0" w:right="40" w:rightChars="0"/>
              <w:jc w:val="center"/>
              <w:textAlignment w:val="auto"/>
              <w:rPr>
                <w:rFonts w:hint="eastAsia"/>
                <w:spacing w:val="7"/>
                <w:sz w:val="28"/>
                <w:szCs w:val="28"/>
                <w:lang w:eastAsia="zh-CN"/>
              </w:rPr>
            </w:pPr>
            <w:r>
              <w:rPr>
                <w:rFonts w:hint="eastAsia"/>
                <w:spacing w:val="7"/>
                <w:sz w:val="28"/>
                <w:szCs w:val="28"/>
                <w:lang w:eastAsia="zh-CN"/>
              </w:rPr>
              <w:t>区体育局</w:t>
            </w:r>
          </w:p>
          <w:p w14:paraId="5B796AD9">
            <w:pPr>
              <w:pStyle w:val="25"/>
              <w:keepNext w:val="0"/>
              <w:keepLines w:val="0"/>
              <w:pageBreakBefore w:val="0"/>
              <w:wordWrap/>
              <w:overflowPunct/>
              <w:topLinePunct w:val="0"/>
              <w:bidi w:val="0"/>
              <w:spacing w:line="240" w:lineRule="auto"/>
              <w:ind w:left="0" w:right="40" w:rightChars="0"/>
              <w:jc w:val="center"/>
              <w:textAlignment w:val="auto"/>
              <w:rPr>
                <w:sz w:val="28"/>
                <w:szCs w:val="28"/>
                <w:lang w:eastAsia="zh-CN"/>
              </w:rPr>
            </w:pPr>
            <w:r>
              <w:rPr>
                <w:rFonts w:hint="eastAsia"/>
                <w:spacing w:val="3"/>
                <w:sz w:val="28"/>
                <w:szCs w:val="28"/>
                <w:lang w:eastAsia="zh-CN"/>
              </w:rPr>
              <w:t>审核意见</w:t>
            </w:r>
          </w:p>
        </w:tc>
        <w:tc>
          <w:tcPr>
            <w:tcW w:w="2837" w:type="dxa"/>
            <w:tcBorders>
              <w:top w:val="single" w:color="000000" w:sz="4" w:space="0"/>
              <w:left w:val="single" w:color="000000" w:sz="4" w:space="0"/>
              <w:bottom w:val="single" w:color="000000" w:sz="4" w:space="0"/>
              <w:right w:val="single" w:color="000000" w:sz="4" w:space="0"/>
            </w:tcBorders>
            <w:vAlign w:val="center"/>
          </w:tcPr>
          <w:p w14:paraId="117D46B6">
            <w:pPr>
              <w:keepNext w:val="0"/>
              <w:keepLines w:val="0"/>
              <w:pageBreakBefore w:val="0"/>
              <w:wordWrap/>
              <w:overflowPunct/>
              <w:topLinePunct w:val="0"/>
              <w:bidi w:val="0"/>
              <w:spacing w:line="240" w:lineRule="auto"/>
              <w:ind w:left="0"/>
              <w:jc w:val="center"/>
              <w:textAlignment w:val="auto"/>
            </w:pPr>
          </w:p>
          <w:p w14:paraId="17E41858">
            <w:pPr>
              <w:keepNext w:val="0"/>
              <w:keepLines w:val="0"/>
              <w:pageBreakBefore w:val="0"/>
              <w:wordWrap/>
              <w:overflowPunct/>
              <w:topLinePunct w:val="0"/>
              <w:bidi w:val="0"/>
              <w:spacing w:line="240" w:lineRule="auto"/>
              <w:ind w:left="0"/>
              <w:jc w:val="center"/>
              <w:textAlignment w:val="auto"/>
            </w:pPr>
          </w:p>
          <w:p w14:paraId="5B2846C7">
            <w:pPr>
              <w:pStyle w:val="25"/>
              <w:keepNext w:val="0"/>
              <w:keepLines w:val="0"/>
              <w:pageBreakBefore w:val="0"/>
              <w:wordWrap/>
              <w:overflowPunct/>
              <w:topLinePunct w:val="0"/>
              <w:bidi w:val="0"/>
              <w:spacing w:line="240" w:lineRule="auto"/>
              <w:ind w:left="0"/>
              <w:jc w:val="center"/>
              <w:textAlignment w:val="auto"/>
              <w:rPr>
                <w:rFonts w:hint="eastAsia"/>
                <w:spacing w:val="8"/>
                <w:sz w:val="28"/>
                <w:szCs w:val="28"/>
              </w:rPr>
            </w:pPr>
            <w:r>
              <w:rPr>
                <w:rFonts w:hint="eastAsia"/>
                <w:spacing w:val="8"/>
                <w:sz w:val="28"/>
                <w:szCs w:val="28"/>
              </w:rPr>
              <w:t>签字(盖章):</w:t>
            </w:r>
          </w:p>
          <w:p w14:paraId="6D1F6C1D">
            <w:pPr>
              <w:pStyle w:val="25"/>
              <w:keepNext w:val="0"/>
              <w:keepLines w:val="0"/>
              <w:pageBreakBefore w:val="0"/>
              <w:wordWrap/>
              <w:overflowPunct/>
              <w:topLinePunct w:val="0"/>
              <w:bidi w:val="0"/>
              <w:spacing w:line="240" w:lineRule="auto"/>
              <w:ind w:left="0"/>
              <w:jc w:val="center"/>
              <w:textAlignment w:val="auto"/>
              <w:rPr>
                <w:rFonts w:hint="eastAsia"/>
                <w:spacing w:val="8"/>
                <w:sz w:val="28"/>
                <w:szCs w:val="28"/>
              </w:rPr>
            </w:pPr>
          </w:p>
          <w:p w14:paraId="78ADF836">
            <w:pPr>
              <w:pStyle w:val="25"/>
              <w:keepNext w:val="0"/>
              <w:keepLines w:val="0"/>
              <w:pageBreakBefore w:val="0"/>
              <w:wordWrap/>
              <w:overflowPunct/>
              <w:topLinePunct w:val="0"/>
              <w:bidi w:val="0"/>
              <w:spacing w:line="240" w:lineRule="auto"/>
              <w:ind w:left="0"/>
              <w:jc w:val="center"/>
              <w:textAlignment w:val="auto"/>
              <w:rPr>
                <w:rFonts w:hint="eastAsia"/>
                <w:spacing w:val="-24"/>
                <w:sz w:val="28"/>
                <w:szCs w:val="28"/>
              </w:rPr>
            </w:pPr>
          </w:p>
          <w:p w14:paraId="620D3C11">
            <w:pPr>
              <w:pStyle w:val="25"/>
              <w:keepNext w:val="0"/>
              <w:keepLines w:val="0"/>
              <w:pageBreakBefore w:val="0"/>
              <w:wordWrap/>
              <w:overflowPunct/>
              <w:topLinePunct w:val="0"/>
              <w:bidi w:val="0"/>
              <w:spacing w:line="240" w:lineRule="auto"/>
              <w:ind w:left="0"/>
              <w:jc w:val="center"/>
              <w:textAlignment w:val="auto"/>
              <w:rPr>
                <w:sz w:val="28"/>
                <w:szCs w:val="28"/>
              </w:rPr>
            </w:pPr>
            <w:r>
              <w:rPr>
                <w:rFonts w:hint="eastAsia"/>
                <w:spacing w:val="-24"/>
                <w:sz w:val="28"/>
                <w:szCs w:val="28"/>
              </w:rPr>
              <w:t>年</w:t>
            </w:r>
            <w:r>
              <w:rPr>
                <w:rFonts w:hint="eastAsia"/>
                <w:spacing w:val="43"/>
                <w:sz w:val="28"/>
                <w:szCs w:val="28"/>
              </w:rPr>
              <w:t xml:space="preserve"> </w:t>
            </w:r>
            <w:r>
              <w:rPr>
                <w:rFonts w:hint="eastAsia"/>
                <w:spacing w:val="43"/>
                <w:sz w:val="28"/>
                <w:szCs w:val="28"/>
                <w:lang w:val="en-US" w:eastAsia="zh-CN"/>
              </w:rPr>
              <w:t xml:space="preserve"> </w:t>
            </w:r>
            <w:r>
              <w:rPr>
                <w:rFonts w:hint="eastAsia"/>
                <w:spacing w:val="-24"/>
                <w:sz w:val="28"/>
                <w:szCs w:val="28"/>
              </w:rPr>
              <w:t xml:space="preserve">月 </w:t>
            </w:r>
            <w:r>
              <w:rPr>
                <w:rFonts w:hint="eastAsia"/>
                <w:spacing w:val="-24"/>
                <w:sz w:val="28"/>
                <w:szCs w:val="28"/>
                <w:lang w:val="en-US" w:eastAsia="zh-CN"/>
              </w:rPr>
              <w:t xml:space="preserve"> </w:t>
            </w:r>
            <w:r>
              <w:rPr>
                <w:rFonts w:hint="eastAsia"/>
                <w:spacing w:val="-24"/>
                <w:sz w:val="28"/>
                <w:szCs w:val="28"/>
              </w:rPr>
              <w:t xml:space="preserve">  日</w:t>
            </w:r>
          </w:p>
        </w:tc>
      </w:tr>
    </w:tbl>
    <w:p w14:paraId="50D80EA6">
      <w:pPr>
        <w:spacing w:line="440" w:lineRule="exact"/>
        <w:ind w:firstLine="4876" w:firstLineChars="2032"/>
        <w:jc w:val="left"/>
        <w:rPr>
          <w:rFonts w:hint="eastAsia" w:ascii="宋体" w:hAnsi="宋体" w:eastAsia="宋体"/>
          <w:sz w:val="24"/>
          <w:lang w:eastAsia="zh-CN"/>
        </w:rPr>
      </w:pPr>
    </w:p>
    <w:p w14:paraId="77978924">
      <w:pPr>
        <w:spacing w:line="440" w:lineRule="exact"/>
        <w:ind w:firstLine="4876" w:firstLineChars="2032"/>
        <w:jc w:val="left"/>
        <w:rPr>
          <w:rFonts w:hint="eastAsia" w:ascii="宋体" w:hAnsi="宋体" w:eastAsia="宋体"/>
          <w:sz w:val="24"/>
          <w:lang w:eastAsia="zh-CN"/>
        </w:rPr>
      </w:pPr>
    </w:p>
    <w:p w14:paraId="77B202BB">
      <w:pPr>
        <w:spacing w:line="440" w:lineRule="exact"/>
        <w:ind w:firstLine="4876" w:firstLineChars="2032"/>
        <w:jc w:val="left"/>
        <w:rPr>
          <w:rFonts w:hint="eastAsia" w:ascii="宋体" w:hAnsi="宋体" w:eastAsia="宋体"/>
          <w:sz w:val="24"/>
          <w:lang w:eastAsia="zh-CN"/>
        </w:rPr>
      </w:pPr>
    </w:p>
    <w:p w14:paraId="65D2F3DB">
      <w:pPr>
        <w:spacing w:line="440" w:lineRule="exact"/>
        <w:ind w:firstLine="4876" w:firstLineChars="2032"/>
        <w:jc w:val="left"/>
        <w:rPr>
          <w:rFonts w:hint="eastAsia" w:ascii="宋体" w:hAnsi="宋体" w:eastAsia="宋体"/>
          <w:sz w:val="24"/>
          <w:lang w:eastAsia="zh-CN"/>
        </w:rPr>
      </w:pPr>
    </w:p>
    <w:p w14:paraId="2DF81148">
      <w:pPr>
        <w:spacing w:line="440" w:lineRule="exact"/>
        <w:ind w:firstLine="4876" w:firstLineChars="2032"/>
        <w:jc w:val="left"/>
        <w:rPr>
          <w:rFonts w:hint="eastAsia" w:ascii="宋体" w:hAnsi="宋体" w:eastAsia="宋体"/>
          <w:sz w:val="24"/>
          <w:lang w:eastAsia="zh-CN"/>
        </w:rPr>
      </w:pPr>
    </w:p>
    <w:p w14:paraId="33BC839F">
      <w:pPr>
        <w:spacing w:line="440" w:lineRule="exact"/>
        <w:ind w:firstLine="4876" w:firstLineChars="2032"/>
        <w:jc w:val="left"/>
        <w:rPr>
          <w:rFonts w:hint="eastAsia" w:ascii="宋体" w:hAnsi="宋体" w:eastAsia="宋体"/>
          <w:sz w:val="24"/>
          <w:lang w:eastAsia="zh-CN"/>
        </w:rPr>
      </w:pPr>
    </w:p>
    <w:p w14:paraId="68490B0D">
      <w:pPr>
        <w:spacing w:line="440" w:lineRule="exact"/>
        <w:ind w:firstLine="4876" w:firstLineChars="2032"/>
        <w:jc w:val="left"/>
        <w:rPr>
          <w:rFonts w:hint="eastAsia" w:ascii="宋体" w:hAnsi="宋体" w:eastAsia="宋体"/>
          <w:sz w:val="24"/>
          <w:lang w:eastAsia="zh-CN"/>
        </w:rPr>
      </w:pPr>
    </w:p>
    <w:p w14:paraId="5F41C616">
      <w:pPr>
        <w:spacing w:line="440" w:lineRule="exact"/>
        <w:ind w:firstLine="4876" w:firstLineChars="2032"/>
        <w:jc w:val="left"/>
        <w:rPr>
          <w:rFonts w:hint="eastAsia" w:ascii="宋体" w:hAnsi="宋体" w:eastAsia="宋体"/>
          <w:sz w:val="24"/>
          <w:lang w:eastAsia="zh-CN"/>
        </w:rPr>
      </w:pPr>
    </w:p>
    <w:p w14:paraId="0ADA2E95">
      <w:pPr>
        <w:spacing w:line="440" w:lineRule="exact"/>
        <w:ind w:firstLine="4876" w:firstLineChars="2032"/>
        <w:jc w:val="left"/>
        <w:rPr>
          <w:rFonts w:hint="eastAsia" w:ascii="宋体" w:hAnsi="宋体" w:eastAsia="宋体"/>
          <w:sz w:val="24"/>
          <w:lang w:eastAsia="zh-CN"/>
        </w:rPr>
      </w:pPr>
    </w:p>
    <w:p w14:paraId="27C75335">
      <w:pPr>
        <w:spacing w:line="440" w:lineRule="exact"/>
        <w:ind w:firstLine="4876" w:firstLineChars="2032"/>
        <w:jc w:val="left"/>
        <w:rPr>
          <w:rFonts w:hint="eastAsia" w:ascii="宋体" w:hAnsi="宋体" w:eastAsia="宋体"/>
          <w:sz w:val="24"/>
          <w:lang w:eastAsia="zh-CN"/>
        </w:rPr>
      </w:pPr>
    </w:p>
    <w:p w14:paraId="61BEF725">
      <w:pPr>
        <w:spacing w:line="440" w:lineRule="exact"/>
        <w:ind w:firstLine="4876" w:firstLineChars="2032"/>
        <w:jc w:val="left"/>
        <w:rPr>
          <w:rFonts w:hint="eastAsia" w:ascii="宋体" w:hAnsi="宋体" w:eastAsia="宋体"/>
          <w:sz w:val="24"/>
          <w:lang w:eastAsia="zh-CN"/>
        </w:rPr>
      </w:pPr>
    </w:p>
    <w:p w14:paraId="40740051">
      <w:pPr>
        <w:spacing w:line="440" w:lineRule="exact"/>
        <w:ind w:firstLine="4876" w:firstLineChars="2032"/>
        <w:jc w:val="left"/>
        <w:rPr>
          <w:rFonts w:hint="eastAsia" w:ascii="宋体" w:hAnsi="宋体" w:eastAsia="宋体"/>
          <w:sz w:val="24"/>
          <w:lang w:eastAsia="zh-CN"/>
        </w:rPr>
      </w:pPr>
    </w:p>
    <w:p w14:paraId="09453620">
      <w:pPr>
        <w:spacing w:line="440" w:lineRule="exact"/>
        <w:ind w:firstLine="4876" w:firstLineChars="2032"/>
        <w:jc w:val="left"/>
        <w:rPr>
          <w:rFonts w:hint="eastAsia" w:ascii="宋体" w:hAnsi="宋体" w:eastAsia="宋体"/>
          <w:sz w:val="24"/>
          <w:lang w:eastAsia="zh-CN"/>
        </w:rPr>
      </w:pPr>
    </w:p>
    <w:p w14:paraId="32A61D29">
      <w:pPr>
        <w:spacing w:line="440" w:lineRule="exact"/>
        <w:ind w:firstLine="4876" w:firstLineChars="2032"/>
        <w:jc w:val="left"/>
        <w:rPr>
          <w:rFonts w:hint="eastAsia" w:ascii="宋体" w:hAnsi="宋体" w:eastAsia="宋体"/>
          <w:sz w:val="24"/>
          <w:lang w:eastAsia="zh-CN"/>
        </w:rPr>
      </w:pPr>
    </w:p>
    <w:p w14:paraId="1E4A250C">
      <w:pPr>
        <w:spacing w:line="440" w:lineRule="exact"/>
        <w:ind w:firstLine="4876" w:firstLineChars="2032"/>
        <w:jc w:val="left"/>
        <w:rPr>
          <w:rFonts w:hint="eastAsia" w:ascii="宋体" w:hAnsi="宋体" w:eastAsia="宋体"/>
          <w:sz w:val="24"/>
          <w:lang w:eastAsia="zh-CN"/>
        </w:rPr>
      </w:pPr>
    </w:p>
    <w:p w14:paraId="60AC6FA4">
      <w:pPr>
        <w:spacing w:line="440" w:lineRule="exact"/>
        <w:ind w:firstLine="4876" w:firstLineChars="2032"/>
        <w:jc w:val="left"/>
        <w:rPr>
          <w:rFonts w:hint="eastAsia" w:ascii="宋体" w:hAnsi="宋体" w:eastAsia="宋体"/>
          <w:sz w:val="24"/>
          <w:lang w:eastAsia="zh-CN"/>
        </w:rPr>
      </w:pPr>
    </w:p>
    <w:p w14:paraId="1BEA67C5">
      <w:pPr>
        <w:spacing w:line="440" w:lineRule="exact"/>
        <w:ind w:firstLine="4876" w:firstLineChars="2032"/>
        <w:jc w:val="left"/>
        <w:rPr>
          <w:rFonts w:hint="eastAsia" w:ascii="宋体" w:hAnsi="宋体" w:eastAsia="宋体"/>
          <w:sz w:val="24"/>
          <w:lang w:eastAsia="zh-CN"/>
        </w:rPr>
      </w:pPr>
    </w:p>
    <w:p w14:paraId="5E7D3C0F">
      <w:pPr>
        <w:spacing w:line="440" w:lineRule="exact"/>
        <w:ind w:firstLine="4876" w:firstLineChars="2032"/>
        <w:jc w:val="left"/>
        <w:rPr>
          <w:rFonts w:hint="eastAsia" w:ascii="宋体" w:hAnsi="宋体" w:eastAsia="宋体"/>
          <w:sz w:val="24"/>
          <w:lang w:eastAsia="zh-CN"/>
        </w:rPr>
      </w:pPr>
    </w:p>
    <w:p w14:paraId="17CDD0FD">
      <w:pPr>
        <w:spacing w:line="440" w:lineRule="exact"/>
        <w:ind w:firstLine="4876" w:firstLineChars="2032"/>
        <w:jc w:val="left"/>
        <w:rPr>
          <w:rFonts w:hint="eastAsia" w:ascii="宋体" w:hAnsi="宋体" w:eastAsia="宋体"/>
          <w:sz w:val="24"/>
          <w:lang w:eastAsia="zh-CN"/>
        </w:rPr>
      </w:pPr>
    </w:p>
    <w:p w14:paraId="2B5817C9">
      <w:pPr>
        <w:spacing w:line="440" w:lineRule="exact"/>
        <w:ind w:firstLine="4876" w:firstLineChars="2032"/>
        <w:jc w:val="left"/>
        <w:rPr>
          <w:rFonts w:hint="eastAsia" w:ascii="宋体" w:hAnsi="宋体" w:eastAsia="宋体"/>
          <w:sz w:val="24"/>
          <w:lang w:eastAsia="zh-CN"/>
        </w:rPr>
      </w:pPr>
    </w:p>
    <w:p w14:paraId="609062C5">
      <w:pPr>
        <w:spacing w:line="440" w:lineRule="exact"/>
        <w:ind w:firstLine="4876" w:firstLineChars="2032"/>
        <w:jc w:val="left"/>
        <w:rPr>
          <w:rFonts w:hint="eastAsia" w:ascii="宋体" w:hAnsi="宋体" w:eastAsia="宋体"/>
          <w:sz w:val="24"/>
          <w:lang w:eastAsia="zh-CN"/>
        </w:rPr>
      </w:pPr>
    </w:p>
    <w:p w14:paraId="6CD4AA0A">
      <w:pPr>
        <w:spacing w:line="440" w:lineRule="exact"/>
        <w:ind w:firstLine="4876" w:firstLineChars="2032"/>
        <w:jc w:val="left"/>
        <w:rPr>
          <w:rFonts w:hint="eastAsia" w:ascii="宋体" w:hAnsi="宋体" w:eastAsia="宋体"/>
          <w:sz w:val="24"/>
          <w:lang w:eastAsia="zh-CN"/>
        </w:rPr>
      </w:pPr>
    </w:p>
    <w:p w14:paraId="2C741B12">
      <w:pPr>
        <w:spacing w:line="440" w:lineRule="exact"/>
        <w:ind w:firstLine="4876" w:firstLineChars="2032"/>
        <w:jc w:val="left"/>
        <w:rPr>
          <w:rFonts w:hint="eastAsia" w:ascii="宋体" w:hAnsi="宋体" w:eastAsia="宋体"/>
          <w:sz w:val="24"/>
          <w:lang w:eastAsia="zh-CN"/>
        </w:rPr>
      </w:pPr>
    </w:p>
    <w:p w14:paraId="4054D51A">
      <w:pPr>
        <w:spacing w:line="440" w:lineRule="exact"/>
        <w:ind w:firstLine="4876" w:firstLineChars="2032"/>
        <w:jc w:val="left"/>
        <w:rPr>
          <w:rFonts w:hint="eastAsia" w:ascii="宋体" w:hAnsi="宋体" w:eastAsia="宋体"/>
          <w:sz w:val="24"/>
          <w:lang w:eastAsia="zh-CN"/>
        </w:rPr>
      </w:pPr>
    </w:p>
    <w:p w14:paraId="5CE1EAAC">
      <w:pPr>
        <w:spacing w:line="440" w:lineRule="exact"/>
        <w:ind w:firstLine="4876" w:firstLineChars="2032"/>
        <w:jc w:val="left"/>
        <w:rPr>
          <w:rFonts w:hint="eastAsia" w:ascii="宋体" w:hAnsi="宋体" w:eastAsia="宋体"/>
          <w:sz w:val="24"/>
          <w:lang w:eastAsia="zh-CN"/>
        </w:rPr>
      </w:pPr>
    </w:p>
    <w:p w14:paraId="219C0102">
      <w:pPr>
        <w:spacing w:line="440" w:lineRule="exact"/>
        <w:ind w:firstLine="4876" w:firstLineChars="2032"/>
        <w:jc w:val="left"/>
        <w:rPr>
          <w:rFonts w:hint="eastAsia" w:ascii="宋体" w:hAnsi="宋体" w:eastAsia="宋体"/>
          <w:sz w:val="24"/>
          <w:lang w:eastAsia="zh-CN"/>
        </w:rPr>
      </w:pPr>
    </w:p>
    <w:p w14:paraId="3BEF8ED5">
      <w:pPr>
        <w:spacing w:line="440" w:lineRule="exact"/>
        <w:ind w:firstLine="4876" w:firstLineChars="2032"/>
        <w:jc w:val="left"/>
        <w:rPr>
          <w:rFonts w:hint="eastAsia" w:ascii="宋体" w:hAnsi="宋体" w:eastAsia="宋体"/>
          <w:sz w:val="24"/>
          <w:lang w:eastAsia="zh-CN"/>
        </w:rPr>
      </w:pPr>
    </w:p>
    <w:p w14:paraId="1490356E">
      <w:pPr>
        <w:spacing w:line="440" w:lineRule="exact"/>
        <w:ind w:firstLine="4876" w:firstLineChars="2032"/>
        <w:jc w:val="left"/>
        <w:rPr>
          <w:rFonts w:hint="eastAsia" w:ascii="宋体" w:hAnsi="宋体" w:eastAsia="宋体"/>
          <w:sz w:val="24"/>
          <w:lang w:eastAsia="zh-CN"/>
        </w:rPr>
        <w:sectPr>
          <w:headerReference r:id="rId7" w:type="default"/>
          <w:footerReference r:id="rId8" w:type="default"/>
          <w:pgSz w:w="11900" w:h="16820"/>
          <w:pgMar w:top="1429" w:right="1785" w:bottom="1102" w:left="635" w:header="0" w:footer="774" w:gutter="0"/>
          <w:pgNumType w:fmt="decimal"/>
          <w:cols w:space="720" w:num="1"/>
        </w:sectPr>
      </w:pPr>
    </w:p>
    <w:p w14:paraId="2D3CCF73">
      <w:pPr>
        <w:spacing w:line="420" w:lineRule="exact"/>
        <w:rPr>
          <w:rFonts w:hint="eastAsia" w:ascii="黑体" w:hAnsi="Calibri" w:eastAsia="黑体"/>
          <w:sz w:val="32"/>
          <w:szCs w:val="32"/>
          <w:lang w:eastAsia="zh-CN"/>
        </w:rPr>
      </w:pPr>
      <w:r>
        <w:rPr>
          <w:rFonts w:hint="eastAsia" w:ascii="黑体" w:hAnsi="Calibri" w:eastAsia="黑体"/>
          <w:sz w:val="32"/>
          <w:szCs w:val="32"/>
        </w:rPr>
        <w:t>附件</w:t>
      </w:r>
      <w:r>
        <w:rPr>
          <w:rFonts w:hint="eastAsia" w:ascii="黑体" w:hAnsi="Calibri" w:eastAsia="黑体"/>
          <w:sz w:val="32"/>
          <w:szCs w:val="32"/>
          <w:lang w:val="en-US" w:eastAsia="zh-CN"/>
        </w:rPr>
        <w:t>5</w:t>
      </w:r>
    </w:p>
    <w:p w14:paraId="4DC4FCE0">
      <w:pPr>
        <w:adjustRightInd w:val="0"/>
        <w:snapToGrid w:val="0"/>
        <w:spacing w:line="560" w:lineRule="exact"/>
        <w:jc w:val="center"/>
        <w:rPr>
          <w:rFonts w:ascii="方正小标宋简体" w:hAnsi="方正小标宋简体" w:eastAsia="方正小标宋简体"/>
          <w:bCs/>
          <w:sz w:val="36"/>
          <w:szCs w:val="36"/>
        </w:rPr>
      </w:pPr>
      <w:r>
        <w:rPr>
          <w:rFonts w:hint="eastAsia" w:ascii="方正小标宋简体" w:hAnsi="方正小标宋简体" w:eastAsia="方正小标宋简体"/>
          <w:bCs/>
          <w:sz w:val="36"/>
          <w:szCs w:val="36"/>
        </w:rPr>
        <w:t>2</w:t>
      </w:r>
      <w:r>
        <w:rPr>
          <w:rFonts w:ascii="方正小标宋简体" w:hAnsi="方正小标宋简体" w:eastAsia="方正小标宋简体"/>
          <w:bCs/>
          <w:sz w:val="36"/>
          <w:szCs w:val="36"/>
        </w:rPr>
        <w:t>02</w:t>
      </w:r>
      <w:r>
        <w:rPr>
          <w:rFonts w:hint="eastAsia" w:ascii="方正小标宋简体" w:hAnsi="方正小标宋简体" w:eastAsia="方正小标宋简体"/>
          <w:bCs/>
          <w:sz w:val="36"/>
          <w:szCs w:val="36"/>
        </w:rPr>
        <w:t>5年上海市高中阶段学校区级优秀体育学生资格确认汇总表</w:t>
      </w:r>
    </w:p>
    <w:p w14:paraId="17F6F30D">
      <w:pPr>
        <w:pStyle w:val="3"/>
        <w:spacing w:before="153" w:line="218" w:lineRule="auto"/>
        <w:rPr>
          <w:sz w:val="25"/>
          <w:szCs w:val="25"/>
          <w:lang w:eastAsia="zh-CN"/>
        </w:rPr>
      </w:pPr>
      <w:r>
        <w:rPr>
          <w:rFonts w:hint="eastAsia"/>
          <w:sz w:val="25"/>
          <w:szCs w:val="25"/>
          <w:lang w:eastAsia="zh-CN"/>
        </w:rPr>
        <w:t>学校(盖章):</w:t>
      </w:r>
      <w:r>
        <w:rPr>
          <w:rFonts w:hint="eastAsia"/>
          <w:spacing w:val="-123"/>
          <w:sz w:val="25"/>
          <w:szCs w:val="25"/>
          <w:lang w:eastAsia="zh-CN"/>
        </w:rPr>
        <w:t xml:space="preserve"> </w:t>
      </w:r>
      <w:r>
        <w:rPr>
          <w:rFonts w:hint="eastAsia"/>
          <w:sz w:val="25"/>
          <w:szCs w:val="25"/>
          <w:u w:val="single"/>
          <w:lang w:eastAsia="zh-CN"/>
        </w:rPr>
        <w:t xml:space="preserve"> </w:t>
      </w:r>
      <w:r>
        <w:rPr>
          <w:sz w:val="25"/>
          <w:szCs w:val="25"/>
          <w:u w:val="single"/>
          <w:lang w:eastAsia="zh-CN"/>
        </w:rPr>
        <w:t xml:space="preserve">                   </w:t>
      </w:r>
      <w:r>
        <w:rPr>
          <w:rFonts w:hint="eastAsia"/>
          <w:sz w:val="25"/>
          <w:szCs w:val="25"/>
          <w:u w:val="single"/>
          <w:lang w:eastAsia="zh-CN"/>
        </w:rPr>
        <w:t xml:space="preserve">  </w:t>
      </w:r>
      <w:r>
        <w:rPr>
          <w:rFonts w:hint="eastAsia"/>
          <w:sz w:val="25"/>
          <w:szCs w:val="25"/>
          <w:lang w:eastAsia="zh-CN"/>
        </w:rPr>
        <w:t xml:space="preserve">    联系人：</w:t>
      </w:r>
      <w:r>
        <w:rPr>
          <w:rFonts w:hint="eastAsia"/>
          <w:sz w:val="25"/>
          <w:szCs w:val="25"/>
          <w:u w:val="single"/>
          <w:lang w:eastAsia="zh-CN"/>
        </w:rPr>
        <w:t xml:space="preserve">  </w:t>
      </w:r>
      <w:r>
        <w:rPr>
          <w:sz w:val="25"/>
          <w:szCs w:val="25"/>
          <w:u w:val="single"/>
          <w:lang w:eastAsia="zh-CN"/>
        </w:rPr>
        <w:t xml:space="preserve">             </w:t>
      </w:r>
      <w:r>
        <w:rPr>
          <w:rFonts w:hint="eastAsia"/>
          <w:sz w:val="25"/>
          <w:szCs w:val="25"/>
          <w:u w:val="single"/>
          <w:lang w:eastAsia="zh-CN"/>
        </w:rPr>
        <w:t xml:space="preserve">   </w:t>
      </w:r>
      <w:r>
        <w:rPr>
          <w:rFonts w:hint="eastAsia"/>
          <w:spacing w:val="-113"/>
          <w:sz w:val="25"/>
          <w:szCs w:val="25"/>
          <w:lang w:eastAsia="zh-CN"/>
        </w:rPr>
        <w:t xml:space="preserve"> </w:t>
      </w:r>
      <w:r>
        <w:rPr>
          <w:spacing w:val="-113"/>
          <w:sz w:val="25"/>
          <w:szCs w:val="25"/>
          <w:lang w:eastAsia="zh-CN"/>
        </w:rPr>
        <w:t xml:space="preserve">    </w:t>
      </w:r>
      <w:r>
        <w:rPr>
          <w:rFonts w:hint="eastAsia"/>
          <w:spacing w:val="-1"/>
          <w:sz w:val="25"/>
          <w:szCs w:val="25"/>
          <w:lang w:eastAsia="zh-CN"/>
        </w:rPr>
        <w:t>联系电话：</w:t>
      </w:r>
      <w:r>
        <w:rPr>
          <w:rFonts w:hint="eastAsia"/>
          <w:sz w:val="25"/>
          <w:szCs w:val="25"/>
          <w:u w:val="single"/>
          <w:lang w:eastAsia="zh-CN"/>
        </w:rPr>
        <w:t xml:space="preserve">  </w:t>
      </w:r>
      <w:r>
        <w:rPr>
          <w:sz w:val="25"/>
          <w:szCs w:val="25"/>
          <w:u w:val="single"/>
          <w:lang w:eastAsia="zh-CN"/>
        </w:rPr>
        <w:t xml:space="preserve">             </w:t>
      </w:r>
      <w:r>
        <w:rPr>
          <w:rFonts w:hint="eastAsia"/>
          <w:sz w:val="25"/>
          <w:szCs w:val="25"/>
          <w:u w:val="single"/>
          <w:lang w:eastAsia="zh-CN"/>
        </w:rPr>
        <w:t xml:space="preserve">   </w:t>
      </w:r>
    </w:p>
    <w:p w14:paraId="0BC2C337">
      <w:pPr>
        <w:spacing w:line="37" w:lineRule="exact"/>
        <w:rPr>
          <w:szCs w:val="21"/>
        </w:rPr>
      </w:pPr>
    </w:p>
    <w:tbl>
      <w:tblPr>
        <w:tblStyle w:val="26"/>
        <w:tblW w:w="15135" w:type="dxa"/>
        <w:tblInd w:w="-56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21"/>
        <w:gridCol w:w="1290"/>
        <w:gridCol w:w="908"/>
        <w:gridCol w:w="900"/>
        <w:gridCol w:w="1161"/>
        <w:gridCol w:w="1155"/>
        <w:gridCol w:w="1035"/>
        <w:gridCol w:w="1290"/>
        <w:gridCol w:w="1305"/>
        <w:gridCol w:w="2265"/>
        <w:gridCol w:w="540"/>
        <w:gridCol w:w="975"/>
        <w:gridCol w:w="810"/>
        <w:gridCol w:w="1080"/>
      </w:tblGrid>
      <w:tr w14:paraId="3116ED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3" w:hRule="atLeast"/>
        </w:trPr>
        <w:tc>
          <w:tcPr>
            <w:tcW w:w="421" w:type="dxa"/>
            <w:tcBorders>
              <w:top w:val="single" w:color="000000" w:sz="4" w:space="0"/>
              <w:left w:val="single" w:color="000000" w:sz="4" w:space="0"/>
              <w:bottom w:val="single" w:color="000000" w:sz="4" w:space="0"/>
              <w:right w:val="single" w:color="000000" w:sz="4" w:space="0"/>
            </w:tcBorders>
            <w:textDirection w:val="tbRlV"/>
            <w:vAlign w:val="center"/>
          </w:tcPr>
          <w:p w14:paraId="270182C4">
            <w:pPr>
              <w:pStyle w:val="25"/>
              <w:jc w:val="center"/>
              <w:rPr>
                <w:sz w:val="24"/>
                <w:szCs w:val="24"/>
              </w:rPr>
            </w:pPr>
            <w:r>
              <w:rPr>
                <w:rFonts w:hint="eastAsia"/>
                <w:sz w:val="24"/>
                <w:szCs w:val="24"/>
              </w:rPr>
              <w:t>序号</w:t>
            </w:r>
          </w:p>
        </w:tc>
        <w:tc>
          <w:tcPr>
            <w:tcW w:w="1290" w:type="dxa"/>
            <w:tcBorders>
              <w:top w:val="single" w:color="000000" w:sz="4" w:space="0"/>
              <w:left w:val="single" w:color="000000" w:sz="4" w:space="0"/>
              <w:bottom w:val="single" w:color="000000" w:sz="4" w:space="0"/>
              <w:right w:val="single" w:color="auto" w:sz="4" w:space="0"/>
            </w:tcBorders>
            <w:shd w:val="clear" w:color="auto" w:fill="auto"/>
            <w:vAlign w:val="center"/>
          </w:tcPr>
          <w:p w14:paraId="5F5E92E4">
            <w:pPr>
              <w:pStyle w:val="25"/>
              <w:jc w:val="center"/>
              <w:rPr>
                <w:sz w:val="24"/>
                <w:szCs w:val="24"/>
              </w:rPr>
            </w:pPr>
            <w:r>
              <w:rPr>
                <w:rFonts w:hint="eastAsia"/>
                <w:sz w:val="24"/>
                <w:szCs w:val="24"/>
              </w:rPr>
              <w:t>姓名</w:t>
            </w:r>
          </w:p>
        </w:tc>
        <w:tc>
          <w:tcPr>
            <w:tcW w:w="908" w:type="dxa"/>
            <w:tcBorders>
              <w:top w:val="single" w:color="000000" w:sz="4" w:space="0"/>
              <w:left w:val="single" w:color="000000" w:sz="4" w:space="0"/>
              <w:bottom w:val="single" w:color="000000" w:sz="4" w:space="0"/>
              <w:right w:val="single" w:color="auto" w:sz="4" w:space="0"/>
            </w:tcBorders>
            <w:vAlign w:val="center"/>
          </w:tcPr>
          <w:p w14:paraId="0DD059A5">
            <w:pPr>
              <w:pStyle w:val="25"/>
              <w:jc w:val="center"/>
              <w:rPr>
                <w:sz w:val="24"/>
                <w:szCs w:val="24"/>
              </w:rPr>
            </w:pPr>
            <w:r>
              <w:rPr>
                <w:rFonts w:hint="eastAsia"/>
                <w:sz w:val="24"/>
                <w:szCs w:val="24"/>
              </w:rPr>
              <w:t>生源区</w:t>
            </w:r>
          </w:p>
        </w:tc>
        <w:tc>
          <w:tcPr>
            <w:tcW w:w="900" w:type="dxa"/>
            <w:tcBorders>
              <w:top w:val="single" w:color="000000" w:sz="4" w:space="0"/>
              <w:left w:val="single" w:color="auto" w:sz="4" w:space="0"/>
              <w:bottom w:val="single" w:color="000000" w:sz="4" w:space="0"/>
              <w:right w:val="single" w:color="000000" w:sz="4" w:space="0"/>
            </w:tcBorders>
            <w:vAlign w:val="center"/>
          </w:tcPr>
          <w:p w14:paraId="79EAFB82">
            <w:pPr>
              <w:pStyle w:val="25"/>
              <w:jc w:val="center"/>
              <w:rPr>
                <w:sz w:val="24"/>
                <w:szCs w:val="24"/>
                <w:lang w:eastAsia="zh-CN"/>
              </w:rPr>
            </w:pPr>
            <w:r>
              <w:rPr>
                <w:rFonts w:hint="eastAsia"/>
                <w:sz w:val="24"/>
                <w:szCs w:val="24"/>
                <w:lang w:eastAsia="zh-CN"/>
              </w:rPr>
              <w:t>报考区</w:t>
            </w:r>
          </w:p>
        </w:tc>
        <w:tc>
          <w:tcPr>
            <w:tcW w:w="1161" w:type="dxa"/>
            <w:tcBorders>
              <w:top w:val="single" w:color="000000" w:sz="4" w:space="0"/>
              <w:left w:val="single" w:color="000000" w:sz="4" w:space="0"/>
              <w:bottom w:val="single" w:color="000000" w:sz="4" w:space="0"/>
              <w:right w:val="single" w:color="000000" w:sz="4" w:space="0"/>
            </w:tcBorders>
            <w:vAlign w:val="center"/>
          </w:tcPr>
          <w:p w14:paraId="525C6942">
            <w:pPr>
              <w:pStyle w:val="25"/>
              <w:jc w:val="center"/>
              <w:rPr>
                <w:sz w:val="24"/>
                <w:szCs w:val="24"/>
              </w:rPr>
            </w:pPr>
            <w:r>
              <w:rPr>
                <w:rFonts w:hint="eastAsia"/>
                <w:sz w:val="24"/>
                <w:szCs w:val="24"/>
                <w:lang w:eastAsia="zh-CN"/>
              </w:rPr>
              <w:t>就读</w:t>
            </w:r>
            <w:r>
              <w:rPr>
                <w:rFonts w:hint="eastAsia"/>
                <w:sz w:val="24"/>
                <w:szCs w:val="24"/>
              </w:rPr>
              <w:t>学校</w:t>
            </w:r>
          </w:p>
        </w:tc>
        <w:tc>
          <w:tcPr>
            <w:tcW w:w="1155" w:type="dxa"/>
            <w:tcBorders>
              <w:top w:val="single" w:color="000000" w:sz="4" w:space="0"/>
              <w:left w:val="single" w:color="000000" w:sz="4" w:space="0"/>
              <w:bottom w:val="single" w:color="000000" w:sz="4" w:space="0"/>
              <w:right w:val="single" w:color="000000" w:sz="4" w:space="0"/>
            </w:tcBorders>
            <w:vAlign w:val="center"/>
          </w:tcPr>
          <w:p w14:paraId="79FEF1AF">
            <w:pPr>
              <w:pStyle w:val="25"/>
              <w:jc w:val="center"/>
              <w:rPr>
                <w:sz w:val="24"/>
                <w:szCs w:val="24"/>
              </w:rPr>
            </w:pPr>
            <w:r>
              <w:rPr>
                <w:rFonts w:hint="eastAsia"/>
                <w:sz w:val="24"/>
                <w:szCs w:val="24"/>
              </w:rPr>
              <w:t>就读学校</w:t>
            </w:r>
          </w:p>
          <w:p w14:paraId="1C994A2A">
            <w:pPr>
              <w:pStyle w:val="25"/>
              <w:jc w:val="center"/>
              <w:rPr>
                <w:sz w:val="24"/>
                <w:szCs w:val="24"/>
              </w:rPr>
            </w:pPr>
            <w:r>
              <w:rPr>
                <w:rFonts w:hint="eastAsia"/>
                <w:sz w:val="24"/>
                <w:szCs w:val="24"/>
              </w:rPr>
              <w:t>代</w:t>
            </w:r>
            <w:r>
              <w:rPr>
                <w:rFonts w:hint="eastAsia"/>
                <w:sz w:val="24"/>
                <w:szCs w:val="24"/>
                <w:lang w:eastAsia="zh-CN"/>
              </w:rPr>
              <w:t xml:space="preserve">   </w:t>
            </w:r>
            <w:r>
              <w:rPr>
                <w:rFonts w:hint="eastAsia"/>
                <w:sz w:val="24"/>
                <w:szCs w:val="24"/>
              </w:rPr>
              <w:t>码</w:t>
            </w:r>
          </w:p>
        </w:tc>
        <w:tc>
          <w:tcPr>
            <w:tcW w:w="1035" w:type="dxa"/>
            <w:tcBorders>
              <w:top w:val="single" w:color="000000" w:sz="4" w:space="0"/>
              <w:left w:val="single" w:color="000000" w:sz="4" w:space="0"/>
              <w:bottom w:val="single" w:color="000000" w:sz="4" w:space="0"/>
              <w:right w:val="single" w:color="000000" w:sz="4" w:space="0"/>
            </w:tcBorders>
            <w:vAlign w:val="center"/>
          </w:tcPr>
          <w:p w14:paraId="0D6830AD">
            <w:pPr>
              <w:pStyle w:val="25"/>
              <w:jc w:val="center"/>
              <w:rPr>
                <w:sz w:val="24"/>
                <w:szCs w:val="24"/>
              </w:rPr>
            </w:pPr>
            <w:r>
              <w:rPr>
                <w:rFonts w:hint="eastAsia"/>
                <w:sz w:val="24"/>
                <w:szCs w:val="24"/>
              </w:rPr>
              <w:t>意向学校</w:t>
            </w:r>
          </w:p>
        </w:tc>
        <w:tc>
          <w:tcPr>
            <w:tcW w:w="1290" w:type="dxa"/>
            <w:tcBorders>
              <w:top w:val="single" w:color="000000" w:sz="4" w:space="0"/>
              <w:left w:val="single" w:color="000000" w:sz="4" w:space="0"/>
              <w:bottom w:val="single" w:color="000000" w:sz="4" w:space="0"/>
              <w:right w:val="single" w:color="000000" w:sz="4" w:space="0"/>
            </w:tcBorders>
            <w:vAlign w:val="center"/>
          </w:tcPr>
          <w:p w14:paraId="442F60AA">
            <w:pPr>
              <w:pStyle w:val="25"/>
              <w:jc w:val="center"/>
              <w:rPr>
                <w:sz w:val="24"/>
                <w:szCs w:val="24"/>
              </w:rPr>
            </w:pPr>
            <w:r>
              <w:rPr>
                <w:rFonts w:hint="eastAsia"/>
                <w:sz w:val="24"/>
                <w:szCs w:val="24"/>
              </w:rPr>
              <w:t>意向学校</w:t>
            </w:r>
          </w:p>
          <w:p w14:paraId="54CC65EC">
            <w:pPr>
              <w:pStyle w:val="25"/>
              <w:jc w:val="center"/>
              <w:rPr>
                <w:sz w:val="24"/>
                <w:szCs w:val="24"/>
              </w:rPr>
            </w:pPr>
            <w:r>
              <w:rPr>
                <w:rFonts w:hint="eastAsia"/>
                <w:sz w:val="24"/>
                <w:szCs w:val="24"/>
              </w:rPr>
              <w:t>代</w:t>
            </w:r>
            <w:r>
              <w:rPr>
                <w:rFonts w:hint="eastAsia"/>
                <w:sz w:val="24"/>
                <w:szCs w:val="24"/>
                <w:lang w:eastAsia="zh-CN"/>
              </w:rPr>
              <w:t xml:space="preserve">   </w:t>
            </w:r>
            <w:r>
              <w:rPr>
                <w:rFonts w:hint="eastAsia"/>
                <w:sz w:val="24"/>
                <w:szCs w:val="24"/>
              </w:rPr>
              <w:t>码</w:t>
            </w:r>
          </w:p>
        </w:tc>
        <w:tc>
          <w:tcPr>
            <w:tcW w:w="1305" w:type="dxa"/>
            <w:tcBorders>
              <w:top w:val="single" w:color="000000" w:sz="4" w:space="0"/>
              <w:left w:val="single" w:color="000000" w:sz="4" w:space="0"/>
              <w:bottom w:val="single" w:color="000000" w:sz="4" w:space="0"/>
              <w:right w:val="single" w:color="000000" w:sz="4" w:space="0"/>
            </w:tcBorders>
            <w:vAlign w:val="center"/>
          </w:tcPr>
          <w:p w14:paraId="0B088848">
            <w:pPr>
              <w:pStyle w:val="25"/>
              <w:jc w:val="center"/>
              <w:rPr>
                <w:sz w:val="24"/>
                <w:szCs w:val="24"/>
                <w:lang w:eastAsia="zh-CN"/>
              </w:rPr>
            </w:pPr>
            <w:r>
              <w:rPr>
                <w:rFonts w:hint="eastAsia"/>
                <w:sz w:val="24"/>
                <w:szCs w:val="24"/>
                <w:lang w:eastAsia="zh-CN"/>
              </w:rPr>
              <w:t>中  考</w:t>
            </w:r>
          </w:p>
          <w:p w14:paraId="3C18BB5A">
            <w:pPr>
              <w:pStyle w:val="25"/>
              <w:jc w:val="center"/>
              <w:rPr>
                <w:sz w:val="24"/>
                <w:szCs w:val="24"/>
              </w:rPr>
            </w:pPr>
            <w:r>
              <w:rPr>
                <w:rFonts w:hint="eastAsia"/>
                <w:sz w:val="24"/>
                <w:szCs w:val="24"/>
              </w:rPr>
              <w:t>报名号</w:t>
            </w:r>
          </w:p>
        </w:tc>
        <w:tc>
          <w:tcPr>
            <w:tcW w:w="2265" w:type="dxa"/>
            <w:tcBorders>
              <w:top w:val="single" w:color="000000" w:sz="4" w:space="0"/>
              <w:left w:val="single" w:color="000000" w:sz="4" w:space="0"/>
              <w:bottom w:val="single" w:color="000000" w:sz="4" w:space="0"/>
              <w:right w:val="single" w:color="000000" w:sz="4" w:space="0"/>
            </w:tcBorders>
            <w:vAlign w:val="center"/>
          </w:tcPr>
          <w:p w14:paraId="35B509B1">
            <w:pPr>
              <w:pStyle w:val="25"/>
              <w:jc w:val="center"/>
              <w:rPr>
                <w:sz w:val="24"/>
                <w:szCs w:val="24"/>
              </w:rPr>
            </w:pPr>
            <w:r>
              <w:rPr>
                <w:rFonts w:hint="eastAsia"/>
                <w:sz w:val="24"/>
                <w:szCs w:val="24"/>
              </w:rPr>
              <w:t>证件号码</w:t>
            </w:r>
          </w:p>
        </w:tc>
        <w:tc>
          <w:tcPr>
            <w:tcW w:w="540" w:type="dxa"/>
            <w:tcBorders>
              <w:top w:val="single" w:color="000000" w:sz="4" w:space="0"/>
              <w:left w:val="single" w:color="000000" w:sz="4" w:space="0"/>
              <w:bottom w:val="single" w:color="000000" w:sz="4" w:space="0"/>
              <w:right w:val="single" w:color="000000" w:sz="4" w:space="0"/>
            </w:tcBorders>
            <w:vAlign w:val="center"/>
          </w:tcPr>
          <w:p w14:paraId="79B7514E">
            <w:pPr>
              <w:pStyle w:val="25"/>
              <w:jc w:val="center"/>
              <w:rPr>
                <w:sz w:val="24"/>
                <w:szCs w:val="24"/>
              </w:rPr>
            </w:pPr>
            <w:r>
              <w:rPr>
                <w:rFonts w:hint="eastAsia"/>
                <w:sz w:val="24"/>
                <w:szCs w:val="24"/>
              </w:rPr>
              <w:t>性别</w:t>
            </w:r>
          </w:p>
        </w:tc>
        <w:tc>
          <w:tcPr>
            <w:tcW w:w="975" w:type="dxa"/>
            <w:tcBorders>
              <w:top w:val="single" w:color="000000" w:sz="4" w:space="0"/>
              <w:left w:val="single" w:color="000000" w:sz="4" w:space="0"/>
              <w:bottom w:val="single" w:color="000000" w:sz="4" w:space="0"/>
              <w:right w:val="single" w:color="000000" w:sz="4" w:space="0"/>
            </w:tcBorders>
            <w:vAlign w:val="center"/>
          </w:tcPr>
          <w:p w14:paraId="68026F5D">
            <w:pPr>
              <w:pStyle w:val="25"/>
              <w:jc w:val="center"/>
              <w:rPr>
                <w:sz w:val="24"/>
                <w:szCs w:val="24"/>
              </w:rPr>
            </w:pPr>
            <w:r>
              <w:rPr>
                <w:rFonts w:hint="eastAsia"/>
                <w:sz w:val="24"/>
                <w:szCs w:val="24"/>
              </w:rPr>
              <w:t>项 目</w:t>
            </w:r>
          </w:p>
        </w:tc>
        <w:tc>
          <w:tcPr>
            <w:tcW w:w="810" w:type="dxa"/>
            <w:tcBorders>
              <w:top w:val="single" w:color="000000" w:sz="4" w:space="0"/>
              <w:left w:val="single" w:color="000000" w:sz="4" w:space="0"/>
              <w:bottom w:val="single" w:color="000000" w:sz="4" w:space="0"/>
              <w:right w:val="single" w:color="000000" w:sz="4" w:space="0"/>
            </w:tcBorders>
            <w:vAlign w:val="center"/>
          </w:tcPr>
          <w:p w14:paraId="0B4762A4">
            <w:pPr>
              <w:pStyle w:val="25"/>
              <w:jc w:val="center"/>
              <w:rPr>
                <w:sz w:val="24"/>
                <w:szCs w:val="24"/>
              </w:rPr>
            </w:pPr>
            <w:r>
              <w:rPr>
                <w:rFonts w:hint="eastAsia"/>
                <w:sz w:val="24"/>
                <w:szCs w:val="24"/>
              </w:rPr>
              <w:t>小项</w:t>
            </w:r>
          </w:p>
        </w:tc>
        <w:tc>
          <w:tcPr>
            <w:tcW w:w="1080" w:type="dxa"/>
            <w:tcBorders>
              <w:top w:val="single" w:color="000000" w:sz="4" w:space="0"/>
              <w:left w:val="single" w:color="000000" w:sz="4" w:space="0"/>
              <w:bottom w:val="single" w:color="000000" w:sz="4" w:space="0"/>
              <w:right w:val="single" w:color="000000" w:sz="4" w:space="0"/>
            </w:tcBorders>
            <w:vAlign w:val="center"/>
          </w:tcPr>
          <w:p w14:paraId="5D30A5F0">
            <w:pPr>
              <w:pStyle w:val="25"/>
              <w:jc w:val="center"/>
              <w:rPr>
                <w:sz w:val="24"/>
                <w:szCs w:val="24"/>
              </w:rPr>
            </w:pPr>
            <w:r>
              <w:rPr>
                <w:rFonts w:hint="eastAsia"/>
                <w:sz w:val="24"/>
                <w:szCs w:val="24"/>
              </w:rPr>
              <w:t>备注</w:t>
            </w:r>
          </w:p>
        </w:tc>
      </w:tr>
      <w:tr w14:paraId="65A2DB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421" w:type="dxa"/>
            <w:tcBorders>
              <w:top w:val="single" w:color="000000" w:sz="4" w:space="0"/>
              <w:left w:val="single" w:color="000000" w:sz="4" w:space="0"/>
              <w:bottom w:val="single" w:color="000000" w:sz="4" w:space="0"/>
              <w:right w:val="single" w:color="000000" w:sz="4" w:space="0"/>
            </w:tcBorders>
          </w:tcPr>
          <w:p w14:paraId="0992855E">
            <w:pPr>
              <w:rPr>
                <w:szCs w:val="21"/>
              </w:rPr>
            </w:pPr>
          </w:p>
        </w:tc>
        <w:tc>
          <w:tcPr>
            <w:tcW w:w="1290" w:type="dxa"/>
            <w:tcBorders>
              <w:top w:val="single" w:color="000000" w:sz="4" w:space="0"/>
              <w:left w:val="single" w:color="000000" w:sz="4" w:space="0"/>
              <w:bottom w:val="single" w:color="000000" w:sz="4" w:space="0"/>
              <w:right w:val="single" w:color="auto" w:sz="4" w:space="0"/>
            </w:tcBorders>
            <w:shd w:val="clear" w:color="auto" w:fill="auto"/>
          </w:tcPr>
          <w:p w14:paraId="0531B9F1">
            <w:pPr>
              <w:jc w:val="center"/>
            </w:pPr>
          </w:p>
        </w:tc>
        <w:tc>
          <w:tcPr>
            <w:tcW w:w="908" w:type="dxa"/>
            <w:tcBorders>
              <w:top w:val="single" w:color="000000" w:sz="4" w:space="0"/>
              <w:left w:val="single" w:color="000000" w:sz="4" w:space="0"/>
              <w:bottom w:val="single" w:color="000000" w:sz="4" w:space="0"/>
              <w:right w:val="single" w:color="auto" w:sz="4" w:space="0"/>
            </w:tcBorders>
          </w:tcPr>
          <w:p w14:paraId="3E2003C5"/>
        </w:tc>
        <w:tc>
          <w:tcPr>
            <w:tcW w:w="900" w:type="dxa"/>
            <w:tcBorders>
              <w:top w:val="single" w:color="000000" w:sz="4" w:space="0"/>
              <w:left w:val="single" w:color="auto" w:sz="4" w:space="0"/>
              <w:bottom w:val="single" w:color="000000" w:sz="4" w:space="0"/>
              <w:right w:val="single" w:color="000000" w:sz="4" w:space="0"/>
            </w:tcBorders>
          </w:tcPr>
          <w:p w14:paraId="4EC7EBAB"/>
        </w:tc>
        <w:tc>
          <w:tcPr>
            <w:tcW w:w="1161" w:type="dxa"/>
            <w:tcBorders>
              <w:top w:val="single" w:color="000000" w:sz="4" w:space="0"/>
              <w:left w:val="single" w:color="000000" w:sz="4" w:space="0"/>
              <w:bottom w:val="single" w:color="000000" w:sz="4" w:space="0"/>
              <w:right w:val="single" w:color="000000" w:sz="4" w:space="0"/>
            </w:tcBorders>
          </w:tcPr>
          <w:p w14:paraId="66FBC225"/>
        </w:tc>
        <w:tc>
          <w:tcPr>
            <w:tcW w:w="1155" w:type="dxa"/>
            <w:tcBorders>
              <w:top w:val="single" w:color="000000" w:sz="4" w:space="0"/>
              <w:left w:val="single" w:color="000000" w:sz="4" w:space="0"/>
              <w:bottom w:val="single" w:color="000000" w:sz="4" w:space="0"/>
              <w:right w:val="single" w:color="000000" w:sz="4" w:space="0"/>
            </w:tcBorders>
          </w:tcPr>
          <w:p w14:paraId="44F6F523"/>
        </w:tc>
        <w:tc>
          <w:tcPr>
            <w:tcW w:w="1035" w:type="dxa"/>
            <w:tcBorders>
              <w:top w:val="single" w:color="000000" w:sz="4" w:space="0"/>
              <w:left w:val="single" w:color="000000" w:sz="4" w:space="0"/>
              <w:bottom w:val="single" w:color="000000" w:sz="4" w:space="0"/>
              <w:right w:val="single" w:color="000000" w:sz="4" w:space="0"/>
            </w:tcBorders>
          </w:tcPr>
          <w:p w14:paraId="4813E8FD"/>
        </w:tc>
        <w:tc>
          <w:tcPr>
            <w:tcW w:w="1290" w:type="dxa"/>
            <w:tcBorders>
              <w:top w:val="single" w:color="000000" w:sz="4" w:space="0"/>
              <w:left w:val="single" w:color="000000" w:sz="4" w:space="0"/>
              <w:bottom w:val="single" w:color="000000" w:sz="4" w:space="0"/>
              <w:right w:val="single" w:color="000000" w:sz="4" w:space="0"/>
            </w:tcBorders>
          </w:tcPr>
          <w:p w14:paraId="3CBD3B9F"/>
        </w:tc>
        <w:tc>
          <w:tcPr>
            <w:tcW w:w="1305" w:type="dxa"/>
            <w:tcBorders>
              <w:top w:val="single" w:color="000000" w:sz="4" w:space="0"/>
              <w:left w:val="single" w:color="000000" w:sz="4" w:space="0"/>
              <w:bottom w:val="single" w:color="000000" w:sz="4" w:space="0"/>
              <w:right w:val="single" w:color="000000" w:sz="4" w:space="0"/>
            </w:tcBorders>
          </w:tcPr>
          <w:p w14:paraId="4E885FEB"/>
        </w:tc>
        <w:tc>
          <w:tcPr>
            <w:tcW w:w="2265" w:type="dxa"/>
            <w:tcBorders>
              <w:top w:val="single" w:color="000000" w:sz="4" w:space="0"/>
              <w:left w:val="single" w:color="000000" w:sz="4" w:space="0"/>
              <w:bottom w:val="single" w:color="000000" w:sz="4" w:space="0"/>
              <w:right w:val="single" w:color="000000" w:sz="4" w:space="0"/>
            </w:tcBorders>
          </w:tcPr>
          <w:p w14:paraId="1557A0BF"/>
        </w:tc>
        <w:tc>
          <w:tcPr>
            <w:tcW w:w="540" w:type="dxa"/>
            <w:tcBorders>
              <w:top w:val="single" w:color="000000" w:sz="4" w:space="0"/>
              <w:left w:val="single" w:color="000000" w:sz="4" w:space="0"/>
              <w:bottom w:val="single" w:color="000000" w:sz="4" w:space="0"/>
              <w:right w:val="single" w:color="000000" w:sz="4" w:space="0"/>
            </w:tcBorders>
          </w:tcPr>
          <w:p w14:paraId="11F04E91"/>
        </w:tc>
        <w:tc>
          <w:tcPr>
            <w:tcW w:w="975" w:type="dxa"/>
            <w:tcBorders>
              <w:top w:val="single" w:color="000000" w:sz="4" w:space="0"/>
              <w:left w:val="single" w:color="000000" w:sz="4" w:space="0"/>
              <w:bottom w:val="single" w:color="000000" w:sz="4" w:space="0"/>
              <w:right w:val="single" w:color="000000" w:sz="4" w:space="0"/>
            </w:tcBorders>
          </w:tcPr>
          <w:p w14:paraId="22E616E3"/>
        </w:tc>
        <w:tc>
          <w:tcPr>
            <w:tcW w:w="810" w:type="dxa"/>
            <w:tcBorders>
              <w:top w:val="single" w:color="000000" w:sz="4" w:space="0"/>
              <w:left w:val="single" w:color="000000" w:sz="4" w:space="0"/>
              <w:bottom w:val="single" w:color="000000" w:sz="4" w:space="0"/>
              <w:right w:val="single" w:color="000000" w:sz="4" w:space="0"/>
            </w:tcBorders>
          </w:tcPr>
          <w:p w14:paraId="20D4B04D"/>
        </w:tc>
        <w:tc>
          <w:tcPr>
            <w:tcW w:w="1080" w:type="dxa"/>
            <w:tcBorders>
              <w:top w:val="single" w:color="000000" w:sz="4" w:space="0"/>
              <w:left w:val="single" w:color="000000" w:sz="4" w:space="0"/>
              <w:bottom w:val="single" w:color="000000" w:sz="4" w:space="0"/>
              <w:right w:val="single" w:color="000000" w:sz="4" w:space="0"/>
            </w:tcBorders>
          </w:tcPr>
          <w:p w14:paraId="591D3859"/>
        </w:tc>
      </w:tr>
      <w:tr w14:paraId="11924F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421" w:type="dxa"/>
            <w:tcBorders>
              <w:top w:val="single" w:color="000000" w:sz="4" w:space="0"/>
              <w:left w:val="single" w:color="000000" w:sz="4" w:space="0"/>
              <w:bottom w:val="single" w:color="000000" w:sz="4" w:space="0"/>
              <w:right w:val="single" w:color="000000" w:sz="4" w:space="0"/>
            </w:tcBorders>
          </w:tcPr>
          <w:p w14:paraId="69E66BDD"/>
        </w:tc>
        <w:tc>
          <w:tcPr>
            <w:tcW w:w="1290" w:type="dxa"/>
            <w:tcBorders>
              <w:top w:val="single" w:color="000000" w:sz="4" w:space="0"/>
              <w:left w:val="single" w:color="000000" w:sz="4" w:space="0"/>
              <w:bottom w:val="single" w:color="000000" w:sz="4" w:space="0"/>
              <w:right w:val="single" w:color="auto" w:sz="4" w:space="0"/>
            </w:tcBorders>
            <w:shd w:val="clear" w:color="auto" w:fill="auto"/>
          </w:tcPr>
          <w:p w14:paraId="02C35D7C"/>
        </w:tc>
        <w:tc>
          <w:tcPr>
            <w:tcW w:w="908" w:type="dxa"/>
            <w:tcBorders>
              <w:top w:val="single" w:color="000000" w:sz="4" w:space="0"/>
              <w:left w:val="single" w:color="000000" w:sz="4" w:space="0"/>
              <w:bottom w:val="single" w:color="000000" w:sz="4" w:space="0"/>
              <w:right w:val="single" w:color="auto" w:sz="4" w:space="0"/>
            </w:tcBorders>
          </w:tcPr>
          <w:p w14:paraId="79DB4A82"/>
        </w:tc>
        <w:tc>
          <w:tcPr>
            <w:tcW w:w="900" w:type="dxa"/>
            <w:tcBorders>
              <w:top w:val="single" w:color="000000" w:sz="4" w:space="0"/>
              <w:left w:val="single" w:color="auto" w:sz="4" w:space="0"/>
              <w:bottom w:val="single" w:color="000000" w:sz="4" w:space="0"/>
              <w:right w:val="single" w:color="000000" w:sz="4" w:space="0"/>
            </w:tcBorders>
          </w:tcPr>
          <w:p w14:paraId="21E235EA"/>
        </w:tc>
        <w:tc>
          <w:tcPr>
            <w:tcW w:w="1161" w:type="dxa"/>
            <w:tcBorders>
              <w:top w:val="single" w:color="000000" w:sz="4" w:space="0"/>
              <w:left w:val="single" w:color="000000" w:sz="4" w:space="0"/>
              <w:bottom w:val="single" w:color="000000" w:sz="4" w:space="0"/>
              <w:right w:val="single" w:color="000000" w:sz="4" w:space="0"/>
            </w:tcBorders>
          </w:tcPr>
          <w:p w14:paraId="6EEA93A0"/>
        </w:tc>
        <w:tc>
          <w:tcPr>
            <w:tcW w:w="1155" w:type="dxa"/>
            <w:tcBorders>
              <w:top w:val="single" w:color="000000" w:sz="4" w:space="0"/>
              <w:left w:val="single" w:color="000000" w:sz="4" w:space="0"/>
              <w:bottom w:val="single" w:color="000000" w:sz="4" w:space="0"/>
              <w:right w:val="single" w:color="000000" w:sz="4" w:space="0"/>
            </w:tcBorders>
          </w:tcPr>
          <w:p w14:paraId="2553033F"/>
        </w:tc>
        <w:tc>
          <w:tcPr>
            <w:tcW w:w="1035" w:type="dxa"/>
            <w:tcBorders>
              <w:top w:val="single" w:color="000000" w:sz="4" w:space="0"/>
              <w:left w:val="single" w:color="000000" w:sz="4" w:space="0"/>
              <w:bottom w:val="single" w:color="000000" w:sz="4" w:space="0"/>
              <w:right w:val="single" w:color="000000" w:sz="4" w:space="0"/>
            </w:tcBorders>
          </w:tcPr>
          <w:p w14:paraId="05596D97"/>
        </w:tc>
        <w:tc>
          <w:tcPr>
            <w:tcW w:w="1290" w:type="dxa"/>
            <w:tcBorders>
              <w:top w:val="single" w:color="000000" w:sz="4" w:space="0"/>
              <w:left w:val="single" w:color="000000" w:sz="4" w:space="0"/>
              <w:bottom w:val="single" w:color="000000" w:sz="4" w:space="0"/>
              <w:right w:val="single" w:color="000000" w:sz="4" w:space="0"/>
            </w:tcBorders>
          </w:tcPr>
          <w:p w14:paraId="2B2AC461"/>
        </w:tc>
        <w:tc>
          <w:tcPr>
            <w:tcW w:w="1305" w:type="dxa"/>
            <w:tcBorders>
              <w:top w:val="single" w:color="000000" w:sz="4" w:space="0"/>
              <w:left w:val="single" w:color="000000" w:sz="4" w:space="0"/>
              <w:bottom w:val="single" w:color="000000" w:sz="4" w:space="0"/>
              <w:right w:val="single" w:color="000000" w:sz="4" w:space="0"/>
            </w:tcBorders>
          </w:tcPr>
          <w:p w14:paraId="4528858C"/>
        </w:tc>
        <w:tc>
          <w:tcPr>
            <w:tcW w:w="2265" w:type="dxa"/>
            <w:tcBorders>
              <w:top w:val="single" w:color="000000" w:sz="4" w:space="0"/>
              <w:left w:val="single" w:color="000000" w:sz="4" w:space="0"/>
              <w:bottom w:val="single" w:color="000000" w:sz="4" w:space="0"/>
              <w:right w:val="single" w:color="000000" w:sz="4" w:space="0"/>
            </w:tcBorders>
          </w:tcPr>
          <w:p w14:paraId="3CC00B7A"/>
        </w:tc>
        <w:tc>
          <w:tcPr>
            <w:tcW w:w="540" w:type="dxa"/>
            <w:tcBorders>
              <w:top w:val="single" w:color="000000" w:sz="4" w:space="0"/>
              <w:left w:val="single" w:color="000000" w:sz="4" w:space="0"/>
              <w:bottom w:val="single" w:color="000000" w:sz="4" w:space="0"/>
              <w:right w:val="single" w:color="000000" w:sz="4" w:space="0"/>
            </w:tcBorders>
          </w:tcPr>
          <w:p w14:paraId="78B90692"/>
        </w:tc>
        <w:tc>
          <w:tcPr>
            <w:tcW w:w="975" w:type="dxa"/>
            <w:tcBorders>
              <w:top w:val="single" w:color="000000" w:sz="4" w:space="0"/>
              <w:left w:val="single" w:color="000000" w:sz="4" w:space="0"/>
              <w:bottom w:val="single" w:color="000000" w:sz="4" w:space="0"/>
              <w:right w:val="single" w:color="000000" w:sz="4" w:space="0"/>
            </w:tcBorders>
          </w:tcPr>
          <w:p w14:paraId="733546A8"/>
        </w:tc>
        <w:tc>
          <w:tcPr>
            <w:tcW w:w="810" w:type="dxa"/>
            <w:tcBorders>
              <w:top w:val="single" w:color="000000" w:sz="4" w:space="0"/>
              <w:left w:val="single" w:color="000000" w:sz="4" w:space="0"/>
              <w:bottom w:val="single" w:color="000000" w:sz="4" w:space="0"/>
              <w:right w:val="single" w:color="000000" w:sz="4" w:space="0"/>
            </w:tcBorders>
          </w:tcPr>
          <w:p w14:paraId="0CDC0309"/>
        </w:tc>
        <w:tc>
          <w:tcPr>
            <w:tcW w:w="1080" w:type="dxa"/>
            <w:tcBorders>
              <w:top w:val="single" w:color="000000" w:sz="4" w:space="0"/>
              <w:left w:val="single" w:color="000000" w:sz="4" w:space="0"/>
              <w:bottom w:val="single" w:color="000000" w:sz="4" w:space="0"/>
              <w:right w:val="single" w:color="000000" w:sz="4" w:space="0"/>
            </w:tcBorders>
          </w:tcPr>
          <w:p w14:paraId="44BCD357"/>
        </w:tc>
      </w:tr>
      <w:tr w14:paraId="4C5275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421" w:type="dxa"/>
            <w:tcBorders>
              <w:top w:val="single" w:color="000000" w:sz="4" w:space="0"/>
              <w:left w:val="single" w:color="000000" w:sz="4" w:space="0"/>
              <w:bottom w:val="single" w:color="000000" w:sz="4" w:space="0"/>
              <w:right w:val="single" w:color="000000" w:sz="4" w:space="0"/>
            </w:tcBorders>
          </w:tcPr>
          <w:p w14:paraId="7A692942"/>
        </w:tc>
        <w:tc>
          <w:tcPr>
            <w:tcW w:w="1290" w:type="dxa"/>
            <w:tcBorders>
              <w:top w:val="single" w:color="000000" w:sz="4" w:space="0"/>
              <w:left w:val="single" w:color="000000" w:sz="4" w:space="0"/>
              <w:bottom w:val="single" w:color="000000" w:sz="4" w:space="0"/>
              <w:right w:val="single" w:color="auto" w:sz="4" w:space="0"/>
            </w:tcBorders>
            <w:shd w:val="clear" w:color="auto" w:fill="auto"/>
          </w:tcPr>
          <w:p w14:paraId="379EB3BD"/>
        </w:tc>
        <w:tc>
          <w:tcPr>
            <w:tcW w:w="908" w:type="dxa"/>
            <w:tcBorders>
              <w:top w:val="single" w:color="000000" w:sz="4" w:space="0"/>
              <w:left w:val="single" w:color="000000" w:sz="4" w:space="0"/>
              <w:bottom w:val="single" w:color="000000" w:sz="4" w:space="0"/>
              <w:right w:val="single" w:color="auto" w:sz="4" w:space="0"/>
            </w:tcBorders>
          </w:tcPr>
          <w:p w14:paraId="48E6FD8C"/>
        </w:tc>
        <w:tc>
          <w:tcPr>
            <w:tcW w:w="900" w:type="dxa"/>
            <w:tcBorders>
              <w:top w:val="single" w:color="000000" w:sz="4" w:space="0"/>
              <w:left w:val="single" w:color="auto" w:sz="4" w:space="0"/>
              <w:bottom w:val="single" w:color="000000" w:sz="4" w:space="0"/>
              <w:right w:val="single" w:color="000000" w:sz="4" w:space="0"/>
            </w:tcBorders>
          </w:tcPr>
          <w:p w14:paraId="2DF96367"/>
        </w:tc>
        <w:tc>
          <w:tcPr>
            <w:tcW w:w="1161" w:type="dxa"/>
            <w:tcBorders>
              <w:top w:val="single" w:color="000000" w:sz="4" w:space="0"/>
              <w:left w:val="single" w:color="000000" w:sz="4" w:space="0"/>
              <w:bottom w:val="single" w:color="000000" w:sz="4" w:space="0"/>
              <w:right w:val="single" w:color="000000" w:sz="4" w:space="0"/>
            </w:tcBorders>
          </w:tcPr>
          <w:p w14:paraId="497BB576"/>
        </w:tc>
        <w:tc>
          <w:tcPr>
            <w:tcW w:w="1155" w:type="dxa"/>
            <w:tcBorders>
              <w:top w:val="single" w:color="000000" w:sz="4" w:space="0"/>
              <w:left w:val="single" w:color="000000" w:sz="4" w:space="0"/>
              <w:bottom w:val="single" w:color="000000" w:sz="4" w:space="0"/>
              <w:right w:val="single" w:color="000000" w:sz="4" w:space="0"/>
            </w:tcBorders>
          </w:tcPr>
          <w:p w14:paraId="4C31CC4B"/>
        </w:tc>
        <w:tc>
          <w:tcPr>
            <w:tcW w:w="1035" w:type="dxa"/>
            <w:tcBorders>
              <w:top w:val="single" w:color="000000" w:sz="4" w:space="0"/>
              <w:left w:val="single" w:color="000000" w:sz="4" w:space="0"/>
              <w:bottom w:val="single" w:color="000000" w:sz="4" w:space="0"/>
              <w:right w:val="single" w:color="000000" w:sz="4" w:space="0"/>
            </w:tcBorders>
          </w:tcPr>
          <w:p w14:paraId="561B0DF2"/>
        </w:tc>
        <w:tc>
          <w:tcPr>
            <w:tcW w:w="1290" w:type="dxa"/>
            <w:tcBorders>
              <w:top w:val="single" w:color="000000" w:sz="4" w:space="0"/>
              <w:left w:val="single" w:color="000000" w:sz="4" w:space="0"/>
              <w:bottom w:val="single" w:color="000000" w:sz="4" w:space="0"/>
              <w:right w:val="single" w:color="000000" w:sz="4" w:space="0"/>
            </w:tcBorders>
          </w:tcPr>
          <w:p w14:paraId="3F257D71"/>
        </w:tc>
        <w:tc>
          <w:tcPr>
            <w:tcW w:w="1305" w:type="dxa"/>
            <w:tcBorders>
              <w:top w:val="single" w:color="000000" w:sz="4" w:space="0"/>
              <w:left w:val="single" w:color="000000" w:sz="4" w:space="0"/>
              <w:bottom w:val="single" w:color="000000" w:sz="4" w:space="0"/>
              <w:right w:val="single" w:color="000000" w:sz="4" w:space="0"/>
            </w:tcBorders>
          </w:tcPr>
          <w:p w14:paraId="7BBC03E9"/>
        </w:tc>
        <w:tc>
          <w:tcPr>
            <w:tcW w:w="2265" w:type="dxa"/>
            <w:tcBorders>
              <w:top w:val="single" w:color="000000" w:sz="4" w:space="0"/>
              <w:left w:val="single" w:color="000000" w:sz="4" w:space="0"/>
              <w:bottom w:val="single" w:color="000000" w:sz="4" w:space="0"/>
              <w:right w:val="single" w:color="000000" w:sz="4" w:space="0"/>
            </w:tcBorders>
          </w:tcPr>
          <w:p w14:paraId="1A26D10E"/>
        </w:tc>
        <w:tc>
          <w:tcPr>
            <w:tcW w:w="540" w:type="dxa"/>
            <w:tcBorders>
              <w:top w:val="single" w:color="000000" w:sz="4" w:space="0"/>
              <w:left w:val="single" w:color="000000" w:sz="4" w:space="0"/>
              <w:bottom w:val="single" w:color="000000" w:sz="4" w:space="0"/>
              <w:right w:val="single" w:color="000000" w:sz="4" w:space="0"/>
            </w:tcBorders>
          </w:tcPr>
          <w:p w14:paraId="4A4815B0"/>
        </w:tc>
        <w:tc>
          <w:tcPr>
            <w:tcW w:w="975" w:type="dxa"/>
            <w:tcBorders>
              <w:top w:val="single" w:color="000000" w:sz="4" w:space="0"/>
              <w:left w:val="single" w:color="000000" w:sz="4" w:space="0"/>
              <w:bottom w:val="single" w:color="000000" w:sz="4" w:space="0"/>
              <w:right w:val="single" w:color="000000" w:sz="4" w:space="0"/>
            </w:tcBorders>
          </w:tcPr>
          <w:p w14:paraId="0119C155"/>
        </w:tc>
        <w:tc>
          <w:tcPr>
            <w:tcW w:w="810" w:type="dxa"/>
            <w:tcBorders>
              <w:top w:val="single" w:color="000000" w:sz="4" w:space="0"/>
              <w:left w:val="single" w:color="000000" w:sz="4" w:space="0"/>
              <w:bottom w:val="single" w:color="000000" w:sz="4" w:space="0"/>
              <w:right w:val="single" w:color="000000" w:sz="4" w:space="0"/>
            </w:tcBorders>
          </w:tcPr>
          <w:p w14:paraId="5AF64C70"/>
        </w:tc>
        <w:tc>
          <w:tcPr>
            <w:tcW w:w="1080" w:type="dxa"/>
            <w:tcBorders>
              <w:top w:val="single" w:color="000000" w:sz="4" w:space="0"/>
              <w:left w:val="single" w:color="000000" w:sz="4" w:space="0"/>
              <w:bottom w:val="single" w:color="000000" w:sz="4" w:space="0"/>
              <w:right w:val="single" w:color="000000" w:sz="4" w:space="0"/>
            </w:tcBorders>
          </w:tcPr>
          <w:p w14:paraId="4CAAEF17"/>
        </w:tc>
      </w:tr>
      <w:tr w14:paraId="01A5ED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421" w:type="dxa"/>
            <w:tcBorders>
              <w:top w:val="single" w:color="000000" w:sz="4" w:space="0"/>
              <w:left w:val="single" w:color="000000" w:sz="4" w:space="0"/>
              <w:bottom w:val="single" w:color="000000" w:sz="4" w:space="0"/>
              <w:right w:val="single" w:color="000000" w:sz="4" w:space="0"/>
            </w:tcBorders>
          </w:tcPr>
          <w:p w14:paraId="2458249E"/>
        </w:tc>
        <w:tc>
          <w:tcPr>
            <w:tcW w:w="1290" w:type="dxa"/>
            <w:tcBorders>
              <w:top w:val="single" w:color="000000" w:sz="4" w:space="0"/>
              <w:left w:val="single" w:color="000000" w:sz="4" w:space="0"/>
              <w:bottom w:val="single" w:color="000000" w:sz="4" w:space="0"/>
              <w:right w:val="single" w:color="auto" w:sz="4" w:space="0"/>
            </w:tcBorders>
            <w:shd w:val="clear" w:color="auto" w:fill="auto"/>
          </w:tcPr>
          <w:p w14:paraId="72C78CEF"/>
        </w:tc>
        <w:tc>
          <w:tcPr>
            <w:tcW w:w="908" w:type="dxa"/>
            <w:tcBorders>
              <w:top w:val="single" w:color="000000" w:sz="4" w:space="0"/>
              <w:left w:val="single" w:color="000000" w:sz="4" w:space="0"/>
              <w:bottom w:val="single" w:color="000000" w:sz="4" w:space="0"/>
              <w:right w:val="single" w:color="auto" w:sz="4" w:space="0"/>
            </w:tcBorders>
          </w:tcPr>
          <w:p w14:paraId="5F8DDB79"/>
        </w:tc>
        <w:tc>
          <w:tcPr>
            <w:tcW w:w="900" w:type="dxa"/>
            <w:tcBorders>
              <w:top w:val="single" w:color="000000" w:sz="4" w:space="0"/>
              <w:left w:val="single" w:color="auto" w:sz="4" w:space="0"/>
              <w:bottom w:val="single" w:color="000000" w:sz="4" w:space="0"/>
              <w:right w:val="single" w:color="000000" w:sz="4" w:space="0"/>
            </w:tcBorders>
          </w:tcPr>
          <w:p w14:paraId="03203119"/>
        </w:tc>
        <w:tc>
          <w:tcPr>
            <w:tcW w:w="1161" w:type="dxa"/>
            <w:tcBorders>
              <w:top w:val="single" w:color="000000" w:sz="4" w:space="0"/>
              <w:left w:val="single" w:color="000000" w:sz="4" w:space="0"/>
              <w:bottom w:val="single" w:color="000000" w:sz="4" w:space="0"/>
              <w:right w:val="single" w:color="000000" w:sz="4" w:space="0"/>
            </w:tcBorders>
          </w:tcPr>
          <w:p w14:paraId="57098296"/>
        </w:tc>
        <w:tc>
          <w:tcPr>
            <w:tcW w:w="1155" w:type="dxa"/>
            <w:tcBorders>
              <w:top w:val="single" w:color="000000" w:sz="4" w:space="0"/>
              <w:left w:val="single" w:color="000000" w:sz="4" w:space="0"/>
              <w:bottom w:val="single" w:color="000000" w:sz="4" w:space="0"/>
              <w:right w:val="single" w:color="000000" w:sz="4" w:space="0"/>
            </w:tcBorders>
          </w:tcPr>
          <w:p w14:paraId="6A6D5D13"/>
        </w:tc>
        <w:tc>
          <w:tcPr>
            <w:tcW w:w="1035" w:type="dxa"/>
            <w:tcBorders>
              <w:top w:val="single" w:color="000000" w:sz="4" w:space="0"/>
              <w:left w:val="single" w:color="000000" w:sz="4" w:space="0"/>
              <w:bottom w:val="single" w:color="000000" w:sz="4" w:space="0"/>
              <w:right w:val="single" w:color="000000" w:sz="4" w:space="0"/>
            </w:tcBorders>
          </w:tcPr>
          <w:p w14:paraId="5C86DDA6"/>
        </w:tc>
        <w:tc>
          <w:tcPr>
            <w:tcW w:w="1290" w:type="dxa"/>
            <w:tcBorders>
              <w:top w:val="single" w:color="000000" w:sz="4" w:space="0"/>
              <w:left w:val="single" w:color="000000" w:sz="4" w:space="0"/>
              <w:bottom w:val="single" w:color="000000" w:sz="4" w:space="0"/>
              <w:right w:val="single" w:color="000000" w:sz="4" w:space="0"/>
            </w:tcBorders>
          </w:tcPr>
          <w:p w14:paraId="5038CFD7"/>
        </w:tc>
        <w:tc>
          <w:tcPr>
            <w:tcW w:w="1305" w:type="dxa"/>
            <w:tcBorders>
              <w:top w:val="single" w:color="000000" w:sz="4" w:space="0"/>
              <w:left w:val="single" w:color="000000" w:sz="4" w:space="0"/>
              <w:bottom w:val="single" w:color="000000" w:sz="4" w:space="0"/>
              <w:right w:val="single" w:color="000000" w:sz="4" w:space="0"/>
            </w:tcBorders>
          </w:tcPr>
          <w:p w14:paraId="76A80CC4"/>
        </w:tc>
        <w:tc>
          <w:tcPr>
            <w:tcW w:w="2265" w:type="dxa"/>
            <w:tcBorders>
              <w:top w:val="single" w:color="000000" w:sz="4" w:space="0"/>
              <w:left w:val="single" w:color="000000" w:sz="4" w:space="0"/>
              <w:bottom w:val="single" w:color="000000" w:sz="4" w:space="0"/>
              <w:right w:val="single" w:color="000000" w:sz="4" w:space="0"/>
            </w:tcBorders>
          </w:tcPr>
          <w:p w14:paraId="4709F1EC"/>
        </w:tc>
        <w:tc>
          <w:tcPr>
            <w:tcW w:w="540" w:type="dxa"/>
            <w:tcBorders>
              <w:top w:val="single" w:color="000000" w:sz="4" w:space="0"/>
              <w:left w:val="single" w:color="000000" w:sz="4" w:space="0"/>
              <w:bottom w:val="single" w:color="000000" w:sz="4" w:space="0"/>
              <w:right w:val="single" w:color="000000" w:sz="4" w:space="0"/>
            </w:tcBorders>
          </w:tcPr>
          <w:p w14:paraId="7FB53D51"/>
        </w:tc>
        <w:tc>
          <w:tcPr>
            <w:tcW w:w="975" w:type="dxa"/>
            <w:tcBorders>
              <w:top w:val="single" w:color="000000" w:sz="4" w:space="0"/>
              <w:left w:val="single" w:color="000000" w:sz="4" w:space="0"/>
              <w:bottom w:val="single" w:color="000000" w:sz="4" w:space="0"/>
              <w:right w:val="single" w:color="000000" w:sz="4" w:space="0"/>
            </w:tcBorders>
          </w:tcPr>
          <w:p w14:paraId="4F24D055"/>
        </w:tc>
        <w:tc>
          <w:tcPr>
            <w:tcW w:w="810" w:type="dxa"/>
            <w:tcBorders>
              <w:top w:val="single" w:color="000000" w:sz="4" w:space="0"/>
              <w:left w:val="single" w:color="000000" w:sz="4" w:space="0"/>
              <w:bottom w:val="single" w:color="000000" w:sz="4" w:space="0"/>
              <w:right w:val="single" w:color="000000" w:sz="4" w:space="0"/>
            </w:tcBorders>
          </w:tcPr>
          <w:p w14:paraId="31461496"/>
        </w:tc>
        <w:tc>
          <w:tcPr>
            <w:tcW w:w="1080" w:type="dxa"/>
            <w:tcBorders>
              <w:top w:val="single" w:color="000000" w:sz="4" w:space="0"/>
              <w:left w:val="single" w:color="000000" w:sz="4" w:space="0"/>
              <w:bottom w:val="single" w:color="000000" w:sz="4" w:space="0"/>
              <w:right w:val="single" w:color="000000" w:sz="4" w:space="0"/>
            </w:tcBorders>
          </w:tcPr>
          <w:p w14:paraId="4158EF39"/>
        </w:tc>
      </w:tr>
      <w:tr w14:paraId="0E3E5C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421" w:type="dxa"/>
            <w:tcBorders>
              <w:top w:val="single" w:color="000000" w:sz="4" w:space="0"/>
              <w:left w:val="single" w:color="000000" w:sz="4" w:space="0"/>
              <w:bottom w:val="single" w:color="000000" w:sz="4" w:space="0"/>
              <w:right w:val="single" w:color="000000" w:sz="4" w:space="0"/>
            </w:tcBorders>
          </w:tcPr>
          <w:p w14:paraId="3393571E"/>
        </w:tc>
        <w:tc>
          <w:tcPr>
            <w:tcW w:w="1290" w:type="dxa"/>
            <w:tcBorders>
              <w:top w:val="single" w:color="000000" w:sz="4" w:space="0"/>
              <w:left w:val="single" w:color="000000" w:sz="4" w:space="0"/>
              <w:bottom w:val="single" w:color="000000" w:sz="4" w:space="0"/>
              <w:right w:val="single" w:color="auto" w:sz="4" w:space="0"/>
            </w:tcBorders>
            <w:shd w:val="clear" w:color="auto" w:fill="auto"/>
          </w:tcPr>
          <w:p w14:paraId="178AE06B"/>
        </w:tc>
        <w:tc>
          <w:tcPr>
            <w:tcW w:w="908" w:type="dxa"/>
            <w:tcBorders>
              <w:top w:val="single" w:color="000000" w:sz="4" w:space="0"/>
              <w:left w:val="single" w:color="000000" w:sz="4" w:space="0"/>
              <w:bottom w:val="single" w:color="000000" w:sz="4" w:space="0"/>
              <w:right w:val="single" w:color="auto" w:sz="4" w:space="0"/>
            </w:tcBorders>
          </w:tcPr>
          <w:p w14:paraId="37F7C21A"/>
        </w:tc>
        <w:tc>
          <w:tcPr>
            <w:tcW w:w="900" w:type="dxa"/>
            <w:tcBorders>
              <w:top w:val="single" w:color="000000" w:sz="4" w:space="0"/>
              <w:left w:val="single" w:color="auto" w:sz="4" w:space="0"/>
              <w:bottom w:val="single" w:color="000000" w:sz="4" w:space="0"/>
              <w:right w:val="single" w:color="000000" w:sz="4" w:space="0"/>
            </w:tcBorders>
          </w:tcPr>
          <w:p w14:paraId="5C51C73E"/>
        </w:tc>
        <w:tc>
          <w:tcPr>
            <w:tcW w:w="1161" w:type="dxa"/>
            <w:tcBorders>
              <w:top w:val="single" w:color="000000" w:sz="4" w:space="0"/>
              <w:left w:val="single" w:color="000000" w:sz="4" w:space="0"/>
              <w:bottom w:val="single" w:color="000000" w:sz="4" w:space="0"/>
              <w:right w:val="single" w:color="000000" w:sz="4" w:space="0"/>
            </w:tcBorders>
          </w:tcPr>
          <w:p w14:paraId="5241FD64"/>
        </w:tc>
        <w:tc>
          <w:tcPr>
            <w:tcW w:w="1155" w:type="dxa"/>
            <w:tcBorders>
              <w:top w:val="single" w:color="000000" w:sz="4" w:space="0"/>
              <w:left w:val="single" w:color="000000" w:sz="4" w:space="0"/>
              <w:bottom w:val="single" w:color="000000" w:sz="4" w:space="0"/>
              <w:right w:val="single" w:color="000000" w:sz="4" w:space="0"/>
            </w:tcBorders>
          </w:tcPr>
          <w:p w14:paraId="49EA8F21"/>
        </w:tc>
        <w:tc>
          <w:tcPr>
            <w:tcW w:w="1035" w:type="dxa"/>
            <w:tcBorders>
              <w:top w:val="single" w:color="000000" w:sz="4" w:space="0"/>
              <w:left w:val="single" w:color="000000" w:sz="4" w:space="0"/>
              <w:bottom w:val="single" w:color="000000" w:sz="4" w:space="0"/>
              <w:right w:val="single" w:color="000000" w:sz="4" w:space="0"/>
            </w:tcBorders>
          </w:tcPr>
          <w:p w14:paraId="4CBE10A2"/>
        </w:tc>
        <w:tc>
          <w:tcPr>
            <w:tcW w:w="1290" w:type="dxa"/>
            <w:tcBorders>
              <w:top w:val="single" w:color="000000" w:sz="4" w:space="0"/>
              <w:left w:val="single" w:color="000000" w:sz="4" w:space="0"/>
              <w:bottom w:val="single" w:color="000000" w:sz="4" w:space="0"/>
              <w:right w:val="single" w:color="000000" w:sz="4" w:space="0"/>
            </w:tcBorders>
          </w:tcPr>
          <w:p w14:paraId="0ACD1C79"/>
        </w:tc>
        <w:tc>
          <w:tcPr>
            <w:tcW w:w="1305" w:type="dxa"/>
            <w:tcBorders>
              <w:top w:val="single" w:color="000000" w:sz="4" w:space="0"/>
              <w:left w:val="single" w:color="000000" w:sz="4" w:space="0"/>
              <w:bottom w:val="single" w:color="000000" w:sz="4" w:space="0"/>
              <w:right w:val="single" w:color="000000" w:sz="4" w:space="0"/>
            </w:tcBorders>
          </w:tcPr>
          <w:p w14:paraId="445E873D"/>
        </w:tc>
        <w:tc>
          <w:tcPr>
            <w:tcW w:w="2265" w:type="dxa"/>
            <w:tcBorders>
              <w:top w:val="single" w:color="000000" w:sz="4" w:space="0"/>
              <w:left w:val="single" w:color="000000" w:sz="4" w:space="0"/>
              <w:bottom w:val="single" w:color="000000" w:sz="4" w:space="0"/>
              <w:right w:val="single" w:color="000000" w:sz="4" w:space="0"/>
            </w:tcBorders>
          </w:tcPr>
          <w:p w14:paraId="00E61F0E"/>
        </w:tc>
        <w:tc>
          <w:tcPr>
            <w:tcW w:w="540" w:type="dxa"/>
            <w:tcBorders>
              <w:top w:val="single" w:color="000000" w:sz="4" w:space="0"/>
              <w:left w:val="single" w:color="000000" w:sz="4" w:space="0"/>
              <w:bottom w:val="single" w:color="000000" w:sz="4" w:space="0"/>
              <w:right w:val="single" w:color="000000" w:sz="4" w:space="0"/>
            </w:tcBorders>
          </w:tcPr>
          <w:p w14:paraId="3B3C0328"/>
        </w:tc>
        <w:tc>
          <w:tcPr>
            <w:tcW w:w="975" w:type="dxa"/>
            <w:tcBorders>
              <w:top w:val="single" w:color="000000" w:sz="4" w:space="0"/>
              <w:left w:val="single" w:color="000000" w:sz="4" w:space="0"/>
              <w:bottom w:val="single" w:color="000000" w:sz="4" w:space="0"/>
              <w:right w:val="single" w:color="000000" w:sz="4" w:space="0"/>
            </w:tcBorders>
          </w:tcPr>
          <w:p w14:paraId="2AABD043"/>
        </w:tc>
        <w:tc>
          <w:tcPr>
            <w:tcW w:w="810" w:type="dxa"/>
            <w:tcBorders>
              <w:top w:val="single" w:color="000000" w:sz="4" w:space="0"/>
              <w:left w:val="single" w:color="000000" w:sz="4" w:space="0"/>
              <w:bottom w:val="single" w:color="000000" w:sz="4" w:space="0"/>
              <w:right w:val="single" w:color="000000" w:sz="4" w:space="0"/>
            </w:tcBorders>
          </w:tcPr>
          <w:p w14:paraId="09FA58DA"/>
        </w:tc>
        <w:tc>
          <w:tcPr>
            <w:tcW w:w="1080" w:type="dxa"/>
            <w:tcBorders>
              <w:top w:val="single" w:color="000000" w:sz="4" w:space="0"/>
              <w:left w:val="single" w:color="000000" w:sz="4" w:space="0"/>
              <w:bottom w:val="single" w:color="000000" w:sz="4" w:space="0"/>
              <w:right w:val="single" w:color="000000" w:sz="4" w:space="0"/>
            </w:tcBorders>
          </w:tcPr>
          <w:p w14:paraId="128BE303"/>
        </w:tc>
      </w:tr>
      <w:tr w14:paraId="27E8E2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421" w:type="dxa"/>
            <w:tcBorders>
              <w:top w:val="single" w:color="000000" w:sz="4" w:space="0"/>
              <w:left w:val="single" w:color="000000" w:sz="4" w:space="0"/>
              <w:bottom w:val="single" w:color="000000" w:sz="4" w:space="0"/>
              <w:right w:val="single" w:color="000000" w:sz="4" w:space="0"/>
            </w:tcBorders>
          </w:tcPr>
          <w:p w14:paraId="1B849AAB"/>
        </w:tc>
        <w:tc>
          <w:tcPr>
            <w:tcW w:w="1290" w:type="dxa"/>
            <w:tcBorders>
              <w:top w:val="single" w:color="000000" w:sz="4" w:space="0"/>
              <w:left w:val="single" w:color="000000" w:sz="4" w:space="0"/>
              <w:bottom w:val="single" w:color="000000" w:sz="4" w:space="0"/>
              <w:right w:val="single" w:color="auto" w:sz="4" w:space="0"/>
            </w:tcBorders>
            <w:shd w:val="clear" w:color="auto" w:fill="auto"/>
          </w:tcPr>
          <w:p w14:paraId="3B7912CD"/>
        </w:tc>
        <w:tc>
          <w:tcPr>
            <w:tcW w:w="908" w:type="dxa"/>
            <w:tcBorders>
              <w:top w:val="single" w:color="000000" w:sz="4" w:space="0"/>
              <w:left w:val="single" w:color="000000" w:sz="4" w:space="0"/>
              <w:bottom w:val="single" w:color="000000" w:sz="4" w:space="0"/>
              <w:right w:val="single" w:color="auto" w:sz="4" w:space="0"/>
            </w:tcBorders>
          </w:tcPr>
          <w:p w14:paraId="49B58D1B"/>
        </w:tc>
        <w:tc>
          <w:tcPr>
            <w:tcW w:w="900" w:type="dxa"/>
            <w:tcBorders>
              <w:top w:val="single" w:color="000000" w:sz="4" w:space="0"/>
              <w:left w:val="single" w:color="auto" w:sz="4" w:space="0"/>
              <w:bottom w:val="single" w:color="000000" w:sz="4" w:space="0"/>
              <w:right w:val="single" w:color="000000" w:sz="4" w:space="0"/>
            </w:tcBorders>
          </w:tcPr>
          <w:p w14:paraId="3BDBDD88"/>
        </w:tc>
        <w:tc>
          <w:tcPr>
            <w:tcW w:w="1161" w:type="dxa"/>
            <w:tcBorders>
              <w:top w:val="single" w:color="000000" w:sz="4" w:space="0"/>
              <w:left w:val="single" w:color="000000" w:sz="4" w:space="0"/>
              <w:bottom w:val="single" w:color="000000" w:sz="4" w:space="0"/>
              <w:right w:val="single" w:color="000000" w:sz="4" w:space="0"/>
            </w:tcBorders>
          </w:tcPr>
          <w:p w14:paraId="41E01836"/>
        </w:tc>
        <w:tc>
          <w:tcPr>
            <w:tcW w:w="1155" w:type="dxa"/>
            <w:tcBorders>
              <w:top w:val="single" w:color="000000" w:sz="4" w:space="0"/>
              <w:left w:val="single" w:color="000000" w:sz="4" w:space="0"/>
              <w:bottom w:val="single" w:color="000000" w:sz="4" w:space="0"/>
              <w:right w:val="single" w:color="000000" w:sz="4" w:space="0"/>
            </w:tcBorders>
          </w:tcPr>
          <w:p w14:paraId="0B069A1A"/>
        </w:tc>
        <w:tc>
          <w:tcPr>
            <w:tcW w:w="1035" w:type="dxa"/>
            <w:tcBorders>
              <w:top w:val="single" w:color="000000" w:sz="4" w:space="0"/>
              <w:left w:val="single" w:color="000000" w:sz="4" w:space="0"/>
              <w:bottom w:val="single" w:color="000000" w:sz="4" w:space="0"/>
              <w:right w:val="single" w:color="000000" w:sz="4" w:space="0"/>
            </w:tcBorders>
          </w:tcPr>
          <w:p w14:paraId="531A559C"/>
        </w:tc>
        <w:tc>
          <w:tcPr>
            <w:tcW w:w="1290" w:type="dxa"/>
            <w:tcBorders>
              <w:top w:val="single" w:color="000000" w:sz="4" w:space="0"/>
              <w:left w:val="single" w:color="000000" w:sz="4" w:space="0"/>
              <w:bottom w:val="single" w:color="000000" w:sz="4" w:space="0"/>
              <w:right w:val="single" w:color="000000" w:sz="4" w:space="0"/>
            </w:tcBorders>
          </w:tcPr>
          <w:p w14:paraId="53F6D5C9"/>
        </w:tc>
        <w:tc>
          <w:tcPr>
            <w:tcW w:w="1305" w:type="dxa"/>
            <w:tcBorders>
              <w:top w:val="single" w:color="000000" w:sz="4" w:space="0"/>
              <w:left w:val="single" w:color="000000" w:sz="4" w:space="0"/>
              <w:bottom w:val="single" w:color="000000" w:sz="4" w:space="0"/>
              <w:right w:val="single" w:color="000000" w:sz="4" w:space="0"/>
            </w:tcBorders>
          </w:tcPr>
          <w:p w14:paraId="3275FA45"/>
        </w:tc>
        <w:tc>
          <w:tcPr>
            <w:tcW w:w="2265" w:type="dxa"/>
            <w:tcBorders>
              <w:top w:val="single" w:color="000000" w:sz="4" w:space="0"/>
              <w:left w:val="single" w:color="000000" w:sz="4" w:space="0"/>
              <w:bottom w:val="single" w:color="000000" w:sz="4" w:space="0"/>
              <w:right w:val="single" w:color="000000" w:sz="4" w:space="0"/>
            </w:tcBorders>
          </w:tcPr>
          <w:p w14:paraId="1138C40D"/>
        </w:tc>
        <w:tc>
          <w:tcPr>
            <w:tcW w:w="540" w:type="dxa"/>
            <w:tcBorders>
              <w:top w:val="single" w:color="000000" w:sz="4" w:space="0"/>
              <w:left w:val="single" w:color="000000" w:sz="4" w:space="0"/>
              <w:bottom w:val="single" w:color="000000" w:sz="4" w:space="0"/>
              <w:right w:val="single" w:color="000000" w:sz="4" w:space="0"/>
            </w:tcBorders>
          </w:tcPr>
          <w:p w14:paraId="319047B9"/>
        </w:tc>
        <w:tc>
          <w:tcPr>
            <w:tcW w:w="975" w:type="dxa"/>
            <w:tcBorders>
              <w:top w:val="single" w:color="000000" w:sz="4" w:space="0"/>
              <w:left w:val="single" w:color="000000" w:sz="4" w:space="0"/>
              <w:bottom w:val="single" w:color="000000" w:sz="4" w:space="0"/>
              <w:right w:val="single" w:color="000000" w:sz="4" w:space="0"/>
            </w:tcBorders>
          </w:tcPr>
          <w:p w14:paraId="7A3A5C6C"/>
        </w:tc>
        <w:tc>
          <w:tcPr>
            <w:tcW w:w="810" w:type="dxa"/>
            <w:tcBorders>
              <w:top w:val="single" w:color="000000" w:sz="4" w:space="0"/>
              <w:left w:val="single" w:color="000000" w:sz="4" w:space="0"/>
              <w:bottom w:val="single" w:color="000000" w:sz="4" w:space="0"/>
              <w:right w:val="single" w:color="000000" w:sz="4" w:space="0"/>
            </w:tcBorders>
          </w:tcPr>
          <w:p w14:paraId="5667663D"/>
        </w:tc>
        <w:tc>
          <w:tcPr>
            <w:tcW w:w="1080" w:type="dxa"/>
            <w:tcBorders>
              <w:top w:val="single" w:color="000000" w:sz="4" w:space="0"/>
              <w:left w:val="single" w:color="000000" w:sz="4" w:space="0"/>
              <w:bottom w:val="single" w:color="000000" w:sz="4" w:space="0"/>
              <w:right w:val="single" w:color="000000" w:sz="4" w:space="0"/>
            </w:tcBorders>
          </w:tcPr>
          <w:p w14:paraId="031A2888"/>
        </w:tc>
      </w:tr>
      <w:tr w14:paraId="0F8FA6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421" w:type="dxa"/>
            <w:tcBorders>
              <w:top w:val="single" w:color="000000" w:sz="4" w:space="0"/>
              <w:left w:val="single" w:color="000000" w:sz="4" w:space="0"/>
              <w:bottom w:val="single" w:color="000000" w:sz="4" w:space="0"/>
              <w:right w:val="single" w:color="000000" w:sz="4" w:space="0"/>
            </w:tcBorders>
          </w:tcPr>
          <w:p w14:paraId="2AA34271"/>
        </w:tc>
        <w:tc>
          <w:tcPr>
            <w:tcW w:w="1290" w:type="dxa"/>
            <w:tcBorders>
              <w:top w:val="single" w:color="000000" w:sz="4" w:space="0"/>
              <w:left w:val="single" w:color="000000" w:sz="4" w:space="0"/>
              <w:bottom w:val="single" w:color="000000" w:sz="4" w:space="0"/>
              <w:right w:val="single" w:color="auto" w:sz="4" w:space="0"/>
            </w:tcBorders>
            <w:shd w:val="clear" w:color="auto" w:fill="auto"/>
          </w:tcPr>
          <w:p w14:paraId="1903F731"/>
        </w:tc>
        <w:tc>
          <w:tcPr>
            <w:tcW w:w="908" w:type="dxa"/>
            <w:tcBorders>
              <w:top w:val="single" w:color="000000" w:sz="4" w:space="0"/>
              <w:left w:val="single" w:color="000000" w:sz="4" w:space="0"/>
              <w:bottom w:val="single" w:color="000000" w:sz="4" w:space="0"/>
              <w:right w:val="single" w:color="auto" w:sz="4" w:space="0"/>
            </w:tcBorders>
          </w:tcPr>
          <w:p w14:paraId="13BA88EA"/>
        </w:tc>
        <w:tc>
          <w:tcPr>
            <w:tcW w:w="900" w:type="dxa"/>
            <w:tcBorders>
              <w:top w:val="single" w:color="000000" w:sz="4" w:space="0"/>
              <w:left w:val="single" w:color="auto" w:sz="4" w:space="0"/>
              <w:bottom w:val="single" w:color="000000" w:sz="4" w:space="0"/>
              <w:right w:val="single" w:color="000000" w:sz="4" w:space="0"/>
            </w:tcBorders>
          </w:tcPr>
          <w:p w14:paraId="5729BBB2"/>
        </w:tc>
        <w:tc>
          <w:tcPr>
            <w:tcW w:w="1161" w:type="dxa"/>
            <w:tcBorders>
              <w:top w:val="single" w:color="000000" w:sz="4" w:space="0"/>
              <w:left w:val="single" w:color="000000" w:sz="4" w:space="0"/>
              <w:bottom w:val="single" w:color="000000" w:sz="4" w:space="0"/>
              <w:right w:val="single" w:color="000000" w:sz="4" w:space="0"/>
            </w:tcBorders>
          </w:tcPr>
          <w:p w14:paraId="6D259968"/>
        </w:tc>
        <w:tc>
          <w:tcPr>
            <w:tcW w:w="1155" w:type="dxa"/>
            <w:tcBorders>
              <w:top w:val="single" w:color="000000" w:sz="4" w:space="0"/>
              <w:left w:val="single" w:color="000000" w:sz="4" w:space="0"/>
              <w:bottom w:val="single" w:color="000000" w:sz="4" w:space="0"/>
              <w:right w:val="single" w:color="000000" w:sz="4" w:space="0"/>
            </w:tcBorders>
          </w:tcPr>
          <w:p w14:paraId="1322EEE9"/>
        </w:tc>
        <w:tc>
          <w:tcPr>
            <w:tcW w:w="1035" w:type="dxa"/>
            <w:tcBorders>
              <w:top w:val="single" w:color="000000" w:sz="4" w:space="0"/>
              <w:left w:val="single" w:color="000000" w:sz="4" w:space="0"/>
              <w:bottom w:val="single" w:color="000000" w:sz="4" w:space="0"/>
              <w:right w:val="single" w:color="000000" w:sz="4" w:space="0"/>
            </w:tcBorders>
          </w:tcPr>
          <w:p w14:paraId="67245FAF"/>
        </w:tc>
        <w:tc>
          <w:tcPr>
            <w:tcW w:w="1290" w:type="dxa"/>
            <w:tcBorders>
              <w:top w:val="single" w:color="000000" w:sz="4" w:space="0"/>
              <w:left w:val="single" w:color="000000" w:sz="4" w:space="0"/>
              <w:bottom w:val="single" w:color="000000" w:sz="4" w:space="0"/>
              <w:right w:val="single" w:color="000000" w:sz="4" w:space="0"/>
            </w:tcBorders>
          </w:tcPr>
          <w:p w14:paraId="65CF5EAF"/>
        </w:tc>
        <w:tc>
          <w:tcPr>
            <w:tcW w:w="1305" w:type="dxa"/>
            <w:tcBorders>
              <w:top w:val="single" w:color="000000" w:sz="4" w:space="0"/>
              <w:left w:val="single" w:color="000000" w:sz="4" w:space="0"/>
              <w:bottom w:val="single" w:color="000000" w:sz="4" w:space="0"/>
              <w:right w:val="single" w:color="000000" w:sz="4" w:space="0"/>
            </w:tcBorders>
          </w:tcPr>
          <w:p w14:paraId="7AB582E9"/>
        </w:tc>
        <w:tc>
          <w:tcPr>
            <w:tcW w:w="2265" w:type="dxa"/>
            <w:tcBorders>
              <w:top w:val="single" w:color="000000" w:sz="4" w:space="0"/>
              <w:left w:val="single" w:color="000000" w:sz="4" w:space="0"/>
              <w:bottom w:val="single" w:color="000000" w:sz="4" w:space="0"/>
              <w:right w:val="single" w:color="000000" w:sz="4" w:space="0"/>
            </w:tcBorders>
          </w:tcPr>
          <w:p w14:paraId="104480AB"/>
        </w:tc>
        <w:tc>
          <w:tcPr>
            <w:tcW w:w="540" w:type="dxa"/>
            <w:tcBorders>
              <w:top w:val="single" w:color="000000" w:sz="4" w:space="0"/>
              <w:left w:val="single" w:color="000000" w:sz="4" w:space="0"/>
              <w:bottom w:val="single" w:color="000000" w:sz="4" w:space="0"/>
              <w:right w:val="single" w:color="000000" w:sz="4" w:space="0"/>
            </w:tcBorders>
          </w:tcPr>
          <w:p w14:paraId="7DE65A0D"/>
        </w:tc>
        <w:tc>
          <w:tcPr>
            <w:tcW w:w="975" w:type="dxa"/>
            <w:tcBorders>
              <w:top w:val="single" w:color="000000" w:sz="4" w:space="0"/>
              <w:left w:val="single" w:color="000000" w:sz="4" w:space="0"/>
              <w:bottom w:val="single" w:color="000000" w:sz="4" w:space="0"/>
              <w:right w:val="single" w:color="000000" w:sz="4" w:space="0"/>
            </w:tcBorders>
          </w:tcPr>
          <w:p w14:paraId="06FE4F2A"/>
        </w:tc>
        <w:tc>
          <w:tcPr>
            <w:tcW w:w="810" w:type="dxa"/>
            <w:tcBorders>
              <w:top w:val="single" w:color="000000" w:sz="4" w:space="0"/>
              <w:left w:val="single" w:color="000000" w:sz="4" w:space="0"/>
              <w:bottom w:val="single" w:color="000000" w:sz="4" w:space="0"/>
              <w:right w:val="single" w:color="000000" w:sz="4" w:space="0"/>
            </w:tcBorders>
          </w:tcPr>
          <w:p w14:paraId="40B5340C"/>
        </w:tc>
        <w:tc>
          <w:tcPr>
            <w:tcW w:w="1080" w:type="dxa"/>
            <w:tcBorders>
              <w:top w:val="single" w:color="000000" w:sz="4" w:space="0"/>
              <w:left w:val="single" w:color="000000" w:sz="4" w:space="0"/>
              <w:bottom w:val="single" w:color="000000" w:sz="4" w:space="0"/>
              <w:right w:val="single" w:color="000000" w:sz="4" w:space="0"/>
            </w:tcBorders>
          </w:tcPr>
          <w:p w14:paraId="0C870BED"/>
        </w:tc>
      </w:tr>
      <w:tr w14:paraId="25FCEB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421" w:type="dxa"/>
            <w:tcBorders>
              <w:top w:val="single" w:color="000000" w:sz="4" w:space="0"/>
              <w:left w:val="single" w:color="000000" w:sz="4" w:space="0"/>
              <w:bottom w:val="single" w:color="000000" w:sz="4" w:space="0"/>
              <w:right w:val="single" w:color="000000" w:sz="4" w:space="0"/>
            </w:tcBorders>
          </w:tcPr>
          <w:p w14:paraId="046A197A"/>
        </w:tc>
        <w:tc>
          <w:tcPr>
            <w:tcW w:w="1290" w:type="dxa"/>
            <w:tcBorders>
              <w:top w:val="single" w:color="000000" w:sz="4" w:space="0"/>
              <w:left w:val="single" w:color="000000" w:sz="4" w:space="0"/>
              <w:bottom w:val="single" w:color="000000" w:sz="4" w:space="0"/>
              <w:right w:val="single" w:color="auto" w:sz="4" w:space="0"/>
            </w:tcBorders>
            <w:shd w:val="clear" w:color="auto" w:fill="auto"/>
          </w:tcPr>
          <w:p w14:paraId="62862B5C"/>
        </w:tc>
        <w:tc>
          <w:tcPr>
            <w:tcW w:w="908" w:type="dxa"/>
            <w:tcBorders>
              <w:top w:val="single" w:color="000000" w:sz="4" w:space="0"/>
              <w:left w:val="single" w:color="000000" w:sz="4" w:space="0"/>
              <w:bottom w:val="single" w:color="000000" w:sz="4" w:space="0"/>
              <w:right w:val="single" w:color="auto" w:sz="4" w:space="0"/>
            </w:tcBorders>
          </w:tcPr>
          <w:p w14:paraId="181DAFE7"/>
        </w:tc>
        <w:tc>
          <w:tcPr>
            <w:tcW w:w="900" w:type="dxa"/>
            <w:tcBorders>
              <w:top w:val="single" w:color="000000" w:sz="4" w:space="0"/>
              <w:left w:val="single" w:color="auto" w:sz="4" w:space="0"/>
              <w:bottom w:val="single" w:color="000000" w:sz="4" w:space="0"/>
              <w:right w:val="single" w:color="000000" w:sz="4" w:space="0"/>
            </w:tcBorders>
          </w:tcPr>
          <w:p w14:paraId="24663F38"/>
        </w:tc>
        <w:tc>
          <w:tcPr>
            <w:tcW w:w="1161" w:type="dxa"/>
            <w:tcBorders>
              <w:top w:val="single" w:color="000000" w:sz="4" w:space="0"/>
              <w:left w:val="single" w:color="000000" w:sz="4" w:space="0"/>
              <w:bottom w:val="single" w:color="000000" w:sz="4" w:space="0"/>
              <w:right w:val="single" w:color="000000" w:sz="4" w:space="0"/>
            </w:tcBorders>
          </w:tcPr>
          <w:p w14:paraId="3EC3DAA5"/>
        </w:tc>
        <w:tc>
          <w:tcPr>
            <w:tcW w:w="1155" w:type="dxa"/>
            <w:tcBorders>
              <w:top w:val="single" w:color="000000" w:sz="4" w:space="0"/>
              <w:left w:val="single" w:color="000000" w:sz="4" w:space="0"/>
              <w:bottom w:val="single" w:color="000000" w:sz="4" w:space="0"/>
              <w:right w:val="single" w:color="000000" w:sz="4" w:space="0"/>
            </w:tcBorders>
          </w:tcPr>
          <w:p w14:paraId="6CA6B9C4"/>
        </w:tc>
        <w:tc>
          <w:tcPr>
            <w:tcW w:w="1035" w:type="dxa"/>
            <w:tcBorders>
              <w:top w:val="single" w:color="000000" w:sz="4" w:space="0"/>
              <w:left w:val="single" w:color="000000" w:sz="4" w:space="0"/>
              <w:bottom w:val="single" w:color="000000" w:sz="4" w:space="0"/>
              <w:right w:val="single" w:color="000000" w:sz="4" w:space="0"/>
            </w:tcBorders>
          </w:tcPr>
          <w:p w14:paraId="7AAC747B"/>
        </w:tc>
        <w:tc>
          <w:tcPr>
            <w:tcW w:w="1290" w:type="dxa"/>
            <w:tcBorders>
              <w:top w:val="single" w:color="000000" w:sz="4" w:space="0"/>
              <w:left w:val="single" w:color="000000" w:sz="4" w:space="0"/>
              <w:bottom w:val="single" w:color="000000" w:sz="4" w:space="0"/>
              <w:right w:val="single" w:color="000000" w:sz="4" w:space="0"/>
            </w:tcBorders>
          </w:tcPr>
          <w:p w14:paraId="3D243339"/>
        </w:tc>
        <w:tc>
          <w:tcPr>
            <w:tcW w:w="1305" w:type="dxa"/>
            <w:tcBorders>
              <w:top w:val="single" w:color="000000" w:sz="4" w:space="0"/>
              <w:left w:val="single" w:color="000000" w:sz="4" w:space="0"/>
              <w:bottom w:val="single" w:color="000000" w:sz="4" w:space="0"/>
              <w:right w:val="single" w:color="000000" w:sz="4" w:space="0"/>
            </w:tcBorders>
          </w:tcPr>
          <w:p w14:paraId="3EF909BC"/>
        </w:tc>
        <w:tc>
          <w:tcPr>
            <w:tcW w:w="2265" w:type="dxa"/>
            <w:tcBorders>
              <w:top w:val="single" w:color="000000" w:sz="4" w:space="0"/>
              <w:left w:val="single" w:color="000000" w:sz="4" w:space="0"/>
              <w:bottom w:val="single" w:color="000000" w:sz="4" w:space="0"/>
              <w:right w:val="single" w:color="000000" w:sz="4" w:space="0"/>
            </w:tcBorders>
          </w:tcPr>
          <w:p w14:paraId="23314E8C"/>
        </w:tc>
        <w:tc>
          <w:tcPr>
            <w:tcW w:w="540" w:type="dxa"/>
            <w:tcBorders>
              <w:top w:val="single" w:color="000000" w:sz="4" w:space="0"/>
              <w:left w:val="single" w:color="000000" w:sz="4" w:space="0"/>
              <w:bottom w:val="single" w:color="000000" w:sz="4" w:space="0"/>
              <w:right w:val="single" w:color="000000" w:sz="4" w:space="0"/>
            </w:tcBorders>
          </w:tcPr>
          <w:p w14:paraId="54F48994"/>
        </w:tc>
        <w:tc>
          <w:tcPr>
            <w:tcW w:w="975" w:type="dxa"/>
            <w:tcBorders>
              <w:top w:val="single" w:color="000000" w:sz="4" w:space="0"/>
              <w:left w:val="single" w:color="000000" w:sz="4" w:space="0"/>
              <w:bottom w:val="single" w:color="000000" w:sz="4" w:space="0"/>
              <w:right w:val="single" w:color="000000" w:sz="4" w:space="0"/>
            </w:tcBorders>
          </w:tcPr>
          <w:p w14:paraId="32E8B51E"/>
        </w:tc>
        <w:tc>
          <w:tcPr>
            <w:tcW w:w="810" w:type="dxa"/>
            <w:tcBorders>
              <w:top w:val="single" w:color="000000" w:sz="4" w:space="0"/>
              <w:left w:val="single" w:color="000000" w:sz="4" w:space="0"/>
              <w:bottom w:val="single" w:color="000000" w:sz="4" w:space="0"/>
              <w:right w:val="single" w:color="000000" w:sz="4" w:space="0"/>
            </w:tcBorders>
          </w:tcPr>
          <w:p w14:paraId="7EADD5DF"/>
        </w:tc>
        <w:tc>
          <w:tcPr>
            <w:tcW w:w="1080" w:type="dxa"/>
            <w:tcBorders>
              <w:top w:val="single" w:color="000000" w:sz="4" w:space="0"/>
              <w:left w:val="single" w:color="000000" w:sz="4" w:space="0"/>
              <w:bottom w:val="single" w:color="000000" w:sz="4" w:space="0"/>
              <w:right w:val="single" w:color="000000" w:sz="4" w:space="0"/>
            </w:tcBorders>
          </w:tcPr>
          <w:p w14:paraId="0A7F2EE6"/>
        </w:tc>
      </w:tr>
      <w:tr w14:paraId="4E6891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4" w:hRule="atLeast"/>
        </w:trPr>
        <w:tc>
          <w:tcPr>
            <w:tcW w:w="421" w:type="dxa"/>
            <w:tcBorders>
              <w:top w:val="single" w:color="000000" w:sz="4" w:space="0"/>
              <w:left w:val="single" w:color="000000" w:sz="4" w:space="0"/>
              <w:bottom w:val="single" w:color="000000" w:sz="4" w:space="0"/>
              <w:right w:val="single" w:color="000000" w:sz="4" w:space="0"/>
            </w:tcBorders>
          </w:tcPr>
          <w:p w14:paraId="71859864"/>
        </w:tc>
        <w:tc>
          <w:tcPr>
            <w:tcW w:w="1290" w:type="dxa"/>
            <w:tcBorders>
              <w:top w:val="single" w:color="000000" w:sz="4" w:space="0"/>
              <w:left w:val="single" w:color="000000" w:sz="4" w:space="0"/>
              <w:bottom w:val="single" w:color="000000" w:sz="4" w:space="0"/>
              <w:right w:val="single" w:color="auto" w:sz="4" w:space="0"/>
            </w:tcBorders>
            <w:shd w:val="clear" w:color="auto" w:fill="auto"/>
          </w:tcPr>
          <w:p w14:paraId="0AF8297C"/>
        </w:tc>
        <w:tc>
          <w:tcPr>
            <w:tcW w:w="908" w:type="dxa"/>
            <w:tcBorders>
              <w:top w:val="single" w:color="000000" w:sz="4" w:space="0"/>
              <w:left w:val="single" w:color="000000" w:sz="4" w:space="0"/>
              <w:bottom w:val="single" w:color="000000" w:sz="4" w:space="0"/>
              <w:right w:val="single" w:color="auto" w:sz="4" w:space="0"/>
            </w:tcBorders>
          </w:tcPr>
          <w:p w14:paraId="1DA182FA"/>
        </w:tc>
        <w:tc>
          <w:tcPr>
            <w:tcW w:w="900" w:type="dxa"/>
            <w:tcBorders>
              <w:top w:val="single" w:color="000000" w:sz="4" w:space="0"/>
              <w:left w:val="single" w:color="auto" w:sz="4" w:space="0"/>
              <w:bottom w:val="single" w:color="000000" w:sz="4" w:space="0"/>
              <w:right w:val="single" w:color="000000" w:sz="4" w:space="0"/>
            </w:tcBorders>
          </w:tcPr>
          <w:p w14:paraId="630EBABF"/>
        </w:tc>
        <w:tc>
          <w:tcPr>
            <w:tcW w:w="1161" w:type="dxa"/>
            <w:tcBorders>
              <w:top w:val="single" w:color="000000" w:sz="4" w:space="0"/>
              <w:left w:val="single" w:color="000000" w:sz="4" w:space="0"/>
              <w:bottom w:val="single" w:color="000000" w:sz="4" w:space="0"/>
              <w:right w:val="single" w:color="000000" w:sz="4" w:space="0"/>
            </w:tcBorders>
          </w:tcPr>
          <w:p w14:paraId="1761D762"/>
        </w:tc>
        <w:tc>
          <w:tcPr>
            <w:tcW w:w="1155" w:type="dxa"/>
            <w:tcBorders>
              <w:top w:val="single" w:color="000000" w:sz="4" w:space="0"/>
              <w:left w:val="single" w:color="000000" w:sz="4" w:space="0"/>
              <w:bottom w:val="single" w:color="000000" w:sz="4" w:space="0"/>
              <w:right w:val="single" w:color="000000" w:sz="4" w:space="0"/>
            </w:tcBorders>
          </w:tcPr>
          <w:p w14:paraId="36987937"/>
        </w:tc>
        <w:tc>
          <w:tcPr>
            <w:tcW w:w="1035" w:type="dxa"/>
            <w:tcBorders>
              <w:top w:val="single" w:color="000000" w:sz="4" w:space="0"/>
              <w:left w:val="single" w:color="000000" w:sz="4" w:space="0"/>
              <w:bottom w:val="single" w:color="000000" w:sz="4" w:space="0"/>
              <w:right w:val="single" w:color="000000" w:sz="4" w:space="0"/>
            </w:tcBorders>
          </w:tcPr>
          <w:p w14:paraId="6BC921DA"/>
        </w:tc>
        <w:tc>
          <w:tcPr>
            <w:tcW w:w="1290" w:type="dxa"/>
            <w:tcBorders>
              <w:top w:val="single" w:color="000000" w:sz="4" w:space="0"/>
              <w:left w:val="single" w:color="000000" w:sz="4" w:space="0"/>
              <w:bottom w:val="single" w:color="000000" w:sz="4" w:space="0"/>
              <w:right w:val="single" w:color="000000" w:sz="4" w:space="0"/>
            </w:tcBorders>
          </w:tcPr>
          <w:p w14:paraId="195E8894"/>
        </w:tc>
        <w:tc>
          <w:tcPr>
            <w:tcW w:w="1305" w:type="dxa"/>
            <w:tcBorders>
              <w:top w:val="single" w:color="000000" w:sz="4" w:space="0"/>
              <w:left w:val="single" w:color="000000" w:sz="4" w:space="0"/>
              <w:bottom w:val="single" w:color="000000" w:sz="4" w:space="0"/>
              <w:right w:val="single" w:color="000000" w:sz="4" w:space="0"/>
            </w:tcBorders>
          </w:tcPr>
          <w:p w14:paraId="32E73F8E"/>
        </w:tc>
        <w:tc>
          <w:tcPr>
            <w:tcW w:w="2265" w:type="dxa"/>
            <w:tcBorders>
              <w:top w:val="single" w:color="000000" w:sz="4" w:space="0"/>
              <w:left w:val="single" w:color="000000" w:sz="4" w:space="0"/>
              <w:bottom w:val="single" w:color="000000" w:sz="4" w:space="0"/>
              <w:right w:val="single" w:color="000000" w:sz="4" w:space="0"/>
            </w:tcBorders>
          </w:tcPr>
          <w:p w14:paraId="62EAC42D"/>
        </w:tc>
        <w:tc>
          <w:tcPr>
            <w:tcW w:w="540" w:type="dxa"/>
            <w:tcBorders>
              <w:top w:val="single" w:color="000000" w:sz="4" w:space="0"/>
              <w:left w:val="single" w:color="000000" w:sz="4" w:space="0"/>
              <w:bottom w:val="single" w:color="000000" w:sz="4" w:space="0"/>
              <w:right w:val="single" w:color="000000" w:sz="4" w:space="0"/>
            </w:tcBorders>
          </w:tcPr>
          <w:p w14:paraId="4CC570B9"/>
        </w:tc>
        <w:tc>
          <w:tcPr>
            <w:tcW w:w="975" w:type="dxa"/>
            <w:tcBorders>
              <w:top w:val="single" w:color="000000" w:sz="4" w:space="0"/>
              <w:left w:val="single" w:color="000000" w:sz="4" w:space="0"/>
              <w:bottom w:val="single" w:color="000000" w:sz="4" w:space="0"/>
              <w:right w:val="single" w:color="000000" w:sz="4" w:space="0"/>
            </w:tcBorders>
          </w:tcPr>
          <w:p w14:paraId="1406099B"/>
        </w:tc>
        <w:tc>
          <w:tcPr>
            <w:tcW w:w="810" w:type="dxa"/>
            <w:tcBorders>
              <w:top w:val="single" w:color="000000" w:sz="4" w:space="0"/>
              <w:left w:val="single" w:color="000000" w:sz="4" w:space="0"/>
              <w:bottom w:val="single" w:color="000000" w:sz="4" w:space="0"/>
              <w:right w:val="single" w:color="000000" w:sz="4" w:space="0"/>
            </w:tcBorders>
          </w:tcPr>
          <w:p w14:paraId="65F3F5A6"/>
        </w:tc>
        <w:tc>
          <w:tcPr>
            <w:tcW w:w="1080" w:type="dxa"/>
            <w:tcBorders>
              <w:top w:val="single" w:color="000000" w:sz="4" w:space="0"/>
              <w:left w:val="single" w:color="000000" w:sz="4" w:space="0"/>
              <w:bottom w:val="single" w:color="000000" w:sz="4" w:space="0"/>
              <w:right w:val="single" w:color="000000" w:sz="4" w:space="0"/>
            </w:tcBorders>
          </w:tcPr>
          <w:p w14:paraId="647D0F44"/>
        </w:tc>
      </w:tr>
    </w:tbl>
    <w:p w14:paraId="29D204D0">
      <w:pPr>
        <w:pStyle w:val="3"/>
        <w:spacing w:before="34" w:line="218" w:lineRule="auto"/>
        <w:ind w:right="488"/>
        <w:rPr>
          <w:spacing w:val="-4"/>
          <w:sz w:val="25"/>
          <w:szCs w:val="25"/>
          <w:lang w:eastAsia="zh-CN"/>
        </w:rPr>
      </w:pPr>
      <w:r>
        <w:rPr>
          <w:rFonts w:hint="eastAsia"/>
          <w:spacing w:val="-3"/>
          <w:sz w:val="25"/>
          <w:szCs w:val="25"/>
          <w:lang w:eastAsia="zh-CN"/>
        </w:rPr>
        <w:t>注：学校报送的本表一式四份。按照</w:t>
      </w:r>
      <w:r>
        <w:rPr>
          <w:spacing w:val="-3"/>
          <w:sz w:val="25"/>
          <w:szCs w:val="25"/>
          <w:lang w:eastAsia="zh-CN"/>
        </w:rPr>
        <w:t>区级资格确认现场专业技能评价分数先后顺序排序。</w:t>
      </w:r>
    </w:p>
    <w:p w14:paraId="6F5EFF42">
      <w:pPr>
        <w:spacing w:line="440" w:lineRule="exact"/>
        <w:ind w:firstLine="4876" w:firstLineChars="2032"/>
        <w:jc w:val="left"/>
        <w:rPr>
          <w:rFonts w:hint="eastAsia" w:ascii="宋体" w:hAnsi="宋体" w:eastAsia="宋体"/>
          <w:sz w:val="24"/>
          <w:lang w:eastAsia="zh-CN"/>
        </w:rPr>
      </w:pPr>
    </w:p>
    <w:p w14:paraId="2D67CD13">
      <w:pPr>
        <w:spacing w:line="440" w:lineRule="exact"/>
        <w:ind w:firstLine="4876" w:firstLineChars="2032"/>
        <w:jc w:val="left"/>
        <w:rPr>
          <w:rFonts w:hint="eastAsia" w:ascii="宋体" w:hAnsi="宋体" w:eastAsia="宋体"/>
          <w:sz w:val="24"/>
          <w:lang w:eastAsia="zh-CN"/>
        </w:rPr>
      </w:pPr>
    </w:p>
    <w:p w14:paraId="68F6E63F">
      <w:pPr>
        <w:spacing w:line="440" w:lineRule="exact"/>
        <w:ind w:firstLine="4876" w:firstLineChars="2032"/>
        <w:jc w:val="left"/>
        <w:rPr>
          <w:rFonts w:hint="eastAsia" w:ascii="宋体" w:hAnsi="宋体" w:eastAsia="宋体"/>
          <w:sz w:val="24"/>
          <w:lang w:eastAsia="zh-CN"/>
        </w:rPr>
      </w:pPr>
    </w:p>
    <w:sectPr>
      <w:pgSz w:w="16820" w:h="11900" w:orient="landscape"/>
      <w:pgMar w:top="635" w:right="1429" w:bottom="1785" w:left="1102" w:header="0" w:footer="774"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6C29B2EF-7675-4903-8DEC-3CCDD4FD7191}"/>
  </w:font>
  <w:font w:name="黑体">
    <w:panose1 w:val="02010609060101010101"/>
    <w:charset w:val="86"/>
    <w:family w:val="auto"/>
    <w:pitch w:val="default"/>
    <w:sig w:usb0="800002BF" w:usb1="38CF7CFA" w:usb2="00000016" w:usb3="00000000" w:csb0="00040001" w:csb1="00000000"/>
    <w:embedRegular r:id="rId2" w:fontKey="{E0F5FB4C-B3AC-4D62-AC46-CEDEF05711B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3" w:fontKey="{B256A6A6-20E4-4597-ACB5-B160122F0FB1}"/>
  </w:font>
  <w:font w:name="Arial">
    <w:panose1 w:val="020B0604020202020204"/>
    <w:charset w:val="00"/>
    <w:family w:val="auto"/>
    <w:pitch w:val="default"/>
    <w:sig w:usb0="E0002EFF" w:usb1="C000785B" w:usb2="00000009" w:usb3="00000000" w:csb0="400001FF" w:csb1="FFFF0000"/>
    <w:embedRegular r:id="rId4" w:fontKey="{8BA25956-5123-48B2-AA9C-71524FE5F2C6}"/>
  </w:font>
  <w:font w:name="等线">
    <w:panose1 w:val="02010600030101010101"/>
    <w:charset w:val="86"/>
    <w:family w:val="auto"/>
    <w:pitch w:val="default"/>
    <w:sig w:usb0="A00002BF" w:usb1="38CF7CFA" w:usb2="00000016" w:usb3="00000000" w:csb0="0004000F" w:csb1="00000000"/>
    <w:embedRegular r:id="rId5" w:fontKey="{3E7BBD55-3498-48CC-BD4D-62D78392B8B1}"/>
  </w:font>
  <w:font w:name="方正小标宋简体">
    <w:panose1 w:val="02000000000000000000"/>
    <w:charset w:val="86"/>
    <w:family w:val="script"/>
    <w:pitch w:val="default"/>
    <w:sig w:usb0="00000001" w:usb1="08000000" w:usb2="00000000" w:usb3="00000000" w:csb0="00040000" w:csb1="00000000"/>
    <w:embedRegular r:id="rId6" w:fontKey="{06B7C0EB-1E52-44C1-B7F8-FB092C0DCD73}"/>
  </w:font>
  <w:font w:name="Helvetica">
    <w:altName w:val="Arial"/>
    <w:panose1 w:val="020B0604020202020204"/>
    <w:charset w:val="00"/>
    <w:family w:val="swiss"/>
    <w:pitch w:val="default"/>
    <w:sig w:usb0="00000000" w:usb1="00000000" w:usb2="00000000" w:usb3="00000000" w:csb0="00000001" w:csb1="00000000"/>
    <w:embedRegular r:id="rId7" w:fontKey="{B7592834-5FAB-4143-8CB0-72AE634E02CF}"/>
  </w:font>
  <w:font w:name="仿宋">
    <w:panose1 w:val="02010609060101010101"/>
    <w:charset w:val="86"/>
    <w:family w:val="modern"/>
    <w:pitch w:val="default"/>
    <w:sig w:usb0="800002BF" w:usb1="38CF7CFA" w:usb2="00000016" w:usb3="00000000" w:csb0="00040001" w:csb1="00000000"/>
    <w:embedRegular r:id="rId8" w:fontKey="{58981DCA-2698-4D6D-A54A-BC04D1CA051B}"/>
  </w:font>
  <w:font w:name="仿宋_GB2312">
    <w:panose1 w:val="02010609030101010101"/>
    <w:charset w:val="86"/>
    <w:family w:val="modern"/>
    <w:pitch w:val="default"/>
    <w:sig w:usb0="00000001" w:usb1="080E0000" w:usb2="00000000" w:usb3="00000000" w:csb0="00040000" w:csb1="00000000"/>
    <w:embedRegular r:id="rId9" w:fontKey="{2E63E0C8-0605-40D8-B630-5219FAD9835B}"/>
  </w:font>
  <w:font w:name="华文中宋">
    <w:altName w:val="宋体"/>
    <w:panose1 w:val="02010600040101010101"/>
    <w:charset w:val="86"/>
    <w:family w:val="auto"/>
    <w:pitch w:val="default"/>
    <w:sig w:usb0="00000000" w:usb1="00000000" w:usb2="00000000" w:usb3="00000000" w:csb0="0004009F" w:csb1="DFD70000"/>
    <w:embedRegular r:id="rId10" w:fontKey="{5F0CA6EB-2AA6-4CC2-8096-54AB3D8445C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AC1EB7">
    <w:pPr>
      <w:pStyle w:val="5"/>
      <w:jc w:val="center"/>
      <w:rPr>
        <w:sz w:val="22"/>
        <w:szCs w:val="22"/>
      </w:rPr>
    </w:pPr>
    <w:r>
      <w:rPr>
        <w:sz w:val="2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sdt>
                          <w:sdtPr>
                            <w:id w:val="147458288"/>
                          </w:sdtPr>
                          <w:sdtEndPr>
                            <w:rPr>
                              <w:sz w:val="22"/>
                              <w:szCs w:val="22"/>
                            </w:rPr>
                          </w:sdtEndPr>
                          <w:sdtContent>
                            <w:p w14:paraId="0F5C76DB">
                              <w:pPr>
                                <w:pStyle w:val="5"/>
                                <w:jc w:val="center"/>
                                <w:rPr>
                                  <w:sz w:val="22"/>
                                  <w:szCs w:val="22"/>
                                </w:rPr>
                              </w:pPr>
                              <w:r>
                                <w:rPr>
                                  <w:sz w:val="22"/>
                                  <w:szCs w:val="22"/>
                                </w:rPr>
                                <w:fldChar w:fldCharType="begin"/>
                              </w:r>
                              <w:r>
                                <w:rPr>
                                  <w:sz w:val="22"/>
                                  <w:szCs w:val="22"/>
                                </w:rPr>
                                <w:instrText xml:space="preserve">PAGE   \* MERGEFORMAT</w:instrText>
                              </w:r>
                              <w:r>
                                <w:rPr>
                                  <w:sz w:val="22"/>
                                  <w:szCs w:val="22"/>
                                </w:rPr>
                                <w:fldChar w:fldCharType="separate"/>
                              </w:r>
                              <w:r>
                                <w:rPr>
                                  <w:sz w:val="22"/>
                                  <w:szCs w:val="22"/>
                                  <w:lang w:val="zh-CN"/>
                                </w:rPr>
                                <w:t>-</w:t>
                              </w:r>
                              <w:r>
                                <w:rPr>
                                  <w:sz w:val="22"/>
                                  <w:szCs w:val="22"/>
                                </w:rPr>
                                <w:t xml:space="preserve"> 1 -</w:t>
                              </w:r>
                              <w:r>
                                <w:rPr>
                                  <w:sz w:val="22"/>
                                  <w:szCs w:val="22"/>
                                </w:rPr>
                                <w:fldChar w:fldCharType="end"/>
                              </w:r>
                            </w:p>
                          </w:sdtContent>
                        </w:sdt>
                        <w:p w14:paraId="70D38EB0">
                          <w:pPr>
                            <w:rPr>
                              <w:sz w:val="22"/>
                              <w:szCs w:val="22"/>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sdt>
                    <w:sdtPr>
                      <w:id w:val="147458288"/>
                    </w:sdtPr>
                    <w:sdtEndPr>
                      <w:rPr>
                        <w:sz w:val="22"/>
                        <w:szCs w:val="22"/>
                      </w:rPr>
                    </w:sdtEndPr>
                    <w:sdtContent>
                      <w:p w14:paraId="0F5C76DB">
                        <w:pPr>
                          <w:pStyle w:val="5"/>
                          <w:jc w:val="center"/>
                          <w:rPr>
                            <w:sz w:val="22"/>
                            <w:szCs w:val="22"/>
                          </w:rPr>
                        </w:pPr>
                        <w:r>
                          <w:rPr>
                            <w:sz w:val="22"/>
                            <w:szCs w:val="22"/>
                          </w:rPr>
                          <w:fldChar w:fldCharType="begin"/>
                        </w:r>
                        <w:r>
                          <w:rPr>
                            <w:sz w:val="22"/>
                            <w:szCs w:val="22"/>
                          </w:rPr>
                          <w:instrText xml:space="preserve">PAGE   \* MERGEFORMAT</w:instrText>
                        </w:r>
                        <w:r>
                          <w:rPr>
                            <w:sz w:val="22"/>
                            <w:szCs w:val="22"/>
                          </w:rPr>
                          <w:fldChar w:fldCharType="separate"/>
                        </w:r>
                        <w:r>
                          <w:rPr>
                            <w:sz w:val="22"/>
                            <w:szCs w:val="22"/>
                            <w:lang w:val="zh-CN"/>
                          </w:rPr>
                          <w:t>-</w:t>
                        </w:r>
                        <w:r>
                          <w:rPr>
                            <w:sz w:val="22"/>
                            <w:szCs w:val="22"/>
                          </w:rPr>
                          <w:t xml:space="preserve"> 1 -</w:t>
                        </w:r>
                        <w:r>
                          <w:rPr>
                            <w:sz w:val="22"/>
                            <w:szCs w:val="22"/>
                          </w:rPr>
                          <w:fldChar w:fldCharType="end"/>
                        </w:r>
                      </w:p>
                    </w:sdtContent>
                  </w:sdt>
                  <w:p w14:paraId="70D38EB0">
                    <w:pPr>
                      <w:rPr>
                        <w:sz w:val="22"/>
                        <w:szCs w:val="22"/>
                      </w:rPr>
                    </w:pPr>
                  </w:p>
                </w:txbxContent>
              </v:textbox>
            </v:shape>
          </w:pict>
        </mc:Fallback>
      </mc:AlternateContent>
    </w:r>
  </w:p>
  <w:p w14:paraId="561ED2F8">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851CDF">
    <w:pPr>
      <w:spacing w:line="340" w:lineRule="exact"/>
      <w:jc w:val="both"/>
      <w:rPr>
        <w:rFonts w:hint="eastAsia"/>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C8B879">
    <w:pPr>
      <w:pStyle w:val="3"/>
      <w:spacing w:line="178" w:lineRule="auto"/>
      <w:ind w:left="7785"/>
      <w:rPr>
        <w:sz w:val="33"/>
        <w:szCs w:val="33"/>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D8DA67">
    <w:pPr>
      <w:pStyle w:val="3"/>
      <w:spacing w:line="178" w:lineRule="auto"/>
      <w:rPr>
        <w:sz w:val="33"/>
        <w:szCs w:val="33"/>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484CB5">
    <w:pPr>
      <w:pStyle w:val="6"/>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85ABF7">
    <w:pPr>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3NDA2ZDNmMmEyMTlmYTU0OGVlOTA5NTdiZGRjMzMifQ=="/>
  </w:docVars>
  <w:rsids>
    <w:rsidRoot w:val="00CC3A08"/>
    <w:rsid w:val="000010E5"/>
    <w:rsid w:val="0001303B"/>
    <w:rsid w:val="00021DD0"/>
    <w:rsid w:val="000255CB"/>
    <w:rsid w:val="000306B3"/>
    <w:rsid w:val="0003166F"/>
    <w:rsid w:val="00031684"/>
    <w:rsid w:val="00045FAA"/>
    <w:rsid w:val="00063301"/>
    <w:rsid w:val="000927F7"/>
    <w:rsid w:val="00092830"/>
    <w:rsid w:val="00096E45"/>
    <w:rsid w:val="000A185D"/>
    <w:rsid w:val="000A3660"/>
    <w:rsid w:val="000C67A7"/>
    <w:rsid w:val="000D1745"/>
    <w:rsid w:val="000D1B77"/>
    <w:rsid w:val="000D43D6"/>
    <w:rsid w:val="000D55AA"/>
    <w:rsid w:val="000F7D12"/>
    <w:rsid w:val="00145755"/>
    <w:rsid w:val="001541EE"/>
    <w:rsid w:val="00186944"/>
    <w:rsid w:val="00187717"/>
    <w:rsid w:val="001930D8"/>
    <w:rsid w:val="001B2283"/>
    <w:rsid w:val="001B309E"/>
    <w:rsid w:val="001F11F5"/>
    <w:rsid w:val="0021377F"/>
    <w:rsid w:val="0026035E"/>
    <w:rsid w:val="002615A1"/>
    <w:rsid w:val="002D5DE4"/>
    <w:rsid w:val="002F0EFF"/>
    <w:rsid w:val="002F3FDE"/>
    <w:rsid w:val="00305AA2"/>
    <w:rsid w:val="00312E53"/>
    <w:rsid w:val="0031508A"/>
    <w:rsid w:val="00347C48"/>
    <w:rsid w:val="00353D03"/>
    <w:rsid w:val="00374367"/>
    <w:rsid w:val="003817BF"/>
    <w:rsid w:val="003C1C87"/>
    <w:rsid w:val="003E2D7D"/>
    <w:rsid w:val="003E6868"/>
    <w:rsid w:val="003E78F0"/>
    <w:rsid w:val="004059AE"/>
    <w:rsid w:val="00425EE9"/>
    <w:rsid w:val="00430521"/>
    <w:rsid w:val="004460B4"/>
    <w:rsid w:val="0044628E"/>
    <w:rsid w:val="0045765C"/>
    <w:rsid w:val="00461DA8"/>
    <w:rsid w:val="0046791F"/>
    <w:rsid w:val="00467EA1"/>
    <w:rsid w:val="004821A0"/>
    <w:rsid w:val="0048264E"/>
    <w:rsid w:val="0048469C"/>
    <w:rsid w:val="00484F88"/>
    <w:rsid w:val="00487EF5"/>
    <w:rsid w:val="004B61D1"/>
    <w:rsid w:val="004C4A03"/>
    <w:rsid w:val="0050279E"/>
    <w:rsid w:val="005055E4"/>
    <w:rsid w:val="00510A2F"/>
    <w:rsid w:val="005336A4"/>
    <w:rsid w:val="005420B1"/>
    <w:rsid w:val="00545933"/>
    <w:rsid w:val="00566B3B"/>
    <w:rsid w:val="00571BF7"/>
    <w:rsid w:val="00571F70"/>
    <w:rsid w:val="00591899"/>
    <w:rsid w:val="00592627"/>
    <w:rsid w:val="005A48B2"/>
    <w:rsid w:val="005A5FAB"/>
    <w:rsid w:val="005C61F1"/>
    <w:rsid w:val="005C6827"/>
    <w:rsid w:val="005E2FD9"/>
    <w:rsid w:val="005E516F"/>
    <w:rsid w:val="005E5FA3"/>
    <w:rsid w:val="00611E0F"/>
    <w:rsid w:val="00616AFC"/>
    <w:rsid w:val="00626258"/>
    <w:rsid w:val="006429D1"/>
    <w:rsid w:val="00654E67"/>
    <w:rsid w:val="00655638"/>
    <w:rsid w:val="00665BFB"/>
    <w:rsid w:val="00695EE6"/>
    <w:rsid w:val="006A146F"/>
    <w:rsid w:val="006A47C0"/>
    <w:rsid w:val="006C78C2"/>
    <w:rsid w:val="006E0556"/>
    <w:rsid w:val="006E6C0C"/>
    <w:rsid w:val="00703CB4"/>
    <w:rsid w:val="00715A61"/>
    <w:rsid w:val="0073680D"/>
    <w:rsid w:val="00740A64"/>
    <w:rsid w:val="00740D63"/>
    <w:rsid w:val="0075207E"/>
    <w:rsid w:val="00756FDD"/>
    <w:rsid w:val="007614CE"/>
    <w:rsid w:val="00764486"/>
    <w:rsid w:val="007A5B3C"/>
    <w:rsid w:val="007F7535"/>
    <w:rsid w:val="0080257C"/>
    <w:rsid w:val="00816168"/>
    <w:rsid w:val="00816EFC"/>
    <w:rsid w:val="00817BA3"/>
    <w:rsid w:val="00837C72"/>
    <w:rsid w:val="00837FB1"/>
    <w:rsid w:val="00844683"/>
    <w:rsid w:val="00850F01"/>
    <w:rsid w:val="00863F0E"/>
    <w:rsid w:val="008713DC"/>
    <w:rsid w:val="008905FE"/>
    <w:rsid w:val="008B5F33"/>
    <w:rsid w:val="008E6128"/>
    <w:rsid w:val="00906722"/>
    <w:rsid w:val="0093574B"/>
    <w:rsid w:val="009431B7"/>
    <w:rsid w:val="0094764E"/>
    <w:rsid w:val="00951D94"/>
    <w:rsid w:val="0096540A"/>
    <w:rsid w:val="00971BAE"/>
    <w:rsid w:val="00981E42"/>
    <w:rsid w:val="00991DFA"/>
    <w:rsid w:val="009924FD"/>
    <w:rsid w:val="009A0652"/>
    <w:rsid w:val="009C3416"/>
    <w:rsid w:val="009F0393"/>
    <w:rsid w:val="00A02C28"/>
    <w:rsid w:val="00A045BB"/>
    <w:rsid w:val="00A34C95"/>
    <w:rsid w:val="00A40E5A"/>
    <w:rsid w:val="00A46BAD"/>
    <w:rsid w:val="00A55838"/>
    <w:rsid w:val="00A60C60"/>
    <w:rsid w:val="00A6273D"/>
    <w:rsid w:val="00A76001"/>
    <w:rsid w:val="00A8169B"/>
    <w:rsid w:val="00A87CC7"/>
    <w:rsid w:val="00A92B2A"/>
    <w:rsid w:val="00AC3133"/>
    <w:rsid w:val="00AC4C94"/>
    <w:rsid w:val="00AE43C5"/>
    <w:rsid w:val="00B034A1"/>
    <w:rsid w:val="00B14CFD"/>
    <w:rsid w:val="00B33A6F"/>
    <w:rsid w:val="00B34F5A"/>
    <w:rsid w:val="00B41D39"/>
    <w:rsid w:val="00B62BD3"/>
    <w:rsid w:val="00B73590"/>
    <w:rsid w:val="00B7516B"/>
    <w:rsid w:val="00B972A1"/>
    <w:rsid w:val="00BB53BB"/>
    <w:rsid w:val="00BC5CC2"/>
    <w:rsid w:val="00BE70BC"/>
    <w:rsid w:val="00BF6530"/>
    <w:rsid w:val="00C0583C"/>
    <w:rsid w:val="00C137D2"/>
    <w:rsid w:val="00C16814"/>
    <w:rsid w:val="00C22300"/>
    <w:rsid w:val="00C24B47"/>
    <w:rsid w:val="00C3057D"/>
    <w:rsid w:val="00C41338"/>
    <w:rsid w:val="00C50179"/>
    <w:rsid w:val="00C61163"/>
    <w:rsid w:val="00C81A66"/>
    <w:rsid w:val="00C87BEE"/>
    <w:rsid w:val="00CA4177"/>
    <w:rsid w:val="00CA44A7"/>
    <w:rsid w:val="00CB3FCD"/>
    <w:rsid w:val="00CB75E9"/>
    <w:rsid w:val="00CC3A08"/>
    <w:rsid w:val="00CD7263"/>
    <w:rsid w:val="00CF623E"/>
    <w:rsid w:val="00D46FD2"/>
    <w:rsid w:val="00D47D57"/>
    <w:rsid w:val="00D55A6F"/>
    <w:rsid w:val="00D765DE"/>
    <w:rsid w:val="00DA34A9"/>
    <w:rsid w:val="00DC6030"/>
    <w:rsid w:val="00DD37C5"/>
    <w:rsid w:val="00DE7B66"/>
    <w:rsid w:val="00DF1C4F"/>
    <w:rsid w:val="00E01ED3"/>
    <w:rsid w:val="00E076FD"/>
    <w:rsid w:val="00E12152"/>
    <w:rsid w:val="00E27CD5"/>
    <w:rsid w:val="00E3552A"/>
    <w:rsid w:val="00E40296"/>
    <w:rsid w:val="00E70C08"/>
    <w:rsid w:val="00E7376C"/>
    <w:rsid w:val="00E763A6"/>
    <w:rsid w:val="00E8494E"/>
    <w:rsid w:val="00E873CF"/>
    <w:rsid w:val="00EA16B9"/>
    <w:rsid w:val="00EA3409"/>
    <w:rsid w:val="00EB00A6"/>
    <w:rsid w:val="00EB1DCE"/>
    <w:rsid w:val="00EC0D0B"/>
    <w:rsid w:val="00EC3B38"/>
    <w:rsid w:val="00EE23E5"/>
    <w:rsid w:val="00F0542C"/>
    <w:rsid w:val="00F22A04"/>
    <w:rsid w:val="00F23967"/>
    <w:rsid w:val="00F45984"/>
    <w:rsid w:val="00F646A3"/>
    <w:rsid w:val="00F67BB7"/>
    <w:rsid w:val="00F81D66"/>
    <w:rsid w:val="00F82B6F"/>
    <w:rsid w:val="00FA51F9"/>
    <w:rsid w:val="00FB0C1E"/>
    <w:rsid w:val="00FC0C6C"/>
    <w:rsid w:val="00FE3DB2"/>
    <w:rsid w:val="00FE5ED3"/>
    <w:rsid w:val="00FE7726"/>
    <w:rsid w:val="06C36DC7"/>
    <w:rsid w:val="10525578"/>
    <w:rsid w:val="17ED7414"/>
    <w:rsid w:val="1BF23AA1"/>
    <w:rsid w:val="1C0852EC"/>
    <w:rsid w:val="1D1C1676"/>
    <w:rsid w:val="20630A2D"/>
    <w:rsid w:val="219F4623"/>
    <w:rsid w:val="22105A68"/>
    <w:rsid w:val="225A5F68"/>
    <w:rsid w:val="22F00A48"/>
    <w:rsid w:val="253E5E42"/>
    <w:rsid w:val="26C050A4"/>
    <w:rsid w:val="28E76FDC"/>
    <w:rsid w:val="311717E8"/>
    <w:rsid w:val="329427A0"/>
    <w:rsid w:val="36587261"/>
    <w:rsid w:val="37E9791C"/>
    <w:rsid w:val="38EB1E2F"/>
    <w:rsid w:val="3A8412E4"/>
    <w:rsid w:val="3AC12F1D"/>
    <w:rsid w:val="3E4D3E35"/>
    <w:rsid w:val="41DD7387"/>
    <w:rsid w:val="41E522CD"/>
    <w:rsid w:val="426709F6"/>
    <w:rsid w:val="44FC56FC"/>
    <w:rsid w:val="46002126"/>
    <w:rsid w:val="46901E48"/>
    <w:rsid w:val="4A3E7399"/>
    <w:rsid w:val="4B4E2A92"/>
    <w:rsid w:val="4B955C43"/>
    <w:rsid w:val="4DF06CC2"/>
    <w:rsid w:val="4F92662D"/>
    <w:rsid w:val="536514B7"/>
    <w:rsid w:val="53D03882"/>
    <w:rsid w:val="54E22DEA"/>
    <w:rsid w:val="5A8038AF"/>
    <w:rsid w:val="5F751F44"/>
    <w:rsid w:val="5FD03576"/>
    <w:rsid w:val="73013E8C"/>
    <w:rsid w:val="769D329D"/>
    <w:rsid w:val="7B1448AF"/>
    <w:rsid w:val="7C975798"/>
    <w:rsid w:val="7F1F5E4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9"/>
    <w:autoRedefine/>
    <w:semiHidden/>
    <w:unhideWhenUsed/>
    <w:qFormat/>
    <w:uiPriority w:val="99"/>
    <w:pPr>
      <w:jc w:val="left"/>
    </w:pPr>
  </w:style>
  <w:style w:type="paragraph" w:styleId="3">
    <w:name w:val="Body Text"/>
    <w:basedOn w:val="1"/>
    <w:semiHidden/>
    <w:qFormat/>
    <w:uiPriority w:val="0"/>
    <w:rPr>
      <w:rFonts w:ascii="宋体" w:hAnsi="宋体" w:cs="宋体"/>
      <w:sz w:val="62"/>
      <w:szCs w:val="62"/>
      <w:lang w:eastAsia="en-US"/>
    </w:rPr>
  </w:style>
  <w:style w:type="paragraph" w:styleId="4">
    <w:name w:val="Balloon Text"/>
    <w:basedOn w:val="1"/>
    <w:link w:val="22"/>
    <w:semiHidden/>
    <w:unhideWhenUsed/>
    <w:qFormat/>
    <w:uiPriority w:val="99"/>
    <w:rPr>
      <w:sz w:val="18"/>
      <w:szCs w:val="18"/>
    </w:rPr>
  </w:style>
  <w:style w:type="paragraph" w:styleId="5">
    <w:name w:val="footer"/>
    <w:basedOn w:val="1"/>
    <w:link w:val="17"/>
    <w:autoRedefine/>
    <w:unhideWhenUsed/>
    <w:qFormat/>
    <w:uiPriority w:val="99"/>
    <w:pPr>
      <w:tabs>
        <w:tab w:val="center" w:pos="4153"/>
        <w:tab w:val="right" w:pos="8306"/>
      </w:tabs>
      <w:snapToGrid w:val="0"/>
      <w:jc w:val="left"/>
    </w:pPr>
    <w:rPr>
      <w:sz w:val="18"/>
      <w:szCs w:val="18"/>
    </w:rPr>
  </w:style>
  <w:style w:type="paragraph" w:styleId="6">
    <w:name w:val="header"/>
    <w:basedOn w:val="1"/>
    <w:link w:val="16"/>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rPr>
  </w:style>
  <w:style w:type="paragraph" w:styleId="8">
    <w:name w:val="annotation subject"/>
    <w:basedOn w:val="2"/>
    <w:next w:val="2"/>
    <w:link w:val="20"/>
    <w:semiHidden/>
    <w:unhideWhenUsed/>
    <w:qFormat/>
    <w:uiPriority w:val="99"/>
    <w:rPr>
      <w:b/>
      <w:bCs/>
    </w:rPr>
  </w:style>
  <w:style w:type="character" w:styleId="11">
    <w:name w:val="Strong"/>
    <w:basedOn w:val="10"/>
    <w:qFormat/>
    <w:uiPriority w:val="22"/>
    <w:rPr>
      <w:b/>
      <w:bCs/>
    </w:rPr>
  </w:style>
  <w:style w:type="character" w:styleId="12">
    <w:name w:val="FollowedHyperlink"/>
    <w:basedOn w:val="10"/>
    <w:semiHidden/>
    <w:unhideWhenUsed/>
    <w:qFormat/>
    <w:uiPriority w:val="99"/>
    <w:rPr>
      <w:color w:val="800080"/>
      <w:u w:val="single"/>
    </w:rPr>
  </w:style>
  <w:style w:type="character" w:styleId="13">
    <w:name w:val="Hyperlink"/>
    <w:basedOn w:val="10"/>
    <w:unhideWhenUsed/>
    <w:qFormat/>
    <w:uiPriority w:val="99"/>
    <w:rPr>
      <w:color w:val="0563C1" w:themeColor="hyperlink"/>
      <w:u w:val="single"/>
      <w14:textFill>
        <w14:solidFill>
          <w14:schemeClr w14:val="hlink"/>
        </w14:solidFill>
      </w14:textFill>
    </w:rPr>
  </w:style>
  <w:style w:type="character" w:styleId="14">
    <w:name w:val="annotation reference"/>
    <w:basedOn w:val="10"/>
    <w:autoRedefine/>
    <w:semiHidden/>
    <w:unhideWhenUsed/>
    <w:qFormat/>
    <w:uiPriority w:val="99"/>
    <w:rPr>
      <w:sz w:val="21"/>
      <w:szCs w:val="21"/>
    </w:rPr>
  </w:style>
  <w:style w:type="character" w:customStyle="1" w:styleId="15">
    <w:name w:val="未处理的提及1"/>
    <w:basedOn w:val="10"/>
    <w:autoRedefine/>
    <w:semiHidden/>
    <w:unhideWhenUsed/>
    <w:qFormat/>
    <w:uiPriority w:val="99"/>
    <w:rPr>
      <w:color w:val="605E5C"/>
      <w:shd w:val="clear" w:color="auto" w:fill="E1DFDD"/>
    </w:rPr>
  </w:style>
  <w:style w:type="character" w:customStyle="1" w:styleId="16">
    <w:name w:val="页眉 Char"/>
    <w:basedOn w:val="10"/>
    <w:link w:val="6"/>
    <w:qFormat/>
    <w:uiPriority w:val="99"/>
    <w:rPr>
      <w:sz w:val="18"/>
      <w:szCs w:val="18"/>
    </w:rPr>
  </w:style>
  <w:style w:type="character" w:customStyle="1" w:styleId="17">
    <w:name w:val="页脚 Char"/>
    <w:basedOn w:val="10"/>
    <w:link w:val="5"/>
    <w:autoRedefine/>
    <w:qFormat/>
    <w:uiPriority w:val="99"/>
    <w:rPr>
      <w:sz w:val="18"/>
      <w:szCs w:val="18"/>
    </w:rPr>
  </w:style>
  <w:style w:type="paragraph" w:customStyle="1" w:styleId="18">
    <w:name w:val="修订1"/>
    <w:hidden/>
    <w:semiHidden/>
    <w:qFormat/>
    <w:uiPriority w:val="99"/>
    <w:rPr>
      <w:rFonts w:asciiTheme="minorHAnsi" w:hAnsiTheme="minorHAnsi" w:eastAsiaTheme="minorEastAsia" w:cstheme="minorBidi"/>
      <w:kern w:val="2"/>
      <w:sz w:val="21"/>
      <w:szCs w:val="24"/>
      <w:lang w:val="en-US" w:eastAsia="zh-CN" w:bidi="ar-SA"/>
    </w:rPr>
  </w:style>
  <w:style w:type="character" w:customStyle="1" w:styleId="19">
    <w:name w:val="批注文字 Char"/>
    <w:basedOn w:val="10"/>
    <w:link w:val="2"/>
    <w:autoRedefine/>
    <w:semiHidden/>
    <w:qFormat/>
    <w:uiPriority w:val="99"/>
    <w:rPr>
      <w:kern w:val="2"/>
      <w:sz w:val="21"/>
      <w:szCs w:val="24"/>
    </w:rPr>
  </w:style>
  <w:style w:type="character" w:customStyle="1" w:styleId="20">
    <w:name w:val="批注主题 Char"/>
    <w:basedOn w:val="19"/>
    <w:link w:val="8"/>
    <w:semiHidden/>
    <w:qFormat/>
    <w:uiPriority w:val="99"/>
    <w:rPr>
      <w:b/>
      <w:bCs/>
      <w:kern w:val="2"/>
      <w:sz w:val="21"/>
      <w:szCs w:val="24"/>
    </w:rPr>
  </w:style>
  <w:style w:type="paragraph" w:customStyle="1" w:styleId="21">
    <w:name w:val="修订2"/>
    <w:hidden/>
    <w:semiHidden/>
    <w:qFormat/>
    <w:uiPriority w:val="99"/>
    <w:rPr>
      <w:rFonts w:asciiTheme="minorHAnsi" w:hAnsiTheme="minorHAnsi" w:eastAsiaTheme="minorEastAsia" w:cstheme="minorBidi"/>
      <w:kern w:val="2"/>
      <w:sz w:val="21"/>
      <w:szCs w:val="24"/>
      <w:lang w:val="en-US" w:eastAsia="zh-CN" w:bidi="ar-SA"/>
    </w:rPr>
  </w:style>
  <w:style w:type="character" w:customStyle="1" w:styleId="22">
    <w:name w:val="批注框文本 Char"/>
    <w:basedOn w:val="10"/>
    <w:link w:val="4"/>
    <w:semiHidden/>
    <w:qFormat/>
    <w:uiPriority w:val="99"/>
    <w:rPr>
      <w:kern w:val="2"/>
      <w:sz w:val="18"/>
      <w:szCs w:val="18"/>
    </w:rPr>
  </w:style>
  <w:style w:type="character" w:customStyle="1" w:styleId="23">
    <w:name w:val="Unresolved Mention"/>
    <w:basedOn w:val="10"/>
    <w:semiHidden/>
    <w:unhideWhenUsed/>
    <w:qFormat/>
    <w:uiPriority w:val="99"/>
    <w:rPr>
      <w:color w:val="605E5C"/>
      <w:shd w:val="clear" w:color="auto" w:fill="E1DFDD"/>
    </w:rPr>
  </w:style>
  <w:style w:type="paragraph" w:styleId="24">
    <w:name w:val="List Paragraph"/>
    <w:basedOn w:val="1"/>
    <w:autoRedefine/>
    <w:qFormat/>
    <w:uiPriority w:val="99"/>
    <w:pPr>
      <w:ind w:firstLine="420" w:firstLineChars="200"/>
    </w:pPr>
  </w:style>
  <w:style w:type="paragraph" w:customStyle="1" w:styleId="25">
    <w:name w:val="Table Text"/>
    <w:basedOn w:val="1"/>
    <w:semiHidden/>
    <w:qFormat/>
    <w:uiPriority w:val="0"/>
    <w:pPr>
      <w:widowControl/>
      <w:kinsoku w:val="0"/>
      <w:autoSpaceDE w:val="0"/>
      <w:autoSpaceDN w:val="0"/>
      <w:adjustRightInd w:val="0"/>
      <w:snapToGrid w:val="0"/>
      <w:jc w:val="left"/>
      <w:textAlignment w:val="baseline"/>
    </w:pPr>
    <w:rPr>
      <w:rFonts w:ascii="宋体" w:hAnsi="宋体" w:cs="宋体"/>
      <w:snapToGrid w:val="0"/>
      <w:color w:val="000000"/>
      <w:kern w:val="0"/>
      <w:sz w:val="25"/>
      <w:szCs w:val="25"/>
      <w:lang w:eastAsia="en-US"/>
    </w:rPr>
  </w:style>
  <w:style w:type="table" w:customStyle="1" w:styleId="26">
    <w:name w:val="Table Normal"/>
    <w:qFormat/>
    <w:uiPriority w:val="0"/>
    <w:rPr>
      <w:rFonts w:ascii="Arial" w:hAnsi="Arial" w:eastAsia="Times New Roman" w:cs="Arial"/>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13</Pages>
  <Words>2914</Words>
  <Characters>3125</Characters>
  <Lines>25</Lines>
  <Paragraphs>7</Paragraphs>
  <TotalTime>1</TotalTime>
  <ScaleCrop>false</ScaleCrop>
  <LinksUpToDate>false</LinksUpToDate>
  <CharactersWithSpaces>3199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2022-03-28T08:07:00Z</dcterms:created>
  <dc:creator>Zhou ChenDi</dc:creator>
  <cp:lastModifiedBy>雨梦云天</cp:lastModifiedBy>
  <cp:lastPrinted>2023-03-29T01:07:00Z</cp:lastPrinted>
  <dcterms:modified xsi:type="dcterms:W3CDTF">2025-04-01T12:33:49Z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63B60ACEF6B84E9FB6CD40A104B36B91_13</vt:lpwstr>
  </property>
  <property fmtid="{D5CDD505-2E9C-101B-9397-08002B2CF9AE}" pid="4" name="KSOTemplateDocerSaveRecord">
    <vt:lpwstr>eyJoZGlkIjoiNGE0OGQ4MWJhMzViZGNhZDhlMjhlZjE1NTg1OGY5NzkiLCJ1c2VySWQiOiIyNDA2MDc4MTEifQ==</vt:lpwstr>
  </property>
</Properties>
</file>