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汉仪中宋简" w:cs="Times New Roman"/>
          <w:b/>
          <w:bCs/>
          <w:sz w:val="44"/>
          <w:szCs w:val="44"/>
          <w:lang w:eastAsia="zh-CN"/>
        </w:rPr>
      </w:pPr>
      <w:r>
        <w:rPr>
          <w:rFonts w:hint="default" w:ascii="Times New Roman" w:hAnsi="Times New Roman" w:eastAsia="汉仪中宋简" w:cs="Times New Roman"/>
          <w:b/>
          <w:bCs/>
          <w:sz w:val="44"/>
          <w:szCs w:val="44"/>
          <w:lang w:eastAsia="zh-CN"/>
        </w:rPr>
        <w:t>宝山区生态环境局关于202</w:t>
      </w:r>
      <w:r>
        <w:rPr>
          <w:rFonts w:hint="eastAsia" w:eastAsia="汉仪中宋简" w:cs="Times New Roman"/>
          <w:b/>
          <w:bCs/>
          <w:sz w:val="44"/>
          <w:szCs w:val="44"/>
          <w:lang w:val="en-US" w:eastAsia="zh-CN"/>
        </w:rPr>
        <w:t>5</w:t>
      </w:r>
      <w:r>
        <w:rPr>
          <w:rFonts w:hint="default" w:ascii="Times New Roman" w:hAnsi="Times New Roman" w:eastAsia="汉仪中宋简" w:cs="Times New Roman"/>
          <w:b/>
          <w:bCs/>
          <w:sz w:val="44"/>
          <w:szCs w:val="44"/>
          <w:lang w:eastAsia="zh-CN"/>
        </w:rPr>
        <w:t>年度生态环境损害赔偿案件办理情况的公示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eastAsia="zh-CN"/>
        </w:rPr>
        <w:t>年，</w:t>
      </w:r>
      <w:r>
        <w:rPr>
          <w:rFonts w:hint="eastAsia" w:eastAsia="仿宋_GB2312" w:cs="Times New Roman"/>
          <w:sz w:val="32"/>
          <w:szCs w:val="32"/>
          <w:lang w:eastAsia="zh-CN"/>
        </w:rPr>
        <w:t>宝山区</w:t>
      </w:r>
      <w:r>
        <w:rPr>
          <w:rFonts w:hint="default" w:ascii="Times New Roman" w:hAnsi="Times New Roman" w:eastAsia="仿宋_GB2312" w:cs="Times New Roman"/>
          <w:sz w:val="32"/>
          <w:szCs w:val="32"/>
          <w:lang w:eastAsia="zh-CN"/>
        </w:rPr>
        <w:t>生态环境局积极开展生态环境损害赔偿工作，</w:t>
      </w:r>
      <w:r>
        <w:rPr>
          <w:rFonts w:hint="eastAsia" w:eastAsia="仿宋_GB2312" w:cs="Times New Roman"/>
          <w:sz w:val="32"/>
          <w:szCs w:val="32"/>
          <w:lang w:eastAsia="zh-CN"/>
        </w:rPr>
        <w:t>全年</w:t>
      </w:r>
      <w:r>
        <w:rPr>
          <w:rFonts w:hint="default" w:ascii="Times New Roman" w:hAnsi="Times New Roman" w:eastAsia="仿宋_GB2312" w:cs="Times New Roman"/>
          <w:sz w:val="32"/>
          <w:szCs w:val="32"/>
          <w:lang w:eastAsia="zh-CN"/>
        </w:rPr>
        <w:t>共完成</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eastAsia="zh-CN"/>
        </w:rPr>
        <w:t>件生态环境损害赔偿案件办理，现将有关</w:t>
      </w:r>
      <w:r>
        <w:rPr>
          <w:rFonts w:hint="eastAsia" w:eastAsia="仿宋_GB2312" w:cs="Times New Roman"/>
          <w:sz w:val="32"/>
          <w:szCs w:val="32"/>
          <w:lang w:eastAsia="zh-CN"/>
        </w:rPr>
        <w:t>信息公开</w:t>
      </w:r>
      <w:r>
        <w:rPr>
          <w:rFonts w:hint="default" w:ascii="Times New Roman" w:hAnsi="Times New Roman" w:eastAsia="仿宋_GB2312" w:cs="Times New Roman"/>
          <w:sz w:val="32"/>
          <w:szCs w:val="32"/>
          <w:lang w:eastAsia="zh-CN"/>
        </w:rPr>
        <w:t>如下</w:t>
      </w:r>
      <w:r>
        <w:rPr>
          <w:rFonts w:hint="eastAsia" w:eastAsia="仿宋_GB2312" w:cs="Times New Roman"/>
          <w:sz w:val="32"/>
          <w:szCs w:val="32"/>
          <w:lang w:eastAsia="zh-CN"/>
        </w:rPr>
        <w:t>。</w:t>
      </w:r>
    </w:p>
    <w:tbl>
      <w:tblPr>
        <w:tblStyle w:val="3"/>
        <w:tblW w:w="10740" w:type="dxa"/>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280"/>
        <w:gridCol w:w="5100"/>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vertAlign w:val="baseline"/>
                <w:lang w:eastAsia="zh-CN"/>
              </w:rPr>
            </w:pPr>
            <w:r>
              <w:rPr>
                <w:rFonts w:hint="eastAsia" w:eastAsia="仿宋_GB2312" w:cs="Times New Roman"/>
                <w:sz w:val="32"/>
                <w:szCs w:val="32"/>
                <w:vertAlign w:val="baseline"/>
                <w:lang w:eastAsia="zh-CN"/>
              </w:rPr>
              <w:t>序号</w:t>
            </w:r>
          </w:p>
        </w:tc>
        <w:tc>
          <w:tcPr>
            <w:tcW w:w="228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vertAlign w:val="baseline"/>
                <w:lang w:eastAsia="zh-CN"/>
              </w:rPr>
            </w:pPr>
            <w:r>
              <w:rPr>
                <w:rFonts w:hint="eastAsia" w:eastAsia="仿宋_GB2312" w:cs="Times New Roman"/>
                <w:sz w:val="32"/>
                <w:szCs w:val="32"/>
                <w:vertAlign w:val="baseline"/>
                <w:lang w:eastAsia="zh-CN"/>
              </w:rPr>
              <w:t>案件名称</w:t>
            </w:r>
          </w:p>
        </w:tc>
        <w:tc>
          <w:tcPr>
            <w:tcW w:w="510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lang w:eastAsia="zh-CN"/>
              </w:rPr>
              <w:t>生态环境损害事实</w:t>
            </w:r>
          </w:p>
        </w:tc>
        <w:tc>
          <w:tcPr>
            <w:tcW w:w="2475"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lang w:eastAsia="zh-CN"/>
              </w:rPr>
              <w:t>赔偿及修复情况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1</w:t>
            </w:r>
          </w:p>
        </w:tc>
        <w:tc>
          <w:tcPr>
            <w:tcW w:w="22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sz w:val="32"/>
                <w:szCs w:val="32"/>
                <w:vertAlign w:val="baseline"/>
                <w:lang w:eastAsia="zh-CN"/>
              </w:rPr>
            </w:pPr>
            <w:r>
              <w:rPr>
                <w:rFonts w:hint="eastAsia" w:eastAsia="仿宋_GB2312" w:cs="Times New Roman"/>
                <w:sz w:val="32"/>
                <w:szCs w:val="32"/>
                <w:vertAlign w:val="baseline"/>
                <w:lang w:eastAsia="zh-CN"/>
              </w:rPr>
              <w:t>中冶（上海）钢结构科技有限公司钢结构制造分公司排放大气污染物生态环境损害赔偿案</w:t>
            </w:r>
          </w:p>
        </w:tc>
        <w:tc>
          <w:tcPr>
            <w:tcW w:w="510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2024年11月12日，宝山区生态环境局执法人员至中冶（上海）钢结构科技有限公司钢结构制造分公司位于罗新路19号的制造一厂生产现场开展现场检查，发现当事人在未密闭车间（9号、10号、装备车间）内晾干工件，晾干过程中有含挥发性有机物废气产生。当事人进行生产和服务活动产生含挥发性有机物废气，未在密闭空间中进行，未按照排污许可证规定控制大气污染物无组织排放。</w:t>
            </w:r>
          </w:p>
        </w:tc>
        <w:tc>
          <w:tcPr>
            <w:tcW w:w="247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已于202</w:t>
            </w:r>
            <w:r>
              <w:rPr>
                <w:rFonts w:hint="eastAsia" w:eastAsia="仿宋_GB2312" w:cs="Times New Roman"/>
                <w:sz w:val="32"/>
                <w:szCs w:val="32"/>
                <w:vertAlign w:val="baseline"/>
                <w:lang w:val="en-US" w:eastAsia="zh-CN"/>
              </w:rPr>
              <w:t>5</w:t>
            </w:r>
            <w:r>
              <w:rPr>
                <w:rFonts w:hint="default" w:ascii="Times New Roman" w:hAnsi="Times New Roman" w:eastAsia="仿宋_GB2312" w:cs="Times New Roman"/>
                <w:sz w:val="32"/>
                <w:szCs w:val="32"/>
                <w:vertAlign w:val="baseline"/>
                <w:lang w:eastAsia="zh-CN"/>
              </w:rPr>
              <w:t>年</w:t>
            </w:r>
            <w:r>
              <w:rPr>
                <w:rFonts w:hint="eastAsia" w:eastAsia="仿宋_GB2312" w:cs="Times New Roman"/>
                <w:sz w:val="32"/>
                <w:szCs w:val="32"/>
                <w:vertAlign w:val="baseline"/>
                <w:lang w:val="en-US" w:eastAsia="zh-CN"/>
              </w:rPr>
              <w:t>1</w:t>
            </w:r>
            <w:r>
              <w:rPr>
                <w:rFonts w:hint="default" w:ascii="Times New Roman" w:hAnsi="Times New Roman" w:eastAsia="仿宋_GB2312" w:cs="Times New Roman"/>
                <w:sz w:val="32"/>
                <w:szCs w:val="32"/>
                <w:vertAlign w:val="baseline"/>
                <w:lang w:eastAsia="zh-CN"/>
              </w:rPr>
              <w:t>月</w:t>
            </w:r>
            <w:r>
              <w:rPr>
                <w:rFonts w:hint="eastAsia" w:eastAsia="仿宋_GB2312" w:cs="Times New Roman"/>
                <w:sz w:val="32"/>
                <w:szCs w:val="32"/>
                <w:vertAlign w:val="baseline"/>
                <w:lang w:val="en-US" w:eastAsia="zh-CN"/>
              </w:rPr>
              <w:t>22</w:t>
            </w:r>
            <w:r>
              <w:rPr>
                <w:rFonts w:hint="default" w:ascii="Times New Roman" w:hAnsi="Times New Roman" w:eastAsia="仿宋_GB2312" w:cs="Times New Roman"/>
                <w:sz w:val="32"/>
                <w:szCs w:val="32"/>
                <w:vertAlign w:val="baseline"/>
                <w:lang w:eastAsia="zh-CN"/>
              </w:rPr>
              <w:t>日完成生态环境损害赔偿协议签订，</w:t>
            </w:r>
            <w:r>
              <w:rPr>
                <w:rFonts w:hint="eastAsia" w:eastAsia="仿宋_GB2312" w:cs="Times New Roman"/>
                <w:sz w:val="32"/>
                <w:szCs w:val="32"/>
                <w:vertAlign w:val="baseline"/>
                <w:lang w:eastAsia="zh-CN"/>
              </w:rPr>
              <w:t>于</w:t>
            </w:r>
            <w:r>
              <w:rPr>
                <w:rFonts w:hint="eastAsia" w:eastAsia="仿宋_GB2312" w:cs="Times New Roman"/>
                <w:sz w:val="32"/>
                <w:szCs w:val="32"/>
                <w:vertAlign w:val="baseline"/>
                <w:lang w:val="en-US" w:eastAsia="zh-CN"/>
              </w:rPr>
              <w:t>2025年3月10日</w:t>
            </w:r>
            <w:r>
              <w:rPr>
                <w:rFonts w:hint="default" w:ascii="Times New Roman" w:hAnsi="Times New Roman" w:eastAsia="仿宋_GB2312" w:cs="Times New Roman"/>
                <w:sz w:val="32"/>
                <w:szCs w:val="32"/>
                <w:vertAlign w:val="baseline"/>
                <w:lang w:eastAsia="zh-CN"/>
              </w:rPr>
              <w:t>完成生态环境损害赔偿金缴款。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2</w:t>
            </w:r>
          </w:p>
        </w:tc>
        <w:tc>
          <w:tcPr>
            <w:tcW w:w="22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sz w:val="32"/>
                <w:szCs w:val="32"/>
                <w:vertAlign w:val="baseline"/>
                <w:lang w:eastAsia="zh-CN"/>
              </w:rPr>
            </w:pPr>
            <w:r>
              <w:rPr>
                <w:rFonts w:hint="eastAsia" w:eastAsia="仿宋_GB2312" w:cs="Times New Roman"/>
                <w:sz w:val="32"/>
                <w:szCs w:val="32"/>
                <w:vertAlign w:val="baseline"/>
                <w:lang w:eastAsia="zh-CN"/>
              </w:rPr>
              <w:t>上海安创实业有限公司排放大气污染物生态环境损害赔偿案</w:t>
            </w:r>
          </w:p>
        </w:tc>
        <w:tc>
          <w:tcPr>
            <w:tcW w:w="510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2025年3月14日，宝山区生态环境局执法人员至上海安创实业有限公司位于宝山区飞云路21号的生产地址进行检查，发现当事人在东侧厂房内对钢结构进行喷涂作业，该厂房大门未关闭，喷涂、晾干配套的废气处理设施正在运行，喷涂、晾干过程中有含挥发性有机物废气产生。当事人进行生产和服务活动产生含挥发性有机物废气，未在密闭空间中进行。</w:t>
            </w:r>
          </w:p>
        </w:tc>
        <w:tc>
          <w:tcPr>
            <w:tcW w:w="247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已于202</w:t>
            </w:r>
            <w:r>
              <w:rPr>
                <w:rFonts w:hint="eastAsia" w:eastAsia="仿宋_GB2312" w:cs="Times New Roman"/>
                <w:sz w:val="32"/>
                <w:szCs w:val="32"/>
                <w:vertAlign w:val="baseline"/>
                <w:lang w:val="en-US" w:eastAsia="zh-CN"/>
              </w:rPr>
              <w:t>5</w:t>
            </w:r>
            <w:r>
              <w:rPr>
                <w:rFonts w:hint="default" w:ascii="Times New Roman" w:hAnsi="Times New Roman" w:eastAsia="仿宋_GB2312" w:cs="Times New Roman"/>
                <w:sz w:val="32"/>
                <w:szCs w:val="32"/>
                <w:vertAlign w:val="baseline"/>
                <w:lang w:eastAsia="zh-CN"/>
              </w:rPr>
              <w:t>年</w:t>
            </w:r>
            <w:r>
              <w:rPr>
                <w:rFonts w:hint="eastAsia" w:eastAsia="仿宋_GB2312" w:cs="Times New Roman"/>
                <w:sz w:val="32"/>
                <w:szCs w:val="32"/>
                <w:vertAlign w:val="baseline"/>
                <w:lang w:val="en-US" w:eastAsia="zh-CN"/>
              </w:rPr>
              <w:t>7</w:t>
            </w:r>
            <w:r>
              <w:rPr>
                <w:rFonts w:hint="default" w:ascii="Times New Roman" w:hAnsi="Times New Roman" w:eastAsia="仿宋_GB2312" w:cs="Times New Roman"/>
                <w:sz w:val="32"/>
                <w:szCs w:val="32"/>
                <w:vertAlign w:val="baseline"/>
                <w:lang w:eastAsia="zh-CN"/>
              </w:rPr>
              <w:t>月</w:t>
            </w:r>
            <w:r>
              <w:rPr>
                <w:rFonts w:hint="eastAsia" w:eastAsia="仿宋_GB2312" w:cs="Times New Roman"/>
                <w:sz w:val="32"/>
                <w:szCs w:val="32"/>
                <w:vertAlign w:val="baseline"/>
                <w:lang w:val="en-US" w:eastAsia="zh-CN"/>
              </w:rPr>
              <w:t>16</w:t>
            </w:r>
            <w:r>
              <w:rPr>
                <w:rFonts w:hint="default" w:ascii="Times New Roman" w:hAnsi="Times New Roman" w:eastAsia="仿宋_GB2312" w:cs="Times New Roman"/>
                <w:sz w:val="32"/>
                <w:szCs w:val="32"/>
                <w:vertAlign w:val="baseline"/>
                <w:lang w:eastAsia="zh-CN"/>
              </w:rPr>
              <w:t>日完成生态环境损害赔偿协议签订，</w:t>
            </w:r>
            <w:r>
              <w:rPr>
                <w:rFonts w:hint="eastAsia" w:eastAsia="仿宋_GB2312" w:cs="Times New Roman"/>
                <w:sz w:val="32"/>
                <w:szCs w:val="32"/>
                <w:vertAlign w:val="baseline"/>
                <w:lang w:eastAsia="zh-CN"/>
              </w:rPr>
              <w:t>于</w:t>
            </w:r>
            <w:r>
              <w:rPr>
                <w:rFonts w:hint="eastAsia" w:eastAsia="仿宋_GB2312" w:cs="Times New Roman"/>
                <w:sz w:val="32"/>
                <w:szCs w:val="32"/>
                <w:vertAlign w:val="baseline"/>
                <w:lang w:val="en-US" w:eastAsia="zh-CN"/>
              </w:rPr>
              <w:t>2025年8月29日</w:t>
            </w:r>
            <w:r>
              <w:rPr>
                <w:rFonts w:hint="default" w:ascii="Times New Roman" w:hAnsi="Times New Roman" w:eastAsia="仿宋_GB2312" w:cs="Times New Roman"/>
                <w:sz w:val="32"/>
                <w:szCs w:val="32"/>
                <w:vertAlign w:val="baseline"/>
                <w:lang w:eastAsia="zh-CN"/>
              </w:rPr>
              <w:t>完成生态环境损害赔偿金缴款。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3</w:t>
            </w:r>
          </w:p>
        </w:tc>
        <w:tc>
          <w:tcPr>
            <w:tcW w:w="22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eastAsia="仿宋_GB2312" w:cs="Times New Roman"/>
                <w:sz w:val="32"/>
                <w:szCs w:val="32"/>
                <w:vertAlign w:val="baseline"/>
                <w:lang w:eastAsia="zh-CN"/>
              </w:rPr>
            </w:pPr>
            <w:r>
              <w:rPr>
                <w:rFonts w:hint="eastAsia" w:eastAsia="仿宋_GB2312" w:cs="Times New Roman"/>
                <w:sz w:val="32"/>
                <w:szCs w:val="32"/>
                <w:vertAlign w:val="baseline"/>
                <w:lang w:eastAsia="zh-CN"/>
              </w:rPr>
              <w:t>上海盛翃程实业有限公司排放大气污染物生态环境损害赔偿案</w:t>
            </w:r>
          </w:p>
        </w:tc>
        <w:tc>
          <w:tcPr>
            <w:tcW w:w="510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2025年6月26日，宝山区生态环境局执法人员对经营主体为上海盛翃程实业有限公司的共祥路255号进行现场检查，发现企业存在产生含挥发性有机物废气的生产活动，未在密闭空间中进行的违法行为。2025年7月2日，对该公司法人金中进行调查询问并制作询问笔录，该公司承认相关事实。上海盛翃程实业有限公司确实存在产生含挥发性有机物废气的生产活动，未在密闭空间中进行的违法事实。</w:t>
            </w:r>
          </w:p>
        </w:tc>
        <w:tc>
          <w:tcPr>
            <w:tcW w:w="247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已于202</w:t>
            </w:r>
            <w:r>
              <w:rPr>
                <w:rFonts w:hint="eastAsia" w:eastAsia="仿宋_GB2312" w:cs="Times New Roman"/>
                <w:sz w:val="32"/>
                <w:szCs w:val="32"/>
                <w:vertAlign w:val="baseline"/>
                <w:lang w:val="en-US" w:eastAsia="zh-CN"/>
              </w:rPr>
              <w:t>5</w:t>
            </w:r>
            <w:r>
              <w:rPr>
                <w:rFonts w:hint="default" w:ascii="Times New Roman" w:hAnsi="Times New Roman" w:eastAsia="仿宋_GB2312" w:cs="Times New Roman"/>
                <w:sz w:val="32"/>
                <w:szCs w:val="32"/>
                <w:vertAlign w:val="baseline"/>
                <w:lang w:eastAsia="zh-CN"/>
              </w:rPr>
              <w:t>年</w:t>
            </w:r>
            <w:r>
              <w:rPr>
                <w:rFonts w:hint="eastAsia" w:eastAsia="仿宋_GB2312" w:cs="Times New Roman"/>
                <w:sz w:val="32"/>
                <w:szCs w:val="32"/>
                <w:vertAlign w:val="baseline"/>
                <w:lang w:val="en-US" w:eastAsia="zh-CN"/>
              </w:rPr>
              <w:t>8</w:t>
            </w:r>
            <w:r>
              <w:rPr>
                <w:rFonts w:hint="default" w:ascii="Times New Roman" w:hAnsi="Times New Roman" w:eastAsia="仿宋_GB2312" w:cs="Times New Roman"/>
                <w:sz w:val="32"/>
                <w:szCs w:val="32"/>
                <w:vertAlign w:val="baseline"/>
                <w:lang w:eastAsia="zh-CN"/>
              </w:rPr>
              <w:t>月</w:t>
            </w:r>
            <w:r>
              <w:rPr>
                <w:rFonts w:hint="eastAsia" w:eastAsia="仿宋_GB2312" w:cs="Times New Roman"/>
                <w:sz w:val="32"/>
                <w:szCs w:val="32"/>
                <w:vertAlign w:val="baseline"/>
                <w:lang w:val="en-US" w:eastAsia="zh-CN"/>
              </w:rPr>
              <w:t>28</w:t>
            </w:r>
            <w:r>
              <w:rPr>
                <w:rFonts w:hint="default" w:ascii="Times New Roman" w:hAnsi="Times New Roman" w:eastAsia="仿宋_GB2312" w:cs="Times New Roman"/>
                <w:sz w:val="32"/>
                <w:szCs w:val="32"/>
                <w:vertAlign w:val="baseline"/>
                <w:lang w:eastAsia="zh-CN"/>
              </w:rPr>
              <w:t>日完成生态环境损害赔偿协议签订，</w:t>
            </w:r>
            <w:r>
              <w:rPr>
                <w:rFonts w:hint="eastAsia" w:eastAsia="仿宋_GB2312" w:cs="Times New Roman"/>
                <w:sz w:val="32"/>
                <w:szCs w:val="32"/>
                <w:vertAlign w:val="baseline"/>
                <w:lang w:val="en-US" w:eastAsia="zh-CN"/>
              </w:rPr>
              <w:t>于2024年9月18日完成碳汇购买替代性修复</w:t>
            </w:r>
            <w:r>
              <w:rPr>
                <w:rFonts w:hint="default" w:ascii="Times New Roman" w:hAnsi="Times New Roman" w:eastAsia="仿宋_GB2312" w:cs="Times New Roman"/>
                <w:sz w:val="32"/>
                <w:szCs w:val="32"/>
                <w:vertAlign w:val="baseline"/>
                <w:lang w:eastAsia="zh-CN"/>
              </w:rPr>
              <w:t>。</w:t>
            </w: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汉仪中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T Extra">
    <w:panose1 w:val="02000609000000000000"/>
    <w:charset w:val="00"/>
    <w:family w:val="auto"/>
    <w:pitch w:val="default"/>
    <w:sig w:usb0="00000001"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B3AAF"/>
    <w:rsid w:val="1FB70AE6"/>
    <w:rsid w:val="37F80854"/>
    <w:rsid w:val="3BBA51B9"/>
    <w:rsid w:val="3E1F88B3"/>
    <w:rsid w:val="3FEBA2B6"/>
    <w:rsid w:val="3FEF524D"/>
    <w:rsid w:val="521B9B92"/>
    <w:rsid w:val="75ED5D32"/>
    <w:rsid w:val="7CDFF4FE"/>
    <w:rsid w:val="7DBB3AAF"/>
    <w:rsid w:val="7EED282F"/>
    <w:rsid w:val="BEF6869E"/>
    <w:rsid w:val="F5FFF4AD"/>
    <w:rsid w:val="F7CDF670"/>
    <w:rsid w:val="F7DBF7FA"/>
    <w:rsid w:val="F7FB77A0"/>
    <w:rsid w:val="FB1D34D1"/>
    <w:rsid w:val="FB3BD7B7"/>
    <w:rsid w:val="FDF7210A"/>
    <w:rsid w:val="FEFF5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2025-02-20T00:31:00Z</dcterms:created>
  <dc:creator>谈杨磊</dc:creator>
  <cp:lastModifiedBy>user</cp:lastModifiedBy>
  <dcterms:modified xsi:type="dcterms:W3CDTF">2026-07-10T14:16:38Z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856A37FFF08D5EBBBA5A506A05425DB5</vt:lpwstr>
  </property>
</Properties>
</file>