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7727E">
      <w:pPr>
        <w:snapToGrid w:val="0"/>
        <w:spacing w:line="360" w:lineRule="auto"/>
        <w:jc w:val="right"/>
        <w:rPr>
          <w:rFonts w:hint="default" w:ascii="宋体" w:hAnsi="宋体" w:eastAsia="仿宋_GB2312" w:cs="Calibri"/>
          <w:color w:val="0000FF"/>
          <w:sz w:val="24"/>
          <w:szCs w:val="24"/>
          <w:lang w:val="en-US" w:eastAsia="zh-CN"/>
        </w:rPr>
      </w:pPr>
      <w:bookmarkStart w:id="0" w:name="_Toc78888148"/>
    </w:p>
    <w:p w14:paraId="47753A15">
      <w:pPr>
        <w:snapToGrid w:val="0"/>
        <w:spacing w:line="360" w:lineRule="auto"/>
        <w:jc w:val="center"/>
        <w:rPr>
          <w:rFonts w:ascii="黑体" w:hAnsi="黑体" w:eastAsia="黑体" w:cs="Calibri"/>
          <w:color w:val="000000" w:themeColor="text1"/>
          <w:sz w:val="32"/>
          <w:szCs w:val="32"/>
          <w14:textFill>
            <w14:solidFill>
              <w14:schemeClr w14:val="tx1"/>
            </w14:solidFill>
          </w14:textFill>
        </w:rPr>
      </w:pPr>
      <w:bookmarkStart w:id="1" w:name="_GoBack"/>
      <w:bookmarkEnd w:id="1"/>
      <w:r>
        <w:rPr>
          <w:rFonts w:hint="eastAsia" w:ascii="黑体" w:hAnsi="黑体" w:eastAsia="黑体" w:cs="Calibri"/>
          <w:color w:val="000000" w:themeColor="text1"/>
          <w:sz w:val="32"/>
          <w:szCs w:val="32"/>
          <w14:textFill>
            <w14:solidFill>
              <w14:schemeClr w14:val="tx1"/>
            </w14:solidFill>
          </w14:textFill>
        </w:rPr>
        <w:t>上海市</w:t>
      </w:r>
      <w:r>
        <w:rPr>
          <w:rFonts w:hint="eastAsia" w:ascii="黑体" w:hAnsi="黑体" w:eastAsia="黑体" w:cs="Calibri"/>
          <w:color w:val="000000" w:themeColor="text1"/>
          <w:sz w:val="32"/>
          <w:szCs w:val="32"/>
          <w:lang w:eastAsia="zh-CN"/>
          <w14:textFill>
            <w14:solidFill>
              <w14:schemeClr w14:val="tx1"/>
            </w14:solidFill>
          </w14:textFill>
        </w:rPr>
        <w:t>宝山区</w:t>
      </w:r>
      <w:r>
        <w:rPr>
          <w:rFonts w:hint="eastAsia" w:ascii="黑体" w:hAnsi="黑体" w:eastAsia="黑体" w:cs="Calibri"/>
          <w:color w:val="000000" w:themeColor="text1"/>
          <w:sz w:val="32"/>
          <w:szCs w:val="32"/>
          <w14:textFill>
            <w14:solidFill>
              <w14:schemeClr w14:val="tx1"/>
            </w14:solidFill>
          </w14:textFill>
        </w:rPr>
        <w:t>产品质量监督抽查实施细则</w:t>
      </w:r>
    </w:p>
    <w:p w14:paraId="55ADE7D4">
      <w:pPr>
        <w:snapToGrid w:val="0"/>
        <w:spacing w:line="360" w:lineRule="auto"/>
        <w:jc w:val="center"/>
        <w:rPr>
          <w:rFonts w:ascii="楷体" w:hAnsi="楷体" w:eastAsia="楷体" w:cs="Calibri"/>
          <w:color w:val="000000" w:themeColor="text1"/>
          <w:sz w:val="32"/>
          <w:szCs w:val="32"/>
          <w14:textFill>
            <w14:solidFill>
              <w14:schemeClr w14:val="tx1"/>
            </w14:solidFill>
          </w14:textFill>
        </w:rPr>
      </w:pPr>
      <w:r>
        <w:rPr>
          <w:rFonts w:hint="eastAsia" w:ascii="楷体" w:hAnsi="楷体" w:eastAsia="楷体" w:cs="Calibri"/>
          <w:color w:val="000000" w:themeColor="text1"/>
          <w:sz w:val="32"/>
          <w:szCs w:val="32"/>
          <w14:textFill>
            <w14:solidFill>
              <w14:schemeClr w14:val="tx1"/>
            </w14:solidFill>
          </w14:textFill>
        </w:rPr>
        <w:t>电线电缆产品</w:t>
      </w:r>
    </w:p>
    <w:p w14:paraId="7706B5B2">
      <w:pPr>
        <w:snapToGrid w:val="0"/>
        <w:spacing w:line="440" w:lineRule="exact"/>
        <w:rPr>
          <w:rFonts w:ascii="黑体" w:hAnsi="宋体" w:eastAsia="黑体"/>
          <w:color w:val="000000" w:themeColor="text1"/>
          <w:sz w:val="24"/>
          <w:szCs w:val="21"/>
          <w14:textFill>
            <w14:solidFill>
              <w14:schemeClr w14:val="tx1"/>
            </w14:solidFill>
          </w14:textFill>
        </w:rPr>
      </w:pPr>
      <w:r>
        <w:rPr>
          <w:rFonts w:hint="eastAsia" w:ascii="黑体" w:hAnsi="宋体" w:eastAsia="黑体"/>
          <w:color w:val="000000" w:themeColor="text1"/>
          <w:sz w:val="24"/>
          <w:szCs w:val="21"/>
          <w14:textFill>
            <w14:solidFill>
              <w14:schemeClr w14:val="tx1"/>
            </w14:solidFill>
          </w14:textFill>
        </w:rPr>
        <w:t>1 抽样方法</w:t>
      </w:r>
    </w:p>
    <w:p w14:paraId="2913E872">
      <w:pPr>
        <w:snapToGrid w:val="0"/>
        <w:spacing w:line="440" w:lineRule="exact"/>
        <w:ind w:firstLine="480" w:firstLineChars="200"/>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以随机方式在被抽样生产者、销售者的待销产品中抽取样品。</w:t>
      </w:r>
    </w:p>
    <w:p w14:paraId="19821B0D">
      <w:pPr>
        <w:snapToGrid w:val="0"/>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非成束阻燃额定电压</w:t>
      </w:r>
      <w:r>
        <w:rPr>
          <w:rFonts w:ascii="宋体" w:hAnsi="宋体" w:eastAsia="宋体"/>
          <w:color w:val="000000" w:themeColor="text1"/>
          <w:sz w:val="24"/>
          <w:szCs w:val="24"/>
          <w14:textFill>
            <w14:solidFill>
              <w14:schemeClr w14:val="tx1"/>
            </w14:solidFill>
          </w14:textFill>
        </w:rPr>
        <w:t xml:space="preserve"> 450/750V </w:t>
      </w:r>
      <w:r>
        <w:rPr>
          <w:rFonts w:hint="eastAsia" w:ascii="宋体" w:hAnsi="宋体" w:eastAsia="宋体"/>
          <w:color w:val="000000" w:themeColor="text1"/>
          <w:sz w:val="24"/>
          <w:szCs w:val="24"/>
          <w14:textFill>
            <w14:solidFill>
              <w14:schemeClr w14:val="tx1"/>
            </w14:solidFill>
          </w14:textFill>
        </w:rPr>
        <w:t>及以下聚氯乙烯绝缘电线电缆：每批次产品抽取样品50米，其中</w:t>
      </w:r>
      <w:r>
        <w:rPr>
          <w:rFonts w:hint="eastAsia" w:ascii="宋体" w:hAnsi="宋体" w:eastAsia="宋体"/>
          <w:color w:val="000000" w:themeColor="text1"/>
          <w:sz w:val="24"/>
          <w:szCs w:val="24"/>
          <w:lang w:val="en-US" w:eastAsia="zh-CN"/>
          <w14:textFill>
            <w14:solidFill>
              <w14:schemeClr w14:val="tx1"/>
            </w14:solidFill>
          </w14:textFill>
        </w:rPr>
        <w:t>30</w:t>
      </w:r>
      <w:r>
        <w:rPr>
          <w:rFonts w:hint="eastAsia" w:ascii="宋体" w:hAnsi="宋体" w:eastAsia="宋体"/>
          <w:color w:val="000000" w:themeColor="text1"/>
          <w:sz w:val="24"/>
          <w:szCs w:val="24"/>
          <w14:textFill>
            <w14:solidFill>
              <w14:schemeClr w14:val="tx1"/>
            </w14:solidFill>
          </w14:textFill>
        </w:rPr>
        <w:t>米作为检验样品，</w:t>
      </w:r>
      <w:r>
        <w:rPr>
          <w:rFonts w:hint="eastAsia" w:ascii="宋体" w:hAnsi="宋体" w:eastAsia="宋体"/>
          <w:color w:val="000000" w:themeColor="text1"/>
          <w:sz w:val="24"/>
          <w:szCs w:val="24"/>
          <w:lang w:val="en-US" w:eastAsia="zh-CN"/>
          <w14:textFill>
            <w14:solidFill>
              <w14:schemeClr w14:val="tx1"/>
            </w14:solidFill>
          </w14:textFill>
        </w:rPr>
        <w:t>20</w:t>
      </w:r>
      <w:r>
        <w:rPr>
          <w:rFonts w:hint="eastAsia" w:ascii="宋体" w:hAnsi="宋体" w:eastAsia="宋体"/>
          <w:color w:val="000000" w:themeColor="text1"/>
          <w:sz w:val="24"/>
          <w:szCs w:val="24"/>
          <w14:textFill>
            <w14:solidFill>
              <w14:schemeClr w14:val="tx1"/>
            </w14:solidFill>
          </w14:textFill>
        </w:rPr>
        <w:t>米作为备用样品。</w:t>
      </w:r>
    </w:p>
    <w:p w14:paraId="7858705E">
      <w:pPr>
        <w:snapToGrid w:val="0"/>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非成束阻燃额定电压</w:t>
      </w:r>
      <w:r>
        <w:rPr>
          <w:rFonts w:ascii="宋体" w:hAnsi="宋体" w:eastAsia="宋体"/>
          <w:color w:val="000000" w:themeColor="text1"/>
          <w:sz w:val="24"/>
          <w:szCs w:val="24"/>
          <w14:textFill>
            <w14:solidFill>
              <w14:schemeClr w14:val="tx1"/>
            </w14:solidFill>
          </w14:textFill>
        </w:rPr>
        <w:t xml:space="preserve"> 450/750V </w:t>
      </w:r>
      <w:r>
        <w:rPr>
          <w:rFonts w:hint="eastAsia" w:ascii="宋体" w:hAnsi="宋体" w:eastAsia="宋体"/>
          <w:color w:val="000000" w:themeColor="text1"/>
          <w:sz w:val="24"/>
          <w:szCs w:val="24"/>
          <w14:textFill>
            <w14:solidFill>
              <w14:schemeClr w14:val="tx1"/>
            </w14:solidFill>
          </w14:textFill>
        </w:rPr>
        <w:t>及以下橡皮绝缘电线电缆：每批次产品抽取样品50米，其中</w:t>
      </w:r>
      <w:r>
        <w:rPr>
          <w:rFonts w:hint="eastAsia" w:ascii="宋体" w:hAnsi="宋体" w:eastAsia="宋体"/>
          <w:color w:val="000000" w:themeColor="text1"/>
          <w:sz w:val="24"/>
          <w:szCs w:val="24"/>
          <w:lang w:val="en-US" w:eastAsia="zh-CN"/>
          <w14:textFill>
            <w14:solidFill>
              <w14:schemeClr w14:val="tx1"/>
            </w14:solidFill>
          </w14:textFill>
        </w:rPr>
        <w:t>30</w:t>
      </w:r>
      <w:r>
        <w:rPr>
          <w:rFonts w:hint="eastAsia" w:ascii="宋体" w:hAnsi="宋体" w:eastAsia="宋体"/>
          <w:color w:val="000000" w:themeColor="text1"/>
          <w:sz w:val="24"/>
          <w:szCs w:val="24"/>
          <w14:textFill>
            <w14:solidFill>
              <w14:schemeClr w14:val="tx1"/>
            </w14:solidFill>
          </w14:textFill>
        </w:rPr>
        <w:t>米作为检验样品，</w:t>
      </w:r>
      <w:r>
        <w:rPr>
          <w:rFonts w:hint="eastAsia" w:ascii="宋体" w:hAnsi="宋体" w:eastAsia="宋体"/>
          <w:color w:val="000000" w:themeColor="text1"/>
          <w:sz w:val="24"/>
          <w:szCs w:val="24"/>
          <w:lang w:val="en-US" w:eastAsia="zh-CN"/>
          <w14:textFill>
            <w14:solidFill>
              <w14:schemeClr w14:val="tx1"/>
            </w14:solidFill>
          </w14:textFill>
        </w:rPr>
        <w:t>20</w:t>
      </w:r>
      <w:r>
        <w:rPr>
          <w:rFonts w:hint="eastAsia" w:ascii="宋体" w:hAnsi="宋体" w:eastAsia="宋体"/>
          <w:color w:val="000000" w:themeColor="text1"/>
          <w:sz w:val="24"/>
          <w:szCs w:val="24"/>
          <w14:textFill>
            <w14:solidFill>
              <w14:schemeClr w14:val="tx1"/>
            </w14:solidFill>
          </w14:textFill>
        </w:rPr>
        <w:t>米作为备用样品。</w:t>
      </w:r>
    </w:p>
    <w:p w14:paraId="3B023CE4">
      <w:pPr>
        <w:snapToGrid w:val="0"/>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抽取检验样品或备用样品不足最小销售包装的整数倍时，抽取最小销售包装的整数倍，不破坏最小销售包装。当最小销售包装的产品长度超过1</w:t>
      </w:r>
      <w:r>
        <w:rPr>
          <w:rFonts w:ascii="宋体" w:hAnsi="宋体" w:eastAsia="宋体"/>
          <w:color w:val="000000" w:themeColor="text1"/>
          <w:sz w:val="24"/>
          <w:szCs w:val="24"/>
          <w14:textFill>
            <w14:solidFill>
              <w14:schemeClr w14:val="tx1"/>
            </w14:solidFill>
          </w14:textFill>
        </w:rPr>
        <w:t>00</w:t>
      </w:r>
      <w:r>
        <w:rPr>
          <w:rFonts w:hint="eastAsia" w:ascii="宋体" w:hAnsi="宋体" w:eastAsia="宋体"/>
          <w:color w:val="000000" w:themeColor="text1"/>
          <w:sz w:val="24"/>
          <w:szCs w:val="24"/>
          <w14:textFill>
            <w14:solidFill>
              <w14:schemeClr w14:val="tx1"/>
            </w14:solidFill>
          </w14:textFill>
        </w:rPr>
        <w:t>米时，按上述方法从整段、整盘电缆上截取检验样品和备用样品。</w:t>
      </w:r>
    </w:p>
    <w:p w14:paraId="548954E4">
      <w:pPr>
        <w:snapToGrid w:val="0"/>
        <w:spacing w:line="440" w:lineRule="exact"/>
        <w:rPr>
          <w:rFonts w:ascii="黑体" w:hAnsi="宋体" w:eastAsia="黑体"/>
          <w:color w:val="000000" w:themeColor="text1"/>
          <w:sz w:val="24"/>
          <w:szCs w:val="21"/>
          <w14:textFill>
            <w14:solidFill>
              <w14:schemeClr w14:val="tx1"/>
            </w14:solidFill>
          </w14:textFill>
        </w:rPr>
      </w:pPr>
      <w:r>
        <w:rPr>
          <w:rFonts w:ascii="黑体" w:hAnsi="宋体" w:eastAsia="黑体"/>
          <w:color w:val="000000" w:themeColor="text1"/>
          <w:sz w:val="24"/>
          <w:szCs w:val="21"/>
          <w14:textFill>
            <w14:solidFill>
              <w14:schemeClr w14:val="tx1"/>
            </w14:solidFill>
          </w14:textFill>
        </w:rPr>
        <w:t xml:space="preserve">2 </w:t>
      </w:r>
      <w:r>
        <w:rPr>
          <w:rFonts w:hint="eastAsia" w:ascii="黑体" w:hAnsi="宋体" w:eastAsia="黑体"/>
          <w:color w:val="000000" w:themeColor="text1"/>
          <w:sz w:val="24"/>
          <w:szCs w:val="21"/>
          <w14:textFill>
            <w14:solidFill>
              <w14:schemeClr w14:val="tx1"/>
            </w14:solidFill>
          </w14:textFill>
        </w:rPr>
        <w:t>检验项目和依据</w:t>
      </w:r>
    </w:p>
    <w:p w14:paraId="0EC87902">
      <w:pPr>
        <w:snapToGrid w:val="0"/>
        <w:spacing w:line="440" w:lineRule="exact"/>
        <w:jc w:val="center"/>
        <w:rPr>
          <w:rFonts w:ascii="宋体" w:hAnsi="宋体" w:eastAsia="宋体" w:cs="Calibri"/>
          <w:color w:val="000000" w:themeColor="text1"/>
          <w:sz w:val="24"/>
          <w:szCs w:val="24"/>
          <w14:textFill>
            <w14:solidFill>
              <w14:schemeClr w14:val="tx1"/>
            </w14:solidFill>
          </w14:textFill>
        </w:rPr>
      </w:pPr>
      <w:r>
        <w:rPr>
          <w:rFonts w:ascii="宋体" w:hAnsi="宋体" w:eastAsia="宋体" w:cs="Calibri"/>
          <w:color w:val="000000" w:themeColor="text1"/>
          <w:sz w:val="24"/>
          <w:szCs w:val="24"/>
          <w14:textFill>
            <w14:solidFill>
              <w14:schemeClr w14:val="tx1"/>
            </w14:solidFill>
          </w14:textFill>
        </w:rPr>
        <w:t>表</w:t>
      </w:r>
      <w:r>
        <w:rPr>
          <w:rFonts w:hint="eastAsia" w:ascii="宋体" w:hAnsi="宋体" w:eastAsia="宋体" w:cs="Calibri"/>
          <w:color w:val="000000" w:themeColor="text1"/>
          <w:sz w:val="24"/>
          <w:szCs w:val="24"/>
          <w14:textFill>
            <w14:solidFill>
              <w14:schemeClr w14:val="tx1"/>
            </w14:solidFill>
          </w14:textFill>
        </w:rPr>
        <w:t>1 额定电压450/750</w:t>
      </w:r>
      <w:r>
        <w:rPr>
          <w:rFonts w:ascii="宋体" w:hAnsi="宋体" w:eastAsia="宋体" w:cs="Calibri"/>
          <w:color w:val="000000" w:themeColor="text1"/>
          <w:sz w:val="24"/>
          <w:szCs w:val="24"/>
          <w14:textFill>
            <w14:solidFill>
              <w14:schemeClr w14:val="tx1"/>
            </w14:solidFill>
          </w14:textFill>
        </w:rPr>
        <w:t>V及以下聚氯乙烯绝缘电线电缆</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602"/>
        <w:gridCol w:w="3056"/>
        <w:gridCol w:w="3243"/>
      </w:tblGrid>
      <w:tr w14:paraId="0FDE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18" w:type="pct"/>
            <w:vAlign w:val="center"/>
          </w:tcPr>
          <w:p w14:paraId="0BE609D5">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序号</w:t>
            </w:r>
          </w:p>
        </w:tc>
        <w:tc>
          <w:tcPr>
            <w:tcW w:w="929" w:type="pct"/>
            <w:vAlign w:val="center"/>
          </w:tcPr>
          <w:p w14:paraId="3F3D0EB7">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检</w:t>
            </w:r>
            <w:r>
              <w:rPr>
                <w:rFonts w:hint="eastAsia" w:ascii="宋体" w:hAnsi="宋体" w:eastAsia="宋体" w:cs="Calibri"/>
                <w:color w:val="000000" w:themeColor="text1"/>
                <w:sz w:val="21"/>
                <w:szCs w:val="21"/>
                <w14:textFill>
                  <w14:solidFill>
                    <w14:schemeClr w14:val="tx1"/>
                  </w14:solidFill>
                </w14:textFill>
              </w:rPr>
              <w:t>验</w:t>
            </w:r>
            <w:r>
              <w:rPr>
                <w:rFonts w:ascii="宋体" w:hAnsi="宋体" w:eastAsia="宋体" w:cs="Calibri"/>
                <w:color w:val="000000" w:themeColor="text1"/>
                <w:sz w:val="21"/>
                <w:szCs w:val="21"/>
                <w14:textFill>
                  <w14:solidFill>
                    <w14:schemeClr w14:val="tx1"/>
                  </w14:solidFill>
                </w14:textFill>
              </w:rPr>
              <w:t>项目</w:t>
            </w:r>
          </w:p>
        </w:tc>
        <w:tc>
          <w:tcPr>
            <w:tcW w:w="1772" w:type="pct"/>
            <w:vAlign w:val="center"/>
          </w:tcPr>
          <w:p w14:paraId="42A56CA6">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检验方法</w:t>
            </w:r>
          </w:p>
        </w:tc>
        <w:tc>
          <w:tcPr>
            <w:tcW w:w="1880" w:type="pct"/>
            <w:vAlign w:val="center"/>
          </w:tcPr>
          <w:p w14:paraId="7C761DA5">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强制性质量要求</w:t>
            </w:r>
          </w:p>
        </w:tc>
      </w:tr>
      <w:tr w14:paraId="5F7A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ADC1187">
            <w:pPr>
              <w:numPr>
                <w:ilvl w:val="0"/>
                <w:numId w:val="20"/>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929" w:type="pct"/>
            <w:vAlign w:val="center"/>
          </w:tcPr>
          <w:p w14:paraId="3E66C201">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不延燃试验</w:t>
            </w:r>
          </w:p>
        </w:tc>
        <w:tc>
          <w:tcPr>
            <w:tcW w:w="1772" w:type="pct"/>
            <w:vAlign w:val="center"/>
          </w:tcPr>
          <w:p w14:paraId="26248B84">
            <w:pPr>
              <w:snapToGrid w:val="0"/>
              <w:spacing w:line="240" w:lineRule="exact"/>
              <w:ind w:right="-84" w:rightChars="-28"/>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18380.12</w:t>
            </w:r>
            <w:r>
              <w:rPr>
                <w:rFonts w:ascii="宋体" w:hAnsi="宋体" w:eastAsia="宋体"/>
                <w:color w:val="000000" w:themeColor="text1"/>
                <w:sz w:val="21"/>
                <w:szCs w:val="21"/>
                <w14:textFill>
                  <w14:solidFill>
                    <w14:schemeClr w14:val="tx1"/>
                  </w14:solidFill>
                </w14:textFill>
              </w:rPr>
              <w:t>-2022</w:t>
            </w:r>
          </w:p>
          <w:p w14:paraId="3D3A8DF1">
            <w:pPr>
              <w:snapToGrid w:val="0"/>
              <w:spacing w:line="240" w:lineRule="exact"/>
              <w:ind w:right="-84" w:rightChars="-28"/>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22-2008</w:t>
            </w:r>
          </w:p>
        </w:tc>
        <w:tc>
          <w:tcPr>
            <w:tcW w:w="1880" w:type="pct"/>
            <w:vAlign w:val="center"/>
          </w:tcPr>
          <w:p w14:paraId="33382BB7">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-2008/5.6.4</w:t>
            </w:r>
          </w:p>
          <w:p w14:paraId="729E1B38">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-2016/6.9</w:t>
            </w:r>
          </w:p>
        </w:tc>
      </w:tr>
      <w:tr w14:paraId="1C76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272CB897">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3B0BA140">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导体电阻</w:t>
            </w:r>
          </w:p>
        </w:tc>
        <w:tc>
          <w:tcPr>
            <w:tcW w:w="1772" w:type="pct"/>
            <w:vAlign w:val="center"/>
          </w:tcPr>
          <w:p w14:paraId="5B1B9388">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/2.1</w:t>
            </w:r>
          </w:p>
        </w:tc>
        <w:tc>
          <w:tcPr>
            <w:tcW w:w="1880" w:type="pct"/>
            <w:vAlign w:val="center"/>
          </w:tcPr>
          <w:p w14:paraId="11C5DC62">
            <w:pPr>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w:t>
            </w:r>
            <w:r>
              <w:rPr>
                <w:rFonts w:hint="eastAsia" w:ascii="宋体" w:hAnsi="宋体" w:eastAsia="宋体"/>
                <w:color w:val="000000" w:themeColor="text1"/>
                <w:sz w:val="21"/>
                <w:szCs w:val="21"/>
                <w:lang w:val="en-US" w:eastAsia="zh-CN"/>
                <w14:textFill>
                  <w14:solidFill>
                    <w14:schemeClr w14:val="tx1"/>
                  </w14:solidFill>
                </w14:textFill>
              </w:rPr>
              <w:t>6.1</w:t>
            </w:r>
          </w:p>
          <w:p w14:paraId="3E75008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-2016/6.1</w:t>
            </w:r>
          </w:p>
        </w:tc>
      </w:tr>
      <w:tr w14:paraId="265D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4733A62F">
            <w:pPr>
              <w:numPr>
                <w:ilvl w:val="0"/>
                <w:numId w:val="20"/>
              </w:numPr>
              <w:ind w:left="425" w:leftChars="0" w:hanging="425" w:firstLineChars="0"/>
              <w:jc w:val="center"/>
              <w:rPr>
                <w:rFonts w:hint="eastAsia" w:ascii="宋体" w:hAnsi="宋体" w:eastAsia="宋体" w:cs="Calibri"/>
                <w:color w:val="000000" w:themeColor="text1"/>
                <w:sz w:val="21"/>
                <w:szCs w:val="21"/>
                <w:lang w:val="en-US" w:eastAsia="zh-CN"/>
                <w14:textFill>
                  <w14:solidFill>
                    <w14:schemeClr w14:val="tx1"/>
                  </w14:solidFill>
                </w14:textFill>
              </w:rPr>
            </w:pPr>
          </w:p>
        </w:tc>
        <w:tc>
          <w:tcPr>
            <w:tcW w:w="929" w:type="pct"/>
            <w:vAlign w:val="center"/>
          </w:tcPr>
          <w:p w14:paraId="18E4A687">
            <w:pPr>
              <w:pStyle w:val="32"/>
              <w:keepNext w:val="0"/>
              <w:keepLines w:val="0"/>
              <w:pageBreakBefore w:val="0"/>
              <w:widowControl w:val="0"/>
              <w:tabs>
                <w:tab w:val="clear" w:pos="4153"/>
                <w:tab w:val="clear" w:pos="8306"/>
              </w:tabs>
              <w:kinsoku/>
              <w:wordWrap/>
              <w:overflowPunct/>
              <w:topLinePunct w:val="0"/>
              <w:autoSpaceDE/>
              <w:autoSpaceDN/>
              <w:bidi w:val="0"/>
              <w:adjustRightInd/>
              <w:spacing w:line="240" w:lineRule="auto"/>
              <w:jc w:val="center"/>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成品电缆电压试验</w:t>
            </w:r>
          </w:p>
        </w:tc>
        <w:tc>
          <w:tcPr>
            <w:tcW w:w="1772" w:type="pct"/>
            <w:vAlign w:val="center"/>
          </w:tcPr>
          <w:p w14:paraId="1AE80168">
            <w:pPr>
              <w:snapToGrid w:val="0"/>
              <w:spacing w:line="240" w:lineRule="exact"/>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/2.</w:t>
            </w:r>
            <w:r>
              <w:rPr>
                <w:rFonts w:hint="eastAsia" w:ascii="宋体" w:hAnsi="宋体" w:eastAsia="宋体"/>
                <w:color w:val="000000" w:themeColor="text1"/>
                <w:sz w:val="21"/>
                <w:szCs w:val="21"/>
                <w:lang w:val="en-US" w:eastAsia="zh-CN"/>
                <w14:textFill>
                  <w14:solidFill>
                    <w14:schemeClr w14:val="tx1"/>
                  </w14:solidFill>
                </w14:textFill>
              </w:rPr>
              <w:t>2</w:t>
            </w:r>
          </w:p>
        </w:tc>
        <w:tc>
          <w:tcPr>
            <w:tcW w:w="1880" w:type="pct"/>
            <w:vAlign w:val="center"/>
          </w:tcPr>
          <w:p w14:paraId="4B06FA4C">
            <w:pPr>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w:t>
            </w:r>
            <w:r>
              <w:rPr>
                <w:rFonts w:hint="eastAsia" w:ascii="宋体" w:hAnsi="宋体" w:eastAsia="宋体"/>
                <w:color w:val="000000" w:themeColor="text1"/>
                <w:sz w:val="21"/>
                <w:szCs w:val="21"/>
                <w:lang w:val="en-US" w:eastAsia="zh-CN"/>
                <w14:textFill>
                  <w14:solidFill>
                    <w14:schemeClr w14:val="tx1"/>
                  </w14:solidFill>
                </w14:textFill>
              </w:rPr>
              <w:t>6.1</w:t>
            </w:r>
          </w:p>
          <w:p w14:paraId="23108EFD">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-2016/6.1</w:t>
            </w:r>
          </w:p>
        </w:tc>
      </w:tr>
      <w:tr w14:paraId="0E62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11077A46">
            <w:pPr>
              <w:numPr>
                <w:ilvl w:val="0"/>
                <w:numId w:val="20"/>
              </w:numPr>
              <w:ind w:left="425" w:leftChars="0" w:hanging="425" w:firstLineChars="0"/>
              <w:jc w:val="center"/>
              <w:rPr>
                <w:rFonts w:hint="eastAsia" w:ascii="宋体" w:hAnsi="宋体" w:eastAsia="宋体" w:cs="Calibri"/>
                <w:color w:val="000000" w:themeColor="text1"/>
                <w:sz w:val="21"/>
                <w:szCs w:val="21"/>
                <w:lang w:val="en-US" w:eastAsia="zh-CN"/>
                <w14:textFill>
                  <w14:solidFill>
                    <w14:schemeClr w14:val="tx1"/>
                  </w14:solidFill>
                </w14:textFill>
              </w:rPr>
            </w:pPr>
          </w:p>
        </w:tc>
        <w:tc>
          <w:tcPr>
            <w:tcW w:w="929" w:type="pct"/>
            <w:vAlign w:val="center"/>
          </w:tcPr>
          <w:p w14:paraId="135FB583">
            <w:pPr>
              <w:pStyle w:val="32"/>
              <w:keepNext w:val="0"/>
              <w:keepLines w:val="0"/>
              <w:pageBreakBefore w:val="0"/>
              <w:widowControl w:val="0"/>
              <w:tabs>
                <w:tab w:val="clear" w:pos="4153"/>
                <w:tab w:val="clear" w:pos="8306"/>
              </w:tabs>
              <w:kinsoku/>
              <w:wordWrap/>
              <w:overflowPunct/>
              <w:topLinePunct w:val="0"/>
              <w:autoSpaceDE/>
              <w:autoSpaceDN/>
              <w:bidi w:val="0"/>
              <w:adjustRightInd/>
              <w:spacing w:line="240" w:lineRule="auto"/>
              <w:jc w:val="center"/>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绝缘线芯电压试验</w:t>
            </w:r>
          </w:p>
        </w:tc>
        <w:tc>
          <w:tcPr>
            <w:tcW w:w="1772" w:type="pct"/>
            <w:vAlign w:val="center"/>
          </w:tcPr>
          <w:p w14:paraId="06E07A7A">
            <w:pPr>
              <w:snapToGrid w:val="0"/>
              <w:spacing w:line="240" w:lineRule="exact"/>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/2.</w:t>
            </w:r>
            <w:r>
              <w:rPr>
                <w:rFonts w:hint="eastAsia" w:ascii="宋体" w:hAnsi="宋体" w:eastAsia="宋体"/>
                <w:color w:val="000000" w:themeColor="text1"/>
                <w:sz w:val="21"/>
                <w:szCs w:val="21"/>
                <w:lang w:val="en-US" w:eastAsia="zh-CN"/>
                <w14:textFill>
                  <w14:solidFill>
                    <w14:schemeClr w14:val="tx1"/>
                  </w14:solidFill>
                </w14:textFill>
              </w:rPr>
              <w:t>3</w:t>
            </w:r>
          </w:p>
        </w:tc>
        <w:tc>
          <w:tcPr>
            <w:tcW w:w="1880" w:type="pct"/>
            <w:vAlign w:val="center"/>
          </w:tcPr>
          <w:p w14:paraId="562AAA89">
            <w:pPr>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w:t>
            </w:r>
            <w:r>
              <w:rPr>
                <w:rFonts w:hint="eastAsia" w:ascii="宋体" w:hAnsi="宋体" w:eastAsia="宋体"/>
                <w:color w:val="000000" w:themeColor="text1"/>
                <w:sz w:val="21"/>
                <w:szCs w:val="21"/>
                <w:lang w:val="en-US" w:eastAsia="zh-CN"/>
                <w14:textFill>
                  <w14:solidFill>
                    <w14:schemeClr w14:val="tx1"/>
                  </w14:solidFill>
                </w14:textFill>
              </w:rPr>
              <w:t>6.1</w:t>
            </w:r>
          </w:p>
          <w:p w14:paraId="790BD036">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-2016/6.1</w:t>
            </w:r>
          </w:p>
        </w:tc>
      </w:tr>
      <w:tr w14:paraId="187C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38714DDF">
            <w:pPr>
              <w:numPr>
                <w:ilvl w:val="0"/>
                <w:numId w:val="20"/>
              </w:numPr>
              <w:ind w:left="425" w:leftChars="0" w:hanging="425" w:firstLineChars="0"/>
              <w:jc w:val="center"/>
              <w:rPr>
                <w:rFonts w:hint="eastAsia" w:ascii="宋体" w:hAnsi="宋体" w:eastAsia="宋体" w:cs="Calibri"/>
                <w:color w:val="000000" w:themeColor="text1"/>
                <w:sz w:val="21"/>
                <w:szCs w:val="21"/>
                <w:lang w:val="en-US" w:eastAsia="zh-CN"/>
                <w14:textFill>
                  <w14:solidFill>
                    <w14:schemeClr w14:val="tx1"/>
                  </w14:solidFill>
                </w14:textFill>
              </w:rPr>
            </w:pPr>
          </w:p>
        </w:tc>
        <w:tc>
          <w:tcPr>
            <w:tcW w:w="929" w:type="pct"/>
            <w:vAlign w:val="center"/>
          </w:tcPr>
          <w:p w14:paraId="18D923EA">
            <w:pPr>
              <w:snapToGrid w:val="0"/>
              <w:spacing w:line="32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绝缘电阻</w:t>
            </w:r>
          </w:p>
        </w:tc>
        <w:tc>
          <w:tcPr>
            <w:tcW w:w="1772" w:type="pct"/>
            <w:vAlign w:val="center"/>
          </w:tcPr>
          <w:p w14:paraId="29917C17">
            <w:pPr>
              <w:snapToGrid w:val="0"/>
              <w:spacing w:line="240" w:lineRule="exact"/>
              <w:jc w:val="center"/>
              <w:rPr>
                <w:rFonts w:hint="eastAsia"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/2.</w:t>
            </w:r>
            <w:r>
              <w:rPr>
                <w:rFonts w:hint="eastAsia" w:ascii="宋体" w:hAnsi="宋体" w:eastAsia="宋体"/>
                <w:color w:val="000000" w:themeColor="text1"/>
                <w:sz w:val="21"/>
                <w:szCs w:val="21"/>
                <w:lang w:val="en-US" w:eastAsia="zh-CN"/>
                <w14:textFill>
                  <w14:solidFill>
                    <w14:schemeClr w14:val="tx1"/>
                  </w14:solidFill>
                </w14:textFill>
              </w:rPr>
              <w:t>4</w:t>
            </w:r>
          </w:p>
        </w:tc>
        <w:tc>
          <w:tcPr>
            <w:tcW w:w="1880" w:type="pct"/>
            <w:vAlign w:val="center"/>
          </w:tcPr>
          <w:p w14:paraId="591380D8">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-2008/5.1.4</w:t>
            </w:r>
          </w:p>
          <w:p w14:paraId="4F9FB5E2">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-2016/6.1</w:t>
            </w:r>
          </w:p>
        </w:tc>
      </w:tr>
      <w:tr w14:paraId="7F7F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7DE6B32D">
            <w:pPr>
              <w:numPr>
                <w:ilvl w:val="0"/>
                <w:numId w:val="20"/>
              </w:numPr>
              <w:ind w:left="425" w:leftChars="0" w:hanging="425" w:firstLineChars="0"/>
              <w:jc w:val="center"/>
              <w:rPr>
                <w:rFonts w:hint="eastAsia" w:ascii="宋体" w:hAnsi="宋体" w:eastAsia="宋体" w:cs="Calibri"/>
                <w:color w:val="000000" w:themeColor="text1"/>
                <w:sz w:val="21"/>
                <w:szCs w:val="21"/>
                <w:lang w:val="en-US" w:eastAsia="zh-CN"/>
                <w14:textFill>
                  <w14:solidFill>
                    <w14:schemeClr w14:val="tx1"/>
                  </w14:solidFill>
                </w14:textFill>
              </w:rPr>
            </w:pPr>
          </w:p>
        </w:tc>
        <w:tc>
          <w:tcPr>
            <w:tcW w:w="929" w:type="pct"/>
            <w:vAlign w:val="center"/>
          </w:tcPr>
          <w:p w14:paraId="104E85F1">
            <w:pPr>
              <w:snapToGrid w:val="0"/>
              <w:spacing w:line="32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绝缘平均厚度</w:t>
            </w:r>
          </w:p>
        </w:tc>
        <w:tc>
          <w:tcPr>
            <w:tcW w:w="1772" w:type="pct"/>
            <w:vAlign w:val="center"/>
          </w:tcPr>
          <w:p w14:paraId="04C1F098">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/1.9</w:t>
            </w:r>
          </w:p>
          <w:p w14:paraId="082CD470">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7F6FD1AD">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-2008/5.2.3</w:t>
            </w:r>
          </w:p>
          <w:p w14:paraId="20198A8F">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-2016/5.2.3</w:t>
            </w:r>
          </w:p>
        </w:tc>
      </w:tr>
      <w:tr w14:paraId="71FA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3DAA3635">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354118BB">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绝缘最薄处厚度</w:t>
            </w:r>
          </w:p>
        </w:tc>
        <w:tc>
          <w:tcPr>
            <w:tcW w:w="1772" w:type="pct"/>
            <w:vAlign w:val="center"/>
          </w:tcPr>
          <w:p w14:paraId="138A134E">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/1.9</w:t>
            </w:r>
          </w:p>
          <w:p w14:paraId="7CF3902A">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1D6F25DF">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-2008/5.2.3</w:t>
            </w:r>
          </w:p>
          <w:p w14:paraId="67E5E284">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-2016/5.2.3</w:t>
            </w:r>
          </w:p>
        </w:tc>
      </w:tr>
      <w:tr w14:paraId="3C56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183A4598">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22B24A57">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护套平均厚度</w:t>
            </w:r>
          </w:p>
        </w:tc>
        <w:tc>
          <w:tcPr>
            <w:tcW w:w="1772" w:type="pct"/>
            <w:vAlign w:val="center"/>
          </w:tcPr>
          <w:p w14:paraId="053E60F9">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/1.10</w:t>
            </w:r>
          </w:p>
          <w:p w14:paraId="09267D64">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-2008/8.2</w:t>
            </w:r>
          </w:p>
        </w:tc>
        <w:tc>
          <w:tcPr>
            <w:tcW w:w="1880" w:type="pct"/>
            <w:vAlign w:val="center"/>
          </w:tcPr>
          <w:p w14:paraId="394D01E6">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-2008/5.5.3</w:t>
            </w:r>
          </w:p>
          <w:p w14:paraId="7DEE8BFE">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-2016/5.5.3</w:t>
            </w:r>
          </w:p>
        </w:tc>
      </w:tr>
      <w:tr w14:paraId="4342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390FC813">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02A9184A">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护套最薄处厚度</w:t>
            </w:r>
          </w:p>
        </w:tc>
        <w:tc>
          <w:tcPr>
            <w:tcW w:w="1772" w:type="pct"/>
            <w:vAlign w:val="center"/>
          </w:tcPr>
          <w:p w14:paraId="1F96D9C1">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/1.10</w:t>
            </w:r>
          </w:p>
          <w:p w14:paraId="749FA866">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-2008/8.2</w:t>
            </w:r>
          </w:p>
        </w:tc>
        <w:tc>
          <w:tcPr>
            <w:tcW w:w="1880" w:type="pct"/>
            <w:vAlign w:val="center"/>
          </w:tcPr>
          <w:p w14:paraId="025900AA">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-2008/5.5.3</w:t>
            </w:r>
          </w:p>
          <w:p w14:paraId="67E2A7DB">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-2016/5.5.3</w:t>
            </w:r>
          </w:p>
        </w:tc>
      </w:tr>
      <w:tr w14:paraId="67A7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015312A6">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6F259A73">
            <w:pPr>
              <w:snapToGrid w:val="0"/>
              <w:spacing w:line="320" w:lineRule="exact"/>
              <w:jc w:val="center"/>
              <w:rPr>
                <w:rFonts w:hint="eastAsia" w:ascii="宋体" w:hAnsi="宋体" w:eastAsia="宋体"/>
                <w:color w:val="000000" w:themeColor="text1"/>
                <w:sz w:val="21"/>
                <w:szCs w:val="21"/>
                <w14:textFill>
                  <w14:solidFill>
                    <w14:schemeClr w14:val="tx1"/>
                  </w14:solidFill>
                </w14:textFill>
              </w:rPr>
            </w:pPr>
            <w:r>
              <w:rPr>
                <w:rFonts w:hint="eastAsia" w:ascii="仿宋_GB2312" w:hAnsi="仿宋_GB2312" w:eastAsia="仿宋_GB2312" w:cs="仿宋_GB2312"/>
                <w:color w:val="auto"/>
                <w:sz w:val="24"/>
                <w:szCs w:val="24"/>
              </w:rPr>
              <w:t>编织（或缠绕）密度</w:t>
            </w:r>
          </w:p>
        </w:tc>
        <w:tc>
          <w:tcPr>
            <w:tcW w:w="1772" w:type="pct"/>
            <w:vAlign w:val="center"/>
          </w:tcPr>
          <w:p w14:paraId="4BAD2C91">
            <w:pPr>
              <w:snapToGrid w:val="0"/>
              <w:spacing w:line="240" w:lineRule="exact"/>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lang w:val="en-US" w:eastAsia="zh-CN"/>
                <w14:textFill>
                  <w14:solidFill>
                    <w14:schemeClr w14:val="tx1"/>
                  </w14:solidFill>
                </w14:textFill>
              </w:rPr>
              <w:t>JB/T 8734.1-2016/5.4.2</w:t>
            </w:r>
          </w:p>
        </w:tc>
        <w:tc>
          <w:tcPr>
            <w:tcW w:w="1880" w:type="pct"/>
            <w:vAlign w:val="center"/>
          </w:tcPr>
          <w:p w14:paraId="2D31D239">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lang w:val="en-US" w:eastAsia="zh-CN"/>
                <w14:textFill>
                  <w14:solidFill>
                    <w14:schemeClr w14:val="tx1"/>
                  </w14:solidFill>
                </w14:textFill>
              </w:rPr>
              <w:t>JB/T 8734.1-2016/6.3</w:t>
            </w:r>
          </w:p>
        </w:tc>
      </w:tr>
      <w:tr w14:paraId="3ADB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24CA942F">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46C0A5B3">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绝缘老化前抗张强度</w:t>
            </w:r>
          </w:p>
        </w:tc>
        <w:tc>
          <w:tcPr>
            <w:tcW w:w="1772" w:type="pct"/>
            <w:vAlign w:val="center"/>
          </w:tcPr>
          <w:p w14:paraId="77927F01">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tc>
        <w:tc>
          <w:tcPr>
            <w:tcW w:w="1880" w:type="pct"/>
            <w:vAlign w:val="center"/>
          </w:tcPr>
          <w:p w14:paraId="08A2262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18094F07">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1BE3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016F2679">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7CB79415">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绝缘老化前断裂伸长率</w:t>
            </w:r>
          </w:p>
        </w:tc>
        <w:tc>
          <w:tcPr>
            <w:tcW w:w="1772" w:type="pct"/>
            <w:vAlign w:val="center"/>
          </w:tcPr>
          <w:p w14:paraId="2538F382">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tc>
        <w:tc>
          <w:tcPr>
            <w:tcW w:w="1880" w:type="pct"/>
            <w:vAlign w:val="center"/>
          </w:tcPr>
          <w:p w14:paraId="23D4C7A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7C421A5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0C30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E168140">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5BE45A11">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绝缘老化后抗张强度</w:t>
            </w:r>
          </w:p>
        </w:tc>
        <w:tc>
          <w:tcPr>
            <w:tcW w:w="1772" w:type="pct"/>
            <w:vAlign w:val="center"/>
          </w:tcPr>
          <w:p w14:paraId="7E181030">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p w14:paraId="0B606C90">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3EC4A7A0">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1A668144">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2310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EF45135">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233B30D7">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绝缘老化后断裂伸长率</w:t>
            </w:r>
          </w:p>
        </w:tc>
        <w:tc>
          <w:tcPr>
            <w:tcW w:w="1772" w:type="pct"/>
            <w:vAlign w:val="center"/>
          </w:tcPr>
          <w:p w14:paraId="61766FC0">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p w14:paraId="11C94A82">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4ED2A7A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37E8948F">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340F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369A5AE0">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33E24EC3">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绝缘老化后抗张强度变化率</w:t>
            </w:r>
          </w:p>
        </w:tc>
        <w:tc>
          <w:tcPr>
            <w:tcW w:w="1772" w:type="pct"/>
            <w:vAlign w:val="center"/>
          </w:tcPr>
          <w:p w14:paraId="70366064">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p w14:paraId="08CA84DF">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6560300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298E92A0">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2964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28F7223D">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61020BCB">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绝缘老化后断裂伸长率变化率</w:t>
            </w:r>
          </w:p>
        </w:tc>
        <w:tc>
          <w:tcPr>
            <w:tcW w:w="1772" w:type="pct"/>
            <w:vAlign w:val="center"/>
          </w:tcPr>
          <w:p w14:paraId="393C3CAF">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p w14:paraId="44609C14">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2D27A0B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4076308B">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20B0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1042D049">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40D13F16">
            <w:pPr>
              <w:snapToGrid w:val="0"/>
              <w:spacing w:line="320" w:lineRule="exact"/>
              <w:jc w:val="center"/>
              <w:rPr>
                <w:rFonts w:hint="eastAsia" w:ascii="宋体" w:hAnsi="宋体" w:eastAsia="宋体"/>
                <w:color w:val="000000" w:themeColor="text1"/>
                <w:sz w:val="21"/>
                <w:szCs w:val="21"/>
                <w14:textFill>
                  <w14:solidFill>
                    <w14:schemeClr w14:val="tx1"/>
                  </w14:solidFill>
                </w14:textFill>
              </w:rPr>
            </w:pPr>
            <w:r>
              <w:rPr>
                <w:rFonts w:hint="eastAsia" w:ascii="仿宋_GB2312" w:hAnsi="仿宋_GB2312" w:eastAsia="仿宋_GB2312" w:cs="仿宋_GB2312"/>
                <w:color w:val="auto"/>
                <w:sz w:val="24"/>
                <w:szCs w:val="24"/>
              </w:rPr>
              <w:t>绝缘失重试验</w:t>
            </w:r>
          </w:p>
        </w:tc>
        <w:tc>
          <w:tcPr>
            <w:tcW w:w="1772" w:type="pct"/>
            <w:vAlign w:val="center"/>
          </w:tcPr>
          <w:p w14:paraId="52CBFAD3">
            <w:pPr>
              <w:snapToGrid w:val="0"/>
              <w:spacing w:line="240" w:lineRule="exact"/>
              <w:jc w:val="center"/>
              <w:rPr>
                <w:rFonts w:hint="eastAsia"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2951.32</w:t>
            </w:r>
            <w:r>
              <w:rPr>
                <w:rFonts w:ascii="宋体" w:hAnsi="宋体" w:eastAsia="宋体"/>
                <w:color w:val="000000" w:themeColor="text1"/>
                <w:sz w:val="21"/>
                <w:szCs w:val="21"/>
                <w14:textFill>
                  <w14:solidFill>
                    <w14:schemeClr w14:val="tx1"/>
                  </w14:solidFill>
                </w14:textFill>
              </w:rPr>
              <w:t>-2008/8.</w:t>
            </w:r>
            <w:r>
              <w:rPr>
                <w:rFonts w:hint="eastAsia" w:ascii="宋体" w:hAnsi="宋体" w:eastAsia="宋体"/>
                <w:color w:val="000000" w:themeColor="text1"/>
                <w:sz w:val="21"/>
                <w:szCs w:val="21"/>
                <w:lang w:val="en-US" w:eastAsia="zh-CN"/>
                <w14:textFill>
                  <w14:solidFill>
                    <w14:schemeClr w14:val="tx1"/>
                  </w14:solidFill>
                </w14:textFill>
              </w:rPr>
              <w:t>1</w:t>
            </w:r>
          </w:p>
        </w:tc>
        <w:tc>
          <w:tcPr>
            <w:tcW w:w="1880" w:type="pct"/>
            <w:vAlign w:val="center"/>
          </w:tcPr>
          <w:p w14:paraId="230E5836">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548737B8">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62FD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0AD46686">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579FE3BB">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护套老化前抗张强度</w:t>
            </w:r>
          </w:p>
        </w:tc>
        <w:tc>
          <w:tcPr>
            <w:tcW w:w="1772" w:type="pct"/>
            <w:vAlign w:val="center"/>
          </w:tcPr>
          <w:p w14:paraId="007069A7">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tc>
        <w:tc>
          <w:tcPr>
            <w:tcW w:w="1880" w:type="pct"/>
            <w:vAlign w:val="center"/>
          </w:tcPr>
          <w:p w14:paraId="7EC76007">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7A80FB48">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7934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774A0B9">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0E1672C7">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护套老化前断裂伸长率</w:t>
            </w:r>
          </w:p>
        </w:tc>
        <w:tc>
          <w:tcPr>
            <w:tcW w:w="1772" w:type="pct"/>
            <w:vAlign w:val="center"/>
          </w:tcPr>
          <w:p w14:paraId="2F68EC64">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tc>
        <w:tc>
          <w:tcPr>
            <w:tcW w:w="1880" w:type="pct"/>
            <w:vAlign w:val="center"/>
          </w:tcPr>
          <w:p w14:paraId="65AC2A4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56B3E04A">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55FA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752A9B6C">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38687AF7">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护套老化后抗张强度</w:t>
            </w:r>
          </w:p>
        </w:tc>
        <w:tc>
          <w:tcPr>
            <w:tcW w:w="1772" w:type="pct"/>
            <w:vAlign w:val="center"/>
          </w:tcPr>
          <w:p w14:paraId="2FE97BC2">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14:paraId="04E0CF7D">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1C9DA62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74D0CA7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5CA8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20F6D85">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0FBE7988">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护套老化后断裂伸长率</w:t>
            </w:r>
          </w:p>
        </w:tc>
        <w:tc>
          <w:tcPr>
            <w:tcW w:w="1772" w:type="pct"/>
            <w:vAlign w:val="center"/>
          </w:tcPr>
          <w:p w14:paraId="45FCDCE0">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14:paraId="07B26559">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40F0B7BD">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23F162C7">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043E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50D07508">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7F6E8F52">
            <w:pPr>
              <w:snapToGrid w:val="0"/>
              <w:spacing w:line="32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护套老化后抗张强度变化率</w:t>
            </w:r>
          </w:p>
        </w:tc>
        <w:tc>
          <w:tcPr>
            <w:tcW w:w="1772" w:type="pct"/>
            <w:vAlign w:val="center"/>
          </w:tcPr>
          <w:p w14:paraId="17D0A9DC">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14:paraId="0DE07EAE">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3AB2094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3FC778DC">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48EE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04691716">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7658FB8B">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护套老化后断裂伸长率变化率</w:t>
            </w:r>
          </w:p>
        </w:tc>
        <w:tc>
          <w:tcPr>
            <w:tcW w:w="1772" w:type="pct"/>
            <w:vAlign w:val="center"/>
          </w:tcPr>
          <w:p w14:paraId="564CC644">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14:paraId="0AC6E78D">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tc>
        <w:tc>
          <w:tcPr>
            <w:tcW w:w="1880" w:type="pct"/>
            <w:vAlign w:val="center"/>
          </w:tcPr>
          <w:p w14:paraId="57CC1F0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6CD4CE38">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732A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48850A87">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345EC091">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护套失重试验</w:t>
            </w:r>
          </w:p>
        </w:tc>
        <w:tc>
          <w:tcPr>
            <w:tcW w:w="1772" w:type="pct"/>
            <w:vAlign w:val="center"/>
          </w:tcPr>
          <w:p w14:paraId="78D1E25E">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2951.32</w:t>
            </w:r>
            <w:r>
              <w:rPr>
                <w:rFonts w:ascii="宋体" w:hAnsi="宋体" w:eastAsia="宋体"/>
                <w:color w:val="000000" w:themeColor="text1"/>
                <w:sz w:val="21"/>
                <w:szCs w:val="21"/>
                <w14:textFill>
                  <w14:solidFill>
                    <w14:schemeClr w14:val="tx1"/>
                  </w14:solidFill>
                </w14:textFill>
              </w:rPr>
              <w:t>-2008/8.2</w:t>
            </w:r>
          </w:p>
        </w:tc>
        <w:tc>
          <w:tcPr>
            <w:tcW w:w="1880" w:type="pct"/>
            <w:vAlign w:val="center"/>
          </w:tcPr>
          <w:p w14:paraId="2FF6F006">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6FAA4080">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78A5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50C90123">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42A1833C">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绝缘高温压力试验</w:t>
            </w:r>
          </w:p>
        </w:tc>
        <w:tc>
          <w:tcPr>
            <w:tcW w:w="1772" w:type="pct"/>
            <w:vAlign w:val="center"/>
          </w:tcPr>
          <w:p w14:paraId="2C6699AB">
            <w:pPr>
              <w:snapToGrid w:val="0"/>
              <w:spacing w:line="240" w:lineRule="exact"/>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w:t>
            </w:r>
            <w:r>
              <w:rPr>
                <w:rFonts w:hint="eastAsia" w:ascii="宋体" w:hAnsi="宋体" w:eastAsia="宋体"/>
                <w:color w:val="000000" w:themeColor="text1"/>
                <w:sz w:val="21"/>
                <w:szCs w:val="21"/>
                <w:lang w:val="en-US" w:eastAsia="zh-CN"/>
                <w14:textFill>
                  <w14:solidFill>
                    <w14:schemeClr w14:val="tx1"/>
                  </w14:solidFill>
                </w14:textFill>
              </w:rPr>
              <w:t>1</w:t>
            </w:r>
            <w:r>
              <w:rPr>
                <w:rFonts w:ascii="宋体" w:hAnsi="宋体" w:eastAsia="宋体"/>
                <w:color w:val="000000" w:themeColor="text1"/>
                <w:sz w:val="21"/>
                <w:szCs w:val="21"/>
                <w14:textFill>
                  <w14:solidFill>
                    <w14:schemeClr w14:val="tx1"/>
                  </w14:solidFill>
                </w14:textFill>
              </w:rPr>
              <w:t>-2008/8.</w:t>
            </w:r>
            <w:r>
              <w:rPr>
                <w:rFonts w:hint="eastAsia" w:ascii="宋体" w:hAnsi="宋体" w:eastAsia="宋体"/>
                <w:color w:val="000000" w:themeColor="text1"/>
                <w:sz w:val="21"/>
                <w:szCs w:val="21"/>
                <w:lang w:val="en-US" w:eastAsia="zh-CN"/>
                <w14:textFill>
                  <w14:solidFill>
                    <w14:schemeClr w14:val="tx1"/>
                  </w14:solidFill>
                </w14:textFill>
              </w:rPr>
              <w:t>1</w:t>
            </w:r>
          </w:p>
        </w:tc>
        <w:tc>
          <w:tcPr>
            <w:tcW w:w="1880" w:type="pct"/>
            <w:vAlign w:val="center"/>
          </w:tcPr>
          <w:p w14:paraId="42724CF7">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62339D6F">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1F6E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39357094">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27CC4E2C">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护套高温压力试验</w:t>
            </w:r>
          </w:p>
        </w:tc>
        <w:tc>
          <w:tcPr>
            <w:tcW w:w="1772" w:type="pct"/>
            <w:vAlign w:val="center"/>
          </w:tcPr>
          <w:p w14:paraId="3556B8EA">
            <w:pPr>
              <w:snapToGrid w:val="0"/>
              <w:spacing w:line="240" w:lineRule="exact"/>
              <w:jc w:val="center"/>
              <w:rPr>
                <w:rFonts w:hint="eastAsia"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w:t>
            </w:r>
            <w:r>
              <w:rPr>
                <w:rFonts w:hint="eastAsia" w:ascii="宋体" w:hAnsi="宋体" w:eastAsia="宋体"/>
                <w:color w:val="000000" w:themeColor="text1"/>
                <w:sz w:val="21"/>
                <w:szCs w:val="21"/>
                <w:lang w:val="en-US" w:eastAsia="zh-CN"/>
                <w14:textFill>
                  <w14:solidFill>
                    <w14:schemeClr w14:val="tx1"/>
                  </w14:solidFill>
                </w14:textFill>
              </w:rPr>
              <w:t>1</w:t>
            </w:r>
            <w:r>
              <w:rPr>
                <w:rFonts w:ascii="宋体" w:hAnsi="宋体" w:eastAsia="宋体"/>
                <w:color w:val="000000" w:themeColor="text1"/>
                <w:sz w:val="21"/>
                <w:szCs w:val="21"/>
                <w14:textFill>
                  <w14:solidFill>
                    <w14:schemeClr w14:val="tx1"/>
                  </w14:solidFill>
                </w14:textFill>
              </w:rPr>
              <w:t>-2008/8.</w:t>
            </w:r>
            <w:r>
              <w:rPr>
                <w:rFonts w:hint="eastAsia" w:ascii="宋体" w:hAnsi="宋体" w:eastAsia="宋体"/>
                <w:color w:val="000000" w:themeColor="text1"/>
                <w:sz w:val="21"/>
                <w:szCs w:val="21"/>
                <w:lang w:val="en-US" w:eastAsia="zh-CN"/>
                <w14:textFill>
                  <w14:solidFill>
                    <w14:schemeClr w14:val="tx1"/>
                  </w14:solidFill>
                </w14:textFill>
              </w:rPr>
              <w:t>2</w:t>
            </w:r>
          </w:p>
        </w:tc>
        <w:tc>
          <w:tcPr>
            <w:tcW w:w="1880" w:type="pct"/>
            <w:vAlign w:val="center"/>
          </w:tcPr>
          <w:p w14:paraId="03146AAC">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467FCF7D">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6D44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1C2D6F00">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649C01C8">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绝缘热冲击试验</w:t>
            </w:r>
          </w:p>
        </w:tc>
        <w:tc>
          <w:tcPr>
            <w:tcW w:w="3056" w:type="dxa"/>
            <w:vAlign w:val="center"/>
          </w:tcPr>
          <w:p w14:paraId="2867815C">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w:t>
            </w:r>
            <w:r>
              <w:rPr>
                <w:rFonts w:hint="eastAsia" w:ascii="宋体" w:hAnsi="宋体" w:eastAsia="宋体"/>
                <w:color w:val="000000" w:themeColor="text1"/>
                <w:sz w:val="21"/>
                <w:szCs w:val="21"/>
                <w:lang w:val="en-US" w:eastAsia="zh-CN"/>
                <w14:textFill>
                  <w14:solidFill>
                    <w14:schemeClr w14:val="tx1"/>
                  </w14:solidFill>
                </w14:textFill>
              </w:rPr>
              <w:t>1</w:t>
            </w:r>
            <w:r>
              <w:rPr>
                <w:rFonts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9</w:t>
            </w: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lang w:val="en-US" w:eastAsia="zh-CN"/>
                <w14:textFill>
                  <w14:solidFill>
                    <w14:schemeClr w14:val="tx1"/>
                  </w14:solidFill>
                </w14:textFill>
              </w:rPr>
              <w:t>1</w:t>
            </w:r>
          </w:p>
        </w:tc>
        <w:tc>
          <w:tcPr>
            <w:tcW w:w="1880" w:type="pct"/>
            <w:vAlign w:val="center"/>
          </w:tcPr>
          <w:p w14:paraId="320115EA">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350DA528">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7D69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568B0E33">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51DD9BAB">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护套热冲击试验</w:t>
            </w:r>
          </w:p>
        </w:tc>
        <w:tc>
          <w:tcPr>
            <w:tcW w:w="3056" w:type="dxa"/>
            <w:vAlign w:val="center"/>
          </w:tcPr>
          <w:p w14:paraId="10A3AD6D">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w:t>
            </w:r>
            <w:r>
              <w:rPr>
                <w:rFonts w:hint="eastAsia" w:ascii="宋体" w:hAnsi="宋体" w:eastAsia="宋体"/>
                <w:color w:val="000000" w:themeColor="text1"/>
                <w:sz w:val="21"/>
                <w:szCs w:val="21"/>
                <w:lang w:val="en-US" w:eastAsia="zh-CN"/>
                <w14:textFill>
                  <w14:solidFill>
                    <w14:schemeClr w14:val="tx1"/>
                  </w14:solidFill>
                </w14:textFill>
              </w:rPr>
              <w:t>1</w:t>
            </w:r>
            <w:r>
              <w:rPr>
                <w:rFonts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9</w:t>
            </w: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lang w:val="en-US" w:eastAsia="zh-CN"/>
                <w14:textFill>
                  <w14:solidFill>
                    <w14:schemeClr w14:val="tx1"/>
                  </w14:solidFill>
                </w14:textFill>
              </w:rPr>
              <w:t>2</w:t>
            </w:r>
          </w:p>
        </w:tc>
        <w:tc>
          <w:tcPr>
            <w:tcW w:w="1880" w:type="pct"/>
            <w:vAlign w:val="center"/>
          </w:tcPr>
          <w:p w14:paraId="2913F8AF">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543393A5">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17AA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03E0AA34">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3F46D53E">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绝缘低温弯曲试验</w:t>
            </w:r>
          </w:p>
        </w:tc>
        <w:tc>
          <w:tcPr>
            <w:tcW w:w="1772" w:type="pct"/>
            <w:vAlign w:val="center"/>
          </w:tcPr>
          <w:p w14:paraId="3AE57E77">
            <w:pPr>
              <w:snapToGrid w:val="0"/>
              <w:jc w:val="center"/>
              <w:rPr>
                <w:rFonts w:hint="default"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8.1</w:t>
            </w:r>
          </w:p>
        </w:tc>
        <w:tc>
          <w:tcPr>
            <w:tcW w:w="1880" w:type="pct"/>
            <w:vAlign w:val="center"/>
          </w:tcPr>
          <w:p w14:paraId="47C4DD4D">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031D0F76">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0D15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983C136">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173F5933">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绝缘低温拉伸试验</w:t>
            </w:r>
          </w:p>
        </w:tc>
        <w:tc>
          <w:tcPr>
            <w:tcW w:w="1772" w:type="pct"/>
            <w:vAlign w:val="center"/>
          </w:tcPr>
          <w:p w14:paraId="678659C4">
            <w:pPr>
              <w:snapToGrid w:val="0"/>
              <w:jc w:val="center"/>
              <w:rPr>
                <w:rFonts w:hint="default"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8.3</w:t>
            </w:r>
          </w:p>
        </w:tc>
        <w:tc>
          <w:tcPr>
            <w:tcW w:w="1880" w:type="pct"/>
            <w:vAlign w:val="center"/>
          </w:tcPr>
          <w:p w14:paraId="14CA000C">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p>
          <w:p w14:paraId="65063064">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p>
        </w:tc>
      </w:tr>
      <w:tr w14:paraId="5539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693C8EE3">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5DC9C8CD">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护套低温弯曲试验</w:t>
            </w:r>
          </w:p>
        </w:tc>
        <w:tc>
          <w:tcPr>
            <w:tcW w:w="1772" w:type="pct"/>
            <w:vAlign w:val="center"/>
          </w:tcPr>
          <w:p w14:paraId="56C9B104">
            <w:pPr>
              <w:snapToGrid w:val="0"/>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8.2</w:t>
            </w:r>
          </w:p>
        </w:tc>
        <w:tc>
          <w:tcPr>
            <w:tcW w:w="1880" w:type="pct"/>
            <w:vAlign w:val="center"/>
          </w:tcPr>
          <w:p w14:paraId="6875CEFF">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318F5112">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6619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585864FE">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6C928D91">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护套低温拉伸试验</w:t>
            </w:r>
          </w:p>
        </w:tc>
        <w:tc>
          <w:tcPr>
            <w:tcW w:w="1772" w:type="pct"/>
            <w:vAlign w:val="center"/>
          </w:tcPr>
          <w:p w14:paraId="42D12852">
            <w:pPr>
              <w:snapToGrid w:val="0"/>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8.4</w:t>
            </w:r>
          </w:p>
        </w:tc>
        <w:tc>
          <w:tcPr>
            <w:tcW w:w="1880" w:type="pct"/>
            <w:vAlign w:val="center"/>
          </w:tcPr>
          <w:p w14:paraId="49E0B6E4">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-2008/5.5.4</w:t>
            </w:r>
          </w:p>
          <w:p w14:paraId="788F05E1">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-2016/5.5.4</w:t>
            </w:r>
          </w:p>
        </w:tc>
      </w:tr>
      <w:tr w14:paraId="393F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013D0874">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1BB63BFB">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成品电缆（绝缘）低温冲击试验</w:t>
            </w:r>
          </w:p>
        </w:tc>
        <w:tc>
          <w:tcPr>
            <w:tcW w:w="1772" w:type="pct"/>
            <w:vAlign w:val="center"/>
          </w:tcPr>
          <w:p w14:paraId="42E8BAD7">
            <w:pPr>
              <w:snapToGrid w:val="0"/>
              <w:spacing w:line="240" w:lineRule="exact"/>
              <w:jc w:val="center"/>
              <w:rPr>
                <w:rFonts w:hint="default" w:ascii="宋体" w:hAnsi="宋体" w:eastAsia="宋体"/>
                <w:color w:val="000000" w:themeColor="text1"/>
                <w:sz w:val="21"/>
                <w:szCs w:val="21"/>
                <w:lang w:val="en-US"/>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8.5</w:t>
            </w:r>
          </w:p>
        </w:tc>
        <w:tc>
          <w:tcPr>
            <w:tcW w:w="1880" w:type="pct"/>
            <w:vAlign w:val="center"/>
          </w:tcPr>
          <w:p w14:paraId="2A39446C">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5023.1</w:t>
            </w:r>
            <w:r>
              <w:rPr>
                <w:rFonts w:ascii="宋体" w:hAnsi="宋体" w:eastAsia="宋体"/>
                <w:color w:val="000000" w:themeColor="text1"/>
                <w:sz w:val="21"/>
                <w:szCs w:val="21"/>
                <w14:textFill>
                  <w14:solidFill>
                    <w14:schemeClr w14:val="tx1"/>
                  </w14:solidFill>
                </w14:textFill>
              </w:rPr>
              <w:t>-2008/5.2.4</w:t>
            </w:r>
            <w:r>
              <w:rPr>
                <w:rFonts w:hint="eastAsia" w:ascii="宋体" w:hAnsi="宋体" w:eastAsia="宋体"/>
                <w:color w:val="000000" w:themeColor="text1"/>
                <w:sz w:val="21"/>
                <w:szCs w:val="21"/>
                <w:lang w:eastAsia="zh-CN"/>
                <w14:textFill>
                  <w14:solidFill>
                    <w14:schemeClr w14:val="tx1"/>
                  </w14:solidFill>
                </w14:textFill>
              </w:rPr>
              <w:t>、</w:t>
            </w:r>
            <w:r>
              <w:rPr>
                <w:rFonts w:ascii="宋体" w:hAnsi="宋体" w:eastAsia="宋体"/>
                <w:color w:val="000000" w:themeColor="text1"/>
                <w:sz w:val="21"/>
                <w:szCs w:val="21"/>
                <w14:textFill>
                  <w14:solidFill>
                    <w14:schemeClr w14:val="tx1"/>
                  </w14:solidFill>
                </w14:textFill>
              </w:rPr>
              <w:t>5.5.4</w:t>
            </w:r>
          </w:p>
          <w:p w14:paraId="65827BC0">
            <w:pPr>
              <w:snapToGrid w:val="0"/>
              <w:spacing w:line="24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-2016/5.2.4</w:t>
            </w:r>
            <w:r>
              <w:rPr>
                <w:rFonts w:hint="eastAsia" w:ascii="宋体" w:hAnsi="宋体" w:eastAsia="宋体"/>
                <w:color w:val="000000" w:themeColor="text1"/>
                <w:sz w:val="21"/>
                <w:szCs w:val="21"/>
                <w:lang w:eastAsia="zh-CN"/>
                <w14:textFill>
                  <w14:solidFill>
                    <w14:schemeClr w14:val="tx1"/>
                  </w14:solidFill>
                </w14:textFill>
              </w:rPr>
              <w:t>、</w:t>
            </w:r>
            <w:r>
              <w:rPr>
                <w:rFonts w:ascii="宋体" w:hAnsi="宋体" w:eastAsia="宋体"/>
                <w:color w:val="000000" w:themeColor="text1"/>
                <w:sz w:val="21"/>
                <w:szCs w:val="21"/>
                <w14:textFill>
                  <w14:solidFill>
                    <w14:schemeClr w14:val="tx1"/>
                  </w14:solidFill>
                </w14:textFill>
              </w:rPr>
              <w:t>5.5.4</w:t>
            </w:r>
          </w:p>
        </w:tc>
      </w:tr>
      <w:tr w14:paraId="237B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4ABF3ADC">
            <w:pPr>
              <w:numPr>
                <w:ilvl w:val="0"/>
                <w:numId w:val="20"/>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929" w:type="pct"/>
            <w:vAlign w:val="center"/>
          </w:tcPr>
          <w:p w14:paraId="5892C967">
            <w:pPr>
              <w:snapToGrid w:val="0"/>
              <w:spacing w:line="320" w:lineRule="exact"/>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曲挠试验</w:t>
            </w:r>
          </w:p>
        </w:tc>
        <w:tc>
          <w:tcPr>
            <w:tcW w:w="1772" w:type="pct"/>
            <w:vAlign w:val="center"/>
          </w:tcPr>
          <w:p w14:paraId="533795E7">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5023.2-2008</w:t>
            </w:r>
            <w:r>
              <w:rPr>
                <w:rFonts w:ascii="宋体" w:hAnsi="宋体" w:eastAsia="宋体"/>
                <w:color w:val="000000" w:themeColor="text1"/>
                <w:sz w:val="21"/>
                <w:szCs w:val="21"/>
                <w14:textFill>
                  <w14:solidFill>
                    <w14:schemeClr w14:val="tx1"/>
                  </w14:solidFill>
                </w14:textFill>
              </w:rPr>
              <w:t>/2.2</w:t>
            </w:r>
            <w:r>
              <w:rPr>
                <w:rFonts w:hint="eastAsia" w:ascii="宋体" w:hAnsi="宋体" w:eastAsia="宋体"/>
                <w:color w:val="000000" w:themeColor="text1"/>
                <w:sz w:val="21"/>
                <w:szCs w:val="21"/>
                <w14:textFill>
                  <w14:solidFill>
                    <w14:schemeClr w14:val="tx1"/>
                  </w14:solidFill>
                </w14:textFill>
              </w:rPr>
              <w:t>、</w:t>
            </w:r>
            <w:r>
              <w:rPr>
                <w:rFonts w:ascii="宋体" w:hAnsi="宋体" w:eastAsia="宋体"/>
                <w:color w:val="000000" w:themeColor="text1"/>
                <w:sz w:val="21"/>
                <w:szCs w:val="21"/>
                <w14:textFill>
                  <w14:solidFill>
                    <w14:schemeClr w14:val="tx1"/>
                  </w14:solidFill>
                </w14:textFill>
              </w:rPr>
              <w:t>3.1</w:t>
            </w:r>
          </w:p>
          <w:p w14:paraId="57C8D755">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5023.6</w:t>
            </w:r>
            <w:r>
              <w:rPr>
                <w:rFonts w:ascii="宋体" w:hAnsi="宋体" w:eastAsia="宋体"/>
                <w:color w:val="000000" w:themeColor="text1"/>
                <w:sz w:val="21"/>
                <w:szCs w:val="21"/>
                <w14:textFill>
                  <w14:solidFill>
                    <w14:schemeClr w14:val="tx1"/>
                  </w14:solidFill>
                </w14:textFill>
              </w:rPr>
              <w:t>-2006/3.4.3</w:t>
            </w:r>
          </w:p>
        </w:tc>
        <w:tc>
          <w:tcPr>
            <w:tcW w:w="1880" w:type="pct"/>
            <w:vAlign w:val="center"/>
          </w:tcPr>
          <w:p w14:paraId="01BBC985">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5023.</w:t>
            </w:r>
            <w:r>
              <w:rPr>
                <w:rFonts w:ascii="宋体" w:hAnsi="宋体" w:eastAsia="宋体"/>
                <w:color w:val="000000" w:themeColor="text1"/>
                <w:sz w:val="21"/>
                <w:szCs w:val="21"/>
                <w14:textFill>
                  <w14:solidFill>
                    <w14:schemeClr w14:val="tx1"/>
                  </w14:solidFill>
                </w14:textFill>
              </w:rPr>
              <w:t>1</w:t>
            </w:r>
            <w:r>
              <w:rPr>
                <w:rFonts w:hint="eastAsia" w:ascii="宋体" w:hAnsi="宋体" w:eastAsia="宋体"/>
                <w:color w:val="000000" w:themeColor="text1"/>
                <w:sz w:val="21"/>
                <w:szCs w:val="21"/>
                <w14:textFill>
                  <w14:solidFill>
                    <w14:schemeClr w14:val="tx1"/>
                  </w14:solidFill>
                </w14:textFill>
              </w:rPr>
              <w:t>-2008</w:t>
            </w:r>
            <w:r>
              <w:rPr>
                <w:rFonts w:ascii="宋体" w:hAnsi="宋体" w:eastAsia="宋体"/>
                <w:color w:val="000000" w:themeColor="text1"/>
                <w:sz w:val="21"/>
                <w:szCs w:val="21"/>
                <w14:textFill>
                  <w14:solidFill>
                    <w14:schemeClr w14:val="tx1"/>
                  </w14:solidFill>
                </w14:textFill>
              </w:rPr>
              <w:t>/5.6.3.1</w:t>
            </w:r>
          </w:p>
          <w:p w14:paraId="746134EC">
            <w:pPr>
              <w:snapToGrid w:val="0"/>
              <w:spacing w:line="240" w:lineRule="exact"/>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8734.1</w:t>
            </w:r>
            <w:r>
              <w:rPr>
                <w:rFonts w:ascii="宋体" w:hAnsi="宋体" w:eastAsia="宋体"/>
                <w:color w:val="000000" w:themeColor="text1"/>
                <w:sz w:val="21"/>
                <w:szCs w:val="21"/>
                <w14:textFill>
                  <w14:solidFill>
                    <w14:schemeClr w14:val="tx1"/>
                  </w14:solidFill>
                </w14:textFill>
              </w:rPr>
              <w:t>-2016/6.7</w:t>
            </w:r>
          </w:p>
        </w:tc>
      </w:tr>
      <w:tr w14:paraId="23890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8" w:type="pct"/>
            <w:vAlign w:val="center"/>
          </w:tcPr>
          <w:p w14:paraId="3CAA1EBB">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说明</w:t>
            </w:r>
          </w:p>
        </w:tc>
        <w:tc>
          <w:tcPr>
            <w:tcW w:w="4581" w:type="pct"/>
            <w:gridSpan w:val="3"/>
            <w:vAlign w:val="center"/>
          </w:tcPr>
          <w:p w14:paraId="11AD9F15">
            <w:pPr>
              <w:ind w:firstLine="420" w:firstLineChars="200"/>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相关检测项目的规定值以系列产品标准（GB/T 5023.3～GB/T 5023.7、JB/T 8734.2～JB/T 8734.6）的要求为准。</w:t>
            </w:r>
          </w:p>
        </w:tc>
      </w:tr>
    </w:tbl>
    <w:p w14:paraId="4C4C9B4B">
      <w:pPr>
        <w:snapToGrid w:val="0"/>
        <w:spacing w:line="440" w:lineRule="exact"/>
        <w:jc w:val="center"/>
        <w:rPr>
          <w:rFonts w:ascii="宋体" w:hAnsi="宋体" w:eastAsia="宋体" w:cs="Calibri"/>
          <w:color w:val="000000" w:themeColor="text1"/>
          <w:sz w:val="24"/>
          <w:szCs w:val="24"/>
          <w14:textFill>
            <w14:solidFill>
              <w14:schemeClr w14:val="tx1"/>
            </w14:solidFill>
          </w14:textFill>
        </w:rPr>
      </w:pPr>
    </w:p>
    <w:p w14:paraId="50F5158B">
      <w:pPr>
        <w:snapToGrid w:val="0"/>
        <w:spacing w:line="440" w:lineRule="exact"/>
        <w:jc w:val="center"/>
        <w:rPr>
          <w:rFonts w:ascii="宋体" w:hAnsi="宋体" w:eastAsia="宋体" w:cs="Calibri"/>
          <w:color w:val="000000" w:themeColor="text1"/>
          <w:sz w:val="24"/>
          <w:szCs w:val="24"/>
          <w14:textFill>
            <w14:solidFill>
              <w14:schemeClr w14:val="tx1"/>
            </w14:solidFill>
          </w14:textFill>
        </w:rPr>
      </w:pPr>
      <w:r>
        <w:rPr>
          <w:rFonts w:ascii="宋体" w:hAnsi="宋体" w:eastAsia="宋体" w:cs="Calibri"/>
          <w:color w:val="000000" w:themeColor="text1"/>
          <w:sz w:val="24"/>
          <w:szCs w:val="24"/>
          <w14:textFill>
            <w14:solidFill>
              <w14:schemeClr w14:val="tx1"/>
            </w14:solidFill>
          </w14:textFill>
        </w:rPr>
        <w:t>表</w:t>
      </w:r>
      <w:r>
        <w:rPr>
          <w:rFonts w:hint="eastAsia" w:ascii="宋体" w:hAnsi="宋体" w:eastAsia="宋体" w:cs="Calibri"/>
          <w:color w:val="000000" w:themeColor="text1"/>
          <w:sz w:val="24"/>
          <w:szCs w:val="24"/>
          <w14:textFill>
            <w14:solidFill>
              <w14:schemeClr w14:val="tx1"/>
            </w14:solidFill>
          </w14:textFill>
        </w:rPr>
        <w:t>2</w:t>
      </w:r>
      <w:r>
        <w:rPr>
          <w:rFonts w:ascii="宋体" w:hAnsi="宋体" w:eastAsia="宋体" w:cs="Calibri"/>
          <w:color w:val="000000" w:themeColor="text1"/>
          <w:sz w:val="24"/>
          <w:szCs w:val="24"/>
          <w14:textFill>
            <w14:solidFill>
              <w14:schemeClr w14:val="tx1"/>
            </w14:solidFill>
          </w14:textFill>
        </w:rPr>
        <w:t xml:space="preserve"> </w:t>
      </w:r>
      <w:r>
        <w:rPr>
          <w:rFonts w:hint="eastAsia" w:ascii="宋体" w:hAnsi="宋体" w:eastAsia="宋体" w:cs="Calibri"/>
          <w:color w:val="000000" w:themeColor="text1"/>
          <w:sz w:val="24"/>
          <w:szCs w:val="24"/>
          <w14:textFill>
            <w14:solidFill>
              <w14:schemeClr w14:val="tx1"/>
            </w14:solidFill>
          </w14:textFill>
        </w:rPr>
        <w:t>额定电压450/750V及以下橡皮绝缘电线电缆</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892"/>
        <w:gridCol w:w="3056"/>
        <w:gridCol w:w="2951"/>
      </w:tblGrid>
      <w:tr w14:paraId="42C2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19" w:type="pct"/>
            <w:vAlign w:val="center"/>
          </w:tcPr>
          <w:p w14:paraId="433C7171">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序号</w:t>
            </w:r>
          </w:p>
        </w:tc>
        <w:tc>
          <w:tcPr>
            <w:tcW w:w="1097" w:type="pct"/>
            <w:vAlign w:val="center"/>
          </w:tcPr>
          <w:p w14:paraId="794C61BC">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检</w:t>
            </w:r>
            <w:r>
              <w:rPr>
                <w:rFonts w:hint="eastAsia" w:ascii="宋体" w:hAnsi="宋体" w:eastAsia="宋体" w:cs="Calibri"/>
                <w:color w:val="000000" w:themeColor="text1"/>
                <w:sz w:val="21"/>
                <w:szCs w:val="21"/>
                <w14:textFill>
                  <w14:solidFill>
                    <w14:schemeClr w14:val="tx1"/>
                  </w14:solidFill>
                </w14:textFill>
              </w:rPr>
              <w:t>验</w:t>
            </w:r>
            <w:r>
              <w:rPr>
                <w:rFonts w:ascii="宋体" w:hAnsi="宋体" w:eastAsia="宋体" w:cs="Calibri"/>
                <w:color w:val="000000" w:themeColor="text1"/>
                <w:sz w:val="21"/>
                <w:szCs w:val="21"/>
                <w14:textFill>
                  <w14:solidFill>
                    <w14:schemeClr w14:val="tx1"/>
                  </w14:solidFill>
                </w14:textFill>
              </w:rPr>
              <w:t>项目</w:t>
            </w:r>
          </w:p>
        </w:tc>
        <w:tc>
          <w:tcPr>
            <w:tcW w:w="1772" w:type="pct"/>
            <w:vAlign w:val="center"/>
          </w:tcPr>
          <w:p w14:paraId="18DAC8B8">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检验方法</w:t>
            </w:r>
          </w:p>
        </w:tc>
        <w:tc>
          <w:tcPr>
            <w:tcW w:w="1711" w:type="pct"/>
            <w:vAlign w:val="center"/>
          </w:tcPr>
          <w:p w14:paraId="2EB35C84">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强制性质量要求</w:t>
            </w:r>
          </w:p>
        </w:tc>
      </w:tr>
      <w:tr w14:paraId="76B9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19" w:type="pct"/>
            <w:vAlign w:val="center"/>
          </w:tcPr>
          <w:p w14:paraId="5EE9A05A">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429C7401">
            <w:pPr>
              <w:snapToGrid w:val="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导体电阻</w:t>
            </w:r>
          </w:p>
        </w:tc>
        <w:tc>
          <w:tcPr>
            <w:tcW w:w="1772" w:type="pct"/>
            <w:vAlign w:val="center"/>
          </w:tcPr>
          <w:p w14:paraId="10FFD2D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5013.2-2008/2.1</w:t>
            </w:r>
          </w:p>
        </w:tc>
        <w:tc>
          <w:tcPr>
            <w:tcW w:w="1711" w:type="pct"/>
            <w:vAlign w:val="center"/>
          </w:tcPr>
          <w:p w14:paraId="1C3E7627">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5013.1-2008/5.1.5</w:t>
            </w:r>
          </w:p>
          <w:p w14:paraId="4EB85B1C">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8735.1-2016/6.1</w:t>
            </w:r>
          </w:p>
        </w:tc>
      </w:tr>
      <w:tr w14:paraId="41B0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1044A074">
            <w:pPr>
              <w:numPr>
                <w:ilvl w:val="0"/>
                <w:numId w:val="21"/>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1097" w:type="pct"/>
            <w:vAlign w:val="center"/>
          </w:tcPr>
          <w:p w14:paraId="192E4050">
            <w:pPr>
              <w:pStyle w:val="32"/>
              <w:keepNext w:val="0"/>
              <w:keepLines w:val="0"/>
              <w:pageBreakBefore w:val="0"/>
              <w:widowControl w:val="0"/>
              <w:tabs>
                <w:tab w:val="clear" w:pos="4153"/>
                <w:tab w:val="clear" w:pos="8306"/>
              </w:tabs>
              <w:kinsoku/>
              <w:wordWrap/>
              <w:overflowPunct/>
              <w:topLinePunct w:val="0"/>
              <w:autoSpaceDE/>
              <w:autoSpaceDN/>
              <w:bidi w:val="0"/>
              <w:adjustRightInd/>
              <w:jc w:val="center"/>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成品电缆电压试验</w:t>
            </w:r>
          </w:p>
        </w:tc>
        <w:tc>
          <w:tcPr>
            <w:tcW w:w="1772" w:type="pct"/>
            <w:vAlign w:val="center"/>
          </w:tcPr>
          <w:p w14:paraId="16E1C1E3">
            <w:pPr>
              <w:pStyle w:val="32"/>
              <w:tabs>
                <w:tab w:val="clear" w:pos="4153"/>
                <w:tab w:val="clear" w:pos="8306"/>
              </w:tabs>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5013.2-2008/2.</w:t>
            </w:r>
            <w:r>
              <w:rPr>
                <w:rFonts w:hint="eastAsia" w:ascii="宋体" w:hAnsi="宋体" w:eastAsia="宋体"/>
                <w:color w:val="000000" w:themeColor="text1"/>
                <w:sz w:val="21"/>
                <w:szCs w:val="21"/>
                <w:lang w:val="en-US" w:eastAsia="zh-CN"/>
                <w14:textFill>
                  <w14:solidFill>
                    <w14:schemeClr w14:val="tx1"/>
                  </w14:solidFill>
                </w14:textFill>
              </w:rPr>
              <w:t>2</w:t>
            </w:r>
          </w:p>
        </w:tc>
        <w:tc>
          <w:tcPr>
            <w:tcW w:w="1711" w:type="pct"/>
            <w:vAlign w:val="center"/>
          </w:tcPr>
          <w:p w14:paraId="2C93E14E">
            <w:pPr>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w:t>
            </w:r>
            <w:r>
              <w:rPr>
                <w:rFonts w:hint="eastAsia" w:ascii="宋体" w:hAnsi="宋体" w:eastAsia="宋体"/>
                <w:color w:val="000000" w:themeColor="text1"/>
                <w:sz w:val="21"/>
                <w:szCs w:val="21"/>
                <w:lang w:val="en-US" w:eastAsia="zh-CN"/>
                <w14:textFill>
                  <w14:solidFill>
                    <w14:schemeClr w14:val="tx1"/>
                  </w14:solidFill>
                </w14:textFill>
              </w:rPr>
              <w:t>5.6.1</w:t>
            </w:r>
          </w:p>
          <w:p w14:paraId="69DD559C">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8735.1-2016/6.1</w:t>
            </w:r>
          </w:p>
        </w:tc>
      </w:tr>
      <w:tr w14:paraId="243E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19" w:type="pct"/>
            <w:vAlign w:val="center"/>
          </w:tcPr>
          <w:p w14:paraId="6391CA9D">
            <w:pPr>
              <w:numPr>
                <w:ilvl w:val="0"/>
                <w:numId w:val="21"/>
              </w:numPr>
              <w:ind w:left="425" w:leftChars="0" w:hanging="425" w:firstLineChars="0"/>
              <w:jc w:val="center"/>
              <w:rPr>
                <w:rFonts w:hint="eastAsia" w:ascii="宋体" w:hAnsi="宋体" w:eastAsia="宋体" w:cs="Calibri"/>
                <w:color w:val="000000" w:themeColor="text1"/>
                <w:sz w:val="21"/>
                <w:szCs w:val="21"/>
                <w14:textFill>
                  <w14:solidFill>
                    <w14:schemeClr w14:val="tx1"/>
                  </w14:solidFill>
                </w14:textFill>
              </w:rPr>
            </w:pPr>
          </w:p>
        </w:tc>
        <w:tc>
          <w:tcPr>
            <w:tcW w:w="1097" w:type="pct"/>
            <w:vAlign w:val="center"/>
          </w:tcPr>
          <w:p w14:paraId="7E2CACD2">
            <w:pPr>
              <w:pStyle w:val="32"/>
              <w:keepNext w:val="0"/>
              <w:keepLines w:val="0"/>
              <w:pageBreakBefore w:val="0"/>
              <w:widowControl w:val="0"/>
              <w:tabs>
                <w:tab w:val="clear" w:pos="4153"/>
                <w:tab w:val="clear" w:pos="8306"/>
              </w:tabs>
              <w:kinsoku/>
              <w:wordWrap/>
              <w:overflowPunct/>
              <w:topLinePunct w:val="0"/>
              <w:autoSpaceDE/>
              <w:autoSpaceDN/>
              <w:bidi w:val="0"/>
              <w:adjustRightInd/>
              <w:jc w:val="center"/>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绝缘线芯电压试验</w:t>
            </w:r>
          </w:p>
        </w:tc>
        <w:tc>
          <w:tcPr>
            <w:tcW w:w="1772" w:type="pct"/>
            <w:vAlign w:val="center"/>
          </w:tcPr>
          <w:p w14:paraId="1B0BFD08">
            <w:pPr>
              <w:pStyle w:val="32"/>
              <w:tabs>
                <w:tab w:val="clear" w:pos="4153"/>
                <w:tab w:val="clear" w:pos="8306"/>
              </w:tabs>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5013.2-2008/2.</w:t>
            </w:r>
            <w:r>
              <w:rPr>
                <w:rFonts w:hint="eastAsia" w:ascii="宋体" w:hAnsi="宋体" w:eastAsia="宋体"/>
                <w:color w:val="000000" w:themeColor="text1"/>
                <w:sz w:val="21"/>
                <w:szCs w:val="21"/>
                <w:lang w:val="en-US" w:eastAsia="zh-CN"/>
                <w14:textFill>
                  <w14:solidFill>
                    <w14:schemeClr w14:val="tx1"/>
                  </w14:solidFill>
                </w14:textFill>
              </w:rPr>
              <w:t>3</w:t>
            </w:r>
          </w:p>
        </w:tc>
        <w:tc>
          <w:tcPr>
            <w:tcW w:w="1711" w:type="pct"/>
            <w:vAlign w:val="center"/>
          </w:tcPr>
          <w:p w14:paraId="4F007ECD">
            <w:pPr>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w:t>
            </w:r>
            <w:r>
              <w:rPr>
                <w:rFonts w:hint="eastAsia" w:ascii="宋体" w:hAnsi="宋体" w:eastAsia="宋体"/>
                <w:color w:val="000000" w:themeColor="text1"/>
                <w:sz w:val="21"/>
                <w:szCs w:val="21"/>
                <w:lang w:val="en-US" w:eastAsia="zh-CN"/>
                <w14:textFill>
                  <w14:solidFill>
                    <w14:schemeClr w14:val="tx1"/>
                  </w14:solidFill>
                </w14:textFill>
              </w:rPr>
              <w:t>5.6.1</w:t>
            </w:r>
          </w:p>
          <w:p w14:paraId="594E6BF4">
            <w:pPr>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8735.1-2016/6.1</w:t>
            </w:r>
          </w:p>
        </w:tc>
      </w:tr>
      <w:tr w14:paraId="799F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22748174">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4D6739B">
            <w:pPr>
              <w:pStyle w:val="32"/>
              <w:tabs>
                <w:tab w:val="clear" w:pos="4153"/>
                <w:tab w:val="clear" w:pos="8306"/>
              </w:tabs>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绝缘平均厚度</w:t>
            </w:r>
          </w:p>
        </w:tc>
        <w:tc>
          <w:tcPr>
            <w:tcW w:w="1772" w:type="pct"/>
            <w:vAlign w:val="center"/>
          </w:tcPr>
          <w:p w14:paraId="775794CF">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5013.2-2008/1.9</w:t>
            </w:r>
          </w:p>
          <w:p w14:paraId="77CA1826">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2951.11-2008/8.1</w:t>
            </w:r>
          </w:p>
        </w:tc>
        <w:tc>
          <w:tcPr>
            <w:tcW w:w="1711" w:type="pct"/>
            <w:vAlign w:val="center"/>
          </w:tcPr>
          <w:p w14:paraId="6D1EA116">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5013.1-2008/5.2.3</w:t>
            </w:r>
          </w:p>
          <w:p w14:paraId="7128851E">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8735.1-2016/5.2.3</w:t>
            </w:r>
          </w:p>
        </w:tc>
      </w:tr>
      <w:tr w14:paraId="4DF1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6902A9AC">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455A1045">
            <w:pPr>
              <w:pStyle w:val="32"/>
              <w:tabs>
                <w:tab w:val="clear" w:pos="4153"/>
                <w:tab w:val="clear" w:pos="8306"/>
              </w:tabs>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绝缘最薄处厚度</w:t>
            </w:r>
          </w:p>
        </w:tc>
        <w:tc>
          <w:tcPr>
            <w:tcW w:w="1772" w:type="pct"/>
            <w:vAlign w:val="center"/>
          </w:tcPr>
          <w:p w14:paraId="03D83686">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5013.2-2008/1.9</w:t>
            </w:r>
          </w:p>
          <w:p w14:paraId="778F2C46">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2951.11-2008/8.1</w:t>
            </w:r>
          </w:p>
        </w:tc>
        <w:tc>
          <w:tcPr>
            <w:tcW w:w="1711" w:type="pct"/>
            <w:vAlign w:val="center"/>
          </w:tcPr>
          <w:p w14:paraId="1821C2D8">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5013.1-2008/5.2.3</w:t>
            </w:r>
          </w:p>
          <w:p w14:paraId="0EFE5734">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8735.1-2016/5.2.3</w:t>
            </w:r>
          </w:p>
        </w:tc>
      </w:tr>
      <w:tr w14:paraId="371C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68C76E12">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24C12EF7">
            <w:pPr>
              <w:pStyle w:val="32"/>
              <w:tabs>
                <w:tab w:val="clear" w:pos="4153"/>
                <w:tab w:val="clear" w:pos="8306"/>
              </w:tabs>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护套（覆盖层）平均厚度</w:t>
            </w:r>
          </w:p>
        </w:tc>
        <w:tc>
          <w:tcPr>
            <w:tcW w:w="1772" w:type="pct"/>
            <w:vAlign w:val="center"/>
          </w:tcPr>
          <w:p w14:paraId="12E32AC2">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5013.2-2008/1.10</w:t>
            </w:r>
          </w:p>
          <w:p w14:paraId="69078C02">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2951.11-2008/8.2</w:t>
            </w:r>
          </w:p>
        </w:tc>
        <w:tc>
          <w:tcPr>
            <w:tcW w:w="1711" w:type="pct"/>
            <w:vAlign w:val="center"/>
          </w:tcPr>
          <w:p w14:paraId="1AF0A9D2">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5013.1-2008/5.5.3</w:t>
            </w:r>
          </w:p>
          <w:p w14:paraId="4C02F47B">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8735.1-2016/5.5.3</w:t>
            </w:r>
          </w:p>
        </w:tc>
      </w:tr>
      <w:tr w14:paraId="0888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02B5C6CA">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66528ED9">
            <w:pPr>
              <w:pStyle w:val="32"/>
              <w:tabs>
                <w:tab w:val="clear" w:pos="4153"/>
                <w:tab w:val="clear" w:pos="8306"/>
              </w:tabs>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护套（覆盖层）最薄处厚度</w:t>
            </w:r>
          </w:p>
        </w:tc>
        <w:tc>
          <w:tcPr>
            <w:tcW w:w="1772" w:type="pct"/>
            <w:vAlign w:val="center"/>
          </w:tcPr>
          <w:p w14:paraId="6620B8E1">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5013.2-2008/1.10</w:t>
            </w:r>
          </w:p>
          <w:p w14:paraId="6C39D9E8">
            <w:pPr>
              <w:pStyle w:val="32"/>
              <w:tabs>
                <w:tab w:val="clear" w:pos="4153"/>
                <w:tab w:val="clear" w:pos="8306"/>
              </w:tabs>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2951.11-2008/8.2</w:t>
            </w:r>
          </w:p>
        </w:tc>
        <w:tc>
          <w:tcPr>
            <w:tcW w:w="1711" w:type="pct"/>
            <w:vAlign w:val="center"/>
          </w:tcPr>
          <w:p w14:paraId="5AA07EF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5013.1-2008/5.5.3</w:t>
            </w:r>
          </w:p>
          <w:p w14:paraId="77C71A0D">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8735.1-2016/5.5.3</w:t>
            </w:r>
          </w:p>
        </w:tc>
      </w:tr>
      <w:tr w14:paraId="1F34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2A514807">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7A621666">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绝缘老化前抗张强度</w:t>
            </w:r>
          </w:p>
        </w:tc>
        <w:tc>
          <w:tcPr>
            <w:tcW w:w="1772" w:type="pct"/>
            <w:vAlign w:val="center"/>
          </w:tcPr>
          <w:p w14:paraId="7FCB0C95">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tc>
        <w:tc>
          <w:tcPr>
            <w:tcW w:w="1711" w:type="pct"/>
            <w:vAlign w:val="center"/>
          </w:tcPr>
          <w:p w14:paraId="7664217B">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6A04CD53">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29BE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1E9508E5">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2A6CD39">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绝缘老化前断裂伸长率</w:t>
            </w:r>
          </w:p>
        </w:tc>
        <w:tc>
          <w:tcPr>
            <w:tcW w:w="1772" w:type="pct"/>
            <w:vAlign w:val="center"/>
          </w:tcPr>
          <w:p w14:paraId="32FB3D9D">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tc>
        <w:tc>
          <w:tcPr>
            <w:tcW w:w="1711" w:type="pct"/>
            <w:vAlign w:val="center"/>
          </w:tcPr>
          <w:p w14:paraId="3A03794D">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7F815EA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3ECB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66DD82C0">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4890C647">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绝缘老化后抗张强度</w:t>
            </w:r>
          </w:p>
        </w:tc>
        <w:tc>
          <w:tcPr>
            <w:tcW w:w="1772" w:type="pct"/>
            <w:vAlign w:val="center"/>
          </w:tcPr>
          <w:p w14:paraId="3E773CCD">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5013.2-2008/4</w:t>
            </w:r>
          </w:p>
          <w:p w14:paraId="0E474A0E">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14:paraId="1682FD26">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33A769A5">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0B260C1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06CCC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15517DE9">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B483DD6">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绝缘老化后断裂伸长率</w:t>
            </w:r>
          </w:p>
        </w:tc>
        <w:tc>
          <w:tcPr>
            <w:tcW w:w="1772" w:type="pct"/>
            <w:vAlign w:val="center"/>
          </w:tcPr>
          <w:p w14:paraId="1F18F17A">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5013.2-2008/4</w:t>
            </w:r>
          </w:p>
          <w:p w14:paraId="00789253">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14:paraId="53BD7769">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3386220A">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03D8A2A9">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1056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4505EC9C">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45BD5140">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绝缘老化后抗张强度变化率</w:t>
            </w:r>
          </w:p>
        </w:tc>
        <w:tc>
          <w:tcPr>
            <w:tcW w:w="1772" w:type="pct"/>
            <w:vAlign w:val="center"/>
          </w:tcPr>
          <w:p w14:paraId="637924A4">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5013.2-2008/4</w:t>
            </w:r>
          </w:p>
          <w:p w14:paraId="72E82A49">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14:paraId="7B82059B">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20B19B12">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79230545">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0391A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40A08E73">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5AEE4CC0">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绝缘老化后断裂伸长率变化率</w:t>
            </w:r>
          </w:p>
        </w:tc>
        <w:tc>
          <w:tcPr>
            <w:tcW w:w="1772" w:type="pct"/>
            <w:vAlign w:val="center"/>
          </w:tcPr>
          <w:p w14:paraId="3681A137">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5013.2-2008/4</w:t>
            </w:r>
          </w:p>
          <w:p w14:paraId="04A7040E">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14:paraId="7BAA2AFD">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3651B2FB">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3B057828">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7E1B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48F3F0A2">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5064CA16">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护套（覆盖层）老化前抗张强度</w:t>
            </w:r>
          </w:p>
        </w:tc>
        <w:tc>
          <w:tcPr>
            <w:tcW w:w="1772" w:type="pct"/>
            <w:vAlign w:val="center"/>
          </w:tcPr>
          <w:p w14:paraId="058FBA66">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2951.11-2008/9.2</w:t>
            </w:r>
          </w:p>
        </w:tc>
        <w:tc>
          <w:tcPr>
            <w:tcW w:w="1711" w:type="pct"/>
            <w:vAlign w:val="center"/>
          </w:tcPr>
          <w:p w14:paraId="55F41555">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27CFFC95">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8735.1-2016/5.5.4</w:t>
            </w:r>
          </w:p>
        </w:tc>
      </w:tr>
      <w:tr w14:paraId="1484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2A8143D1">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0011782">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护套（覆盖层）老化前断裂伸长率</w:t>
            </w:r>
          </w:p>
        </w:tc>
        <w:tc>
          <w:tcPr>
            <w:tcW w:w="1772" w:type="pct"/>
            <w:vAlign w:val="center"/>
          </w:tcPr>
          <w:p w14:paraId="6C94DF0E">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2951.11-2008/9.2</w:t>
            </w:r>
          </w:p>
        </w:tc>
        <w:tc>
          <w:tcPr>
            <w:tcW w:w="1711" w:type="pct"/>
            <w:vAlign w:val="center"/>
          </w:tcPr>
          <w:p w14:paraId="6102BA9F">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2D8AA61A">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8735.1-2016/5.5.4</w:t>
            </w:r>
          </w:p>
        </w:tc>
      </w:tr>
      <w:tr w14:paraId="4C86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43D771E9">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592F86F">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护套（覆盖层）老化后断裂伸长率</w:t>
            </w:r>
          </w:p>
        </w:tc>
        <w:tc>
          <w:tcPr>
            <w:tcW w:w="1772" w:type="pct"/>
            <w:vAlign w:val="center"/>
          </w:tcPr>
          <w:p w14:paraId="69A8B90B">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2951.11-2008/9.2</w:t>
            </w:r>
          </w:p>
          <w:p w14:paraId="53124B02">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1D3534E7">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758B6D6C">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8735.1-2016/5.5.4</w:t>
            </w:r>
          </w:p>
        </w:tc>
      </w:tr>
      <w:tr w14:paraId="5856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04F65C92">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414CD87D">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护套（覆盖层）老化后抗张强度变化率</w:t>
            </w:r>
          </w:p>
        </w:tc>
        <w:tc>
          <w:tcPr>
            <w:tcW w:w="1772" w:type="pct"/>
            <w:vAlign w:val="center"/>
          </w:tcPr>
          <w:p w14:paraId="601FB10D">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2951.11-2008/9.2</w:t>
            </w:r>
          </w:p>
          <w:p w14:paraId="6182F507">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5A74879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590720AD">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8735.1-2016/5.5.4</w:t>
            </w:r>
          </w:p>
        </w:tc>
      </w:tr>
      <w:tr w14:paraId="0711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39C3A766">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5110B6A2">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护套（覆盖层）老化后断裂伸长率变化率</w:t>
            </w:r>
          </w:p>
        </w:tc>
        <w:tc>
          <w:tcPr>
            <w:tcW w:w="1772" w:type="pct"/>
            <w:vAlign w:val="center"/>
          </w:tcPr>
          <w:p w14:paraId="3354272C">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2951.11-2008/9.2</w:t>
            </w:r>
          </w:p>
          <w:p w14:paraId="45BB3C16">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tc>
        <w:tc>
          <w:tcPr>
            <w:tcW w:w="1711" w:type="pct"/>
            <w:vAlign w:val="center"/>
          </w:tcPr>
          <w:p w14:paraId="5EB31892">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2CEC09AE">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8735.1-2016/5.5.4</w:t>
            </w:r>
          </w:p>
        </w:tc>
      </w:tr>
      <w:tr w14:paraId="5496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027DB263">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0E3D0B03">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绝缘热延伸</w:t>
            </w:r>
          </w:p>
        </w:tc>
        <w:tc>
          <w:tcPr>
            <w:tcW w:w="1772" w:type="pct"/>
            <w:vAlign w:val="center"/>
          </w:tcPr>
          <w:p w14:paraId="37E670AF">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2951.21-2008/9</w:t>
            </w:r>
          </w:p>
        </w:tc>
        <w:tc>
          <w:tcPr>
            <w:tcW w:w="1711" w:type="pct"/>
            <w:vAlign w:val="center"/>
          </w:tcPr>
          <w:p w14:paraId="04AC13A8">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5013.1-2008/5.2.4</w:t>
            </w:r>
          </w:p>
          <w:p w14:paraId="7AE704C1">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8735.1-2016/5.2.4</w:t>
            </w:r>
          </w:p>
        </w:tc>
      </w:tr>
      <w:tr w14:paraId="7855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589E4B65">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66F20A24">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护套（覆盖层）热延伸</w:t>
            </w:r>
          </w:p>
        </w:tc>
        <w:tc>
          <w:tcPr>
            <w:tcW w:w="1772" w:type="pct"/>
            <w:vAlign w:val="center"/>
          </w:tcPr>
          <w:p w14:paraId="089DBDEA">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2951.21-2008/9</w:t>
            </w:r>
          </w:p>
        </w:tc>
        <w:tc>
          <w:tcPr>
            <w:tcW w:w="1711" w:type="pct"/>
            <w:vAlign w:val="center"/>
          </w:tcPr>
          <w:p w14:paraId="170B6F52">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31D31AE6">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8735.1-2016/5.5.4</w:t>
            </w:r>
          </w:p>
        </w:tc>
      </w:tr>
      <w:tr w14:paraId="1752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6AE68F29">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29F01F16">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护套低温弯曲试验</w:t>
            </w:r>
          </w:p>
        </w:tc>
        <w:tc>
          <w:tcPr>
            <w:tcW w:w="1772" w:type="pct"/>
            <w:vAlign w:val="center"/>
          </w:tcPr>
          <w:p w14:paraId="3F134351">
            <w:pPr>
              <w:snapToGrid w:val="0"/>
              <w:jc w:val="center"/>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8.2</w:t>
            </w:r>
          </w:p>
        </w:tc>
        <w:tc>
          <w:tcPr>
            <w:tcW w:w="1711" w:type="pct"/>
            <w:vAlign w:val="center"/>
          </w:tcPr>
          <w:p w14:paraId="0F686326">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06BC3EA2">
            <w:pPr>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w:t>
            </w:r>
            <w:r>
              <w:rPr>
                <w:rFonts w:hint="eastAsia" w:ascii="宋体" w:hAnsi="宋体" w:eastAsia="宋体"/>
                <w:color w:val="000000" w:themeColor="text1"/>
                <w:sz w:val="21"/>
                <w:szCs w:val="21"/>
                <w:lang w:val="en-US" w:eastAsia="zh-CN"/>
                <w14:textFill>
                  <w14:solidFill>
                    <w14:schemeClr w14:val="tx1"/>
                  </w14:solidFill>
                </w14:textFill>
              </w:rPr>
              <w:t>4</w:t>
            </w:r>
          </w:p>
        </w:tc>
      </w:tr>
      <w:tr w14:paraId="2CD2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372E9C8F">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0E0D9C8">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护套低温拉伸试验</w:t>
            </w:r>
          </w:p>
        </w:tc>
        <w:tc>
          <w:tcPr>
            <w:tcW w:w="1772" w:type="pct"/>
            <w:vAlign w:val="center"/>
          </w:tcPr>
          <w:p w14:paraId="431C3507">
            <w:pPr>
              <w:snapToGrid w:val="0"/>
              <w:jc w:val="center"/>
              <w:rPr>
                <w:rFonts w:hint="default" w:ascii="宋体" w:hAnsi="宋体" w:eastAsia="宋体"/>
                <w:color w:val="000000" w:themeColor="text1"/>
                <w:sz w:val="21"/>
                <w:szCs w:val="21"/>
                <w:lang w:val="en-US"/>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w:t>
            </w:r>
            <w:r>
              <w:rPr>
                <w:rFonts w:hint="eastAsia" w:ascii="宋体" w:hAnsi="宋体" w:eastAsia="宋体"/>
                <w:color w:val="000000" w:themeColor="text1"/>
                <w:sz w:val="21"/>
                <w:szCs w:val="21"/>
                <w:lang w:val="en-US" w:eastAsia="zh-CN"/>
                <w14:textFill>
                  <w14:solidFill>
                    <w14:schemeClr w14:val="tx1"/>
                  </w14:solidFill>
                </w14:textFill>
              </w:rPr>
              <w:t>14</w:t>
            </w:r>
            <w:r>
              <w:rPr>
                <w:rFonts w:hint="eastAsia" w:ascii="宋体" w:hAnsi="宋体" w:eastAsia="宋体"/>
                <w:color w:val="000000" w:themeColor="text1"/>
                <w:sz w:val="21"/>
                <w:szCs w:val="21"/>
                <w14:textFill>
                  <w14:solidFill>
                    <w14:schemeClr w14:val="tx1"/>
                  </w14:solidFill>
                </w14:textFill>
              </w:rPr>
              <w:t>-2008/</w:t>
            </w:r>
            <w:r>
              <w:rPr>
                <w:rFonts w:hint="eastAsia" w:ascii="宋体" w:hAnsi="宋体" w:eastAsia="宋体"/>
                <w:color w:val="000000" w:themeColor="text1"/>
                <w:sz w:val="21"/>
                <w:szCs w:val="21"/>
                <w:lang w:val="en-US" w:eastAsia="zh-CN"/>
                <w14:textFill>
                  <w14:solidFill>
                    <w14:schemeClr w14:val="tx1"/>
                  </w14:solidFill>
                </w14:textFill>
              </w:rPr>
              <w:t>8.4</w:t>
            </w:r>
          </w:p>
        </w:tc>
        <w:tc>
          <w:tcPr>
            <w:tcW w:w="1711" w:type="pct"/>
            <w:vAlign w:val="center"/>
          </w:tcPr>
          <w:p w14:paraId="173F277B">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5013.1-2008/5.5.4</w:t>
            </w:r>
          </w:p>
          <w:p w14:paraId="1554CDFC">
            <w:pPr>
              <w:jc w:val="center"/>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JB/T 8735.1-2016/5.5.</w:t>
            </w:r>
            <w:r>
              <w:rPr>
                <w:rFonts w:hint="eastAsia" w:ascii="宋体" w:hAnsi="宋体" w:eastAsia="宋体"/>
                <w:color w:val="000000" w:themeColor="text1"/>
                <w:sz w:val="21"/>
                <w:szCs w:val="21"/>
                <w:lang w:val="en-US" w:eastAsia="zh-CN"/>
                <w14:textFill>
                  <w14:solidFill>
                    <w14:schemeClr w14:val="tx1"/>
                  </w14:solidFill>
                </w14:textFill>
              </w:rPr>
              <w:t>4</w:t>
            </w:r>
          </w:p>
        </w:tc>
      </w:tr>
      <w:tr w14:paraId="0FE3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40F05DB1">
            <w:pPr>
              <w:numPr>
                <w:ilvl w:val="0"/>
                <w:numId w:val="21"/>
              </w:numPr>
              <w:ind w:left="425" w:leftChars="0" w:hanging="425" w:firstLineChars="0"/>
              <w:jc w:val="center"/>
              <w:rPr>
                <w:rFonts w:ascii="宋体" w:hAnsi="宋体" w:eastAsia="宋体" w:cs="Calibri"/>
                <w:color w:val="000000" w:themeColor="text1"/>
                <w:sz w:val="21"/>
                <w:szCs w:val="21"/>
                <w14:textFill>
                  <w14:solidFill>
                    <w14:schemeClr w14:val="tx1"/>
                  </w14:solidFill>
                </w14:textFill>
              </w:rPr>
            </w:pPr>
          </w:p>
        </w:tc>
        <w:tc>
          <w:tcPr>
            <w:tcW w:w="1097" w:type="pct"/>
            <w:vAlign w:val="center"/>
          </w:tcPr>
          <w:p w14:paraId="19D8BF11">
            <w:pPr>
              <w:snapToGrid w:val="0"/>
              <w:jc w:val="center"/>
              <w:rPr>
                <w:rFonts w:ascii="宋体" w:hAnsi="宋体" w:eastAsia="宋体"/>
                <w:color w:val="auto"/>
                <w:sz w:val="21"/>
                <w:szCs w:val="21"/>
              </w:rPr>
            </w:pPr>
            <w:r>
              <w:rPr>
                <w:rFonts w:hint="eastAsia" w:ascii="宋体" w:hAnsi="宋体" w:eastAsia="宋体"/>
                <w:color w:val="auto"/>
                <w:sz w:val="21"/>
                <w:szCs w:val="21"/>
                <w:lang w:eastAsia="zh-CN"/>
              </w:rPr>
              <w:t>静态</w:t>
            </w:r>
            <w:r>
              <w:rPr>
                <w:rFonts w:hint="eastAsia" w:ascii="宋体" w:hAnsi="宋体" w:eastAsia="宋体"/>
                <w:color w:val="auto"/>
                <w:sz w:val="21"/>
                <w:szCs w:val="21"/>
              </w:rPr>
              <w:t>曲挠试验</w:t>
            </w:r>
          </w:p>
        </w:tc>
        <w:tc>
          <w:tcPr>
            <w:tcW w:w="1772" w:type="pct"/>
            <w:vAlign w:val="center"/>
          </w:tcPr>
          <w:p w14:paraId="6C404545">
            <w:pPr>
              <w:snapToGrid w:val="0"/>
              <w:jc w:val="center"/>
              <w:rPr>
                <w:rFonts w:hint="eastAsia" w:ascii="宋体" w:hAnsi="宋体" w:eastAsia="宋体"/>
                <w:color w:val="auto"/>
                <w:sz w:val="21"/>
                <w:szCs w:val="21"/>
                <w:lang w:eastAsia="zh-CN"/>
              </w:rPr>
            </w:pPr>
            <w:r>
              <w:rPr>
                <w:rFonts w:hint="eastAsia" w:ascii="宋体" w:hAnsi="宋体" w:eastAsia="宋体"/>
                <w:color w:val="auto"/>
                <w:sz w:val="21"/>
                <w:szCs w:val="21"/>
              </w:rPr>
              <w:t>GB/T 5013.2-2008/3.</w:t>
            </w:r>
            <w:r>
              <w:rPr>
                <w:rFonts w:hint="eastAsia" w:ascii="宋体" w:hAnsi="宋体" w:eastAsia="宋体"/>
                <w:color w:val="auto"/>
                <w:sz w:val="21"/>
                <w:szCs w:val="21"/>
                <w:lang w:val="en-US" w:eastAsia="zh-CN"/>
              </w:rPr>
              <w:t>2</w:t>
            </w:r>
          </w:p>
        </w:tc>
        <w:tc>
          <w:tcPr>
            <w:tcW w:w="1711" w:type="pct"/>
            <w:vAlign w:val="center"/>
          </w:tcPr>
          <w:p w14:paraId="7844589F">
            <w:pPr>
              <w:jc w:val="center"/>
              <w:rPr>
                <w:rFonts w:hint="eastAsia" w:ascii="宋体" w:hAnsi="宋体" w:eastAsia="宋体"/>
                <w:color w:val="auto"/>
                <w:sz w:val="21"/>
                <w:szCs w:val="21"/>
                <w:lang w:eastAsia="zh-CN"/>
              </w:rPr>
            </w:pPr>
            <w:r>
              <w:rPr>
                <w:rFonts w:hint="eastAsia" w:ascii="宋体" w:hAnsi="宋体" w:eastAsia="宋体"/>
                <w:color w:val="auto"/>
                <w:sz w:val="21"/>
                <w:szCs w:val="21"/>
              </w:rPr>
              <w:t>GB/T 5013.1-2008/5.6.3.</w:t>
            </w:r>
            <w:r>
              <w:rPr>
                <w:rFonts w:hint="eastAsia" w:ascii="宋体" w:hAnsi="宋体" w:eastAsia="宋体"/>
                <w:color w:val="auto"/>
                <w:sz w:val="21"/>
                <w:szCs w:val="21"/>
                <w:lang w:val="en-US" w:eastAsia="zh-CN"/>
              </w:rPr>
              <w:t>2</w:t>
            </w:r>
          </w:p>
        </w:tc>
      </w:tr>
      <w:tr w14:paraId="477D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9" w:type="pct"/>
            <w:vAlign w:val="center"/>
          </w:tcPr>
          <w:p w14:paraId="2FC0AE13">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说明</w:t>
            </w:r>
          </w:p>
        </w:tc>
        <w:tc>
          <w:tcPr>
            <w:tcW w:w="4580" w:type="pct"/>
            <w:gridSpan w:val="3"/>
            <w:vAlign w:val="center"/>
          </w:tcPr>
          <w:p w14:paraId="633E3AC0">
            <w:pPr>
              <w:ind w:firstLine="420" w:firstLineChars="200"/>
              <w:rPr>
                <w:rFonts w:ascii="宋体" w:hAnsi="宋体" w:eastAsia="宋体"/>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相关检测项目的规定值以系列产品标准（GB/T 5013.3～GB/T 5013.8、JB/T 8735.2～JB/T 8735.3）的要求为准。</w:t>
            </w:r>
          </w:p>
        </w:tc>
      </w:tr>
    </w:tbl>
    <w:p w14:paraId="23F59DC7">
      <w:pPr>
        <w:snapToGrid w:val="0"/>
        <w:spacing w:line="440" w:lineRule="exact"/>
        <w:rPr>
          <w:rFonts w:hint="eastAsia" w:ascii="黑体" w:hAnsi="宋体" w:eastAsia="黑体"/>
          <w:color w:val="000000" w:themeColor="text1"/>
          <w:sz w:val="24"/>
          <w:szCs w:val="21"/>
          <w14:textFill>
            <w14:solidFill>
              <w14:schemeClr w14:val="tx1"/>
            </w14:solidFill>
          </w14:textFill>
        </w:rPr>
      </w:pPr>
    </w:p>
    <w:p w14:paraId="5F2BBEC2">
      <w:pPr>
        <w:snapToGrid w:val="0"/>
        <w:spacing w:line="440" w:lineRule="exact"/>
        <w:rPr>
          <w:rFonts w:ascii="黑体" w:hAnsi="宋体" w:eastAsia="黑体"/>
          <w:color w:val="000000" w:themeColor="text1"/>
          <w:sz w:val="24"/>
          <w:szCs w:val="21"/>
          <w14:textFill>
            <w14:solidFill>
              <w14:schemeClr w14:val="tx1"/>
            </w14:solidFill>
          </w14:textFill>
        </w:rPr>
      </w:pPr>
      <w:r>
        <w:rPr>
          <w:rFonts w:hint="eastAsia" w:ascii="黑体" w:hAnsi="宋体" w:eastAsia="黑体"/>
          <w:color w:val="000000" w:themeColor="text1"/>
          <w:sz w:val="24"/>
          <w:szCs w:val="21"/>
          <w14:textFill>
            <w14:solidFill>
              <w14:schemeClr w14:val="tx1"/>
            </w14:solidFill>
          </w14:textFill>
        </w:rPr>
        <w:t>3</w:t>
      </w:r>
      <w:r>
        <w:rPr>
          <w:rFonts w:ascii="黑体" w:hAnsi="宋体" w:eastAsia="黑体"/>
          <w:color w:val="000000" w:themeColor="text1"/>
          <w:sz w:val="24"/>
          <w:szCs w:val="21"/>
          <w14:textFill>
            <w14:solidFill>
              <w14:schemeClr w14:val="tx1"/>
            </w14:solidFill>
          </w14:textFill>
        </w:rPr>
        <w:t xml:space="preserve"> </w:t>
      </w:r>
      <w:r>
        <w:rPr>
          <w:rFonts w:hint="eastAsia" w:ascii="黑体" w:hAnsi="宋体" w:eastAsia="黑体"/>
          <w:color w:val="000000" w:themeColor="text1"/>
          <w:sz w:val="24"/>
          <w:szCs w:val="21"/>
          <w14:textFill>
            <w14:solidFill>
              <w14:schemeClr w14:val="tx1"/>
            </w14:solidFill>
          </w14:textFill>
        </w:rPr>
        <w:t>检验结果判定</w:t>
      </w:r>
    </w:p>
    <w:p w14:paraId="12E6F547">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ascii="宋体" w:hAnsi="宋体" w:eastAsia="宋体" w:cs="Calibri"/>
          <w:color w:val="000000" w:themeColor="text1"/>
          <w:sz w:val="24"/>
          <w:szCs w:val="24"/>
          <w14:textFill>
            <w14:solidFill>
              <w14:schemeClr w14:val="tx1"/>
            </w14:solidFill>
          </w14:textFill>
        </w:rPr>
        <w:t>3.</w:t>
      </w:r>
      <w:r>
        <w:rPr>
          <w:rFonts w:hint="eastAsia" w:ascii="宋体" w:hAnsi="宋体" w:eastAsia="宋体" w:cs="Calibri"/>
          <w:color w:val="000000" w:themeColor="text1"/>
          <w:sz w:val="24"/>
          <w:szCs w:val="24"/>
          <w14:textFill>
            <w14:solidFill>
              <w14:schemeClr w14:val="tx1"/>
            </w14:solidFill>
          </w14:textFill>
        </w:rPr>
        <w:t>1</w:t>
      </w:r>
      <w:r>
        <w:rPr>
          <w:rFonts w:ascii="宋体" w:hAnsi="宋体" w:eastAsia="宋体" w:cs="Calibri"/>
          <w:color w:val="000000" w:themeColor="text1"/>
          <w:sz w:val="24"/>
          <w:szCs w:val="24"/>
          <w14:textFill>
            <w14:solidFill>
              <w14:schemeClr w14:val="tx1"/>
            </w14:solidFill>
          </w14:textFill>
        </w:rPr>
        <w:t xml:space="preserve"> 判定</w:t>
      </w:r>
      <w:r>
        <w:rPr>
          <w:rFonts w:hint="eastAsia" w:ascii="宋体" w:hAnsi="宋体" w:eastAsia="宋体" w:cs="Calibri"/>
          <w:color w:val="000000" w:themeColor="text1"/>
          <w:sz w:val="24"/>
          <w:szCs w:val="24"/>
          <w14:textFill>
            <w14:solidFill>
              <w14:schemeClr w14:val="tx1"/>
            </w14:solidFill>
          </w14:textFill>
        </w:rPr>
        <w:t>规则</w:t>
      </w:r>
    </w:p>
    <w:p w14:paraId="0CEB23C2">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.1.</w:t>
      </w:r>
      <w:r>
        <w:rPr>
          <w:rFonts w:hint="eastAsia" w:ascii="宋体" w:hAnsi="宋体" w:eastAsia="宋体" w:cs="Calibri"/>
          <w:color w:val="000000" w:themeColor="text1"/>
          <w:sz w:val="24"/>
          <w:szCs w:val="24"/>
          <w14:textFill>
            <w14:solidFill>
              <w14:schemeClr w14:val="tx1"/>
            </w14:solidFill>
          </w14:textFill>
        </w:rPr>
        <w:t>1</w:t>
      </w:r>
      <w:r>
        <w:rPr>
          <w:rFonts w:ascii="宋体" w:hAnsi="宋体" w:eastAsia="宋体" w:cs="Calibri"/>
          <w:color w:val="000000" w:themeColor="text1"/>
          <w:sz w:val="24"/>
          <w:szCs w:val="24"/>
          <w14:textFill>
            <w14:solidFill>
              <w14:schemeClr w14:val="tx1"/>
            </w14:solidFill>
          </w14:textFill>
        </w:rPr>
        <w:t xml:space="preserve"> 若被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产品明示质量</w:t>
      </w:r>
      <w:r>
        <w:rPr>
          <w:rFonts w:hint="eastAsia" w:ascii="宋体" w:hAnsi="宋体" w:eastAsia="宋体" w:cs="Calibri"/>
          <w:color w:val="000000" w:themeColor="text1"/>
          <w:sz w:val="24"/>
          <w:szCs w:val="24"/>
          <w14:textFill>
            <w14:solidFill>
              <w14:schemeClr w14:val="tx1"/>
            </w14:solidFill>
          </w14:textFill>
        </w:rPr>
        <w:t>状况</w:t>
      </w:r>
      <w:r>
        <w:rPr>
          <w:rFonts w:ascii="宋体" w:hAnsi="宋体" w:eastAsia="宋体" w:cs="Calibri"/>
          <w:color w:val="000000" w:themeColor="text1"/>
          <w:sz w:val="24"/>
          <w:szCs w:val="24"/>
          <w14:textFill>
            <w14:solidFill>
              <w14:schemeClr w14:val="tx1"/>
            </w14:solidFill>
          </w14:textFill>
        </w:rPr>
        <w:t>高于本细则中</w:t>
      </w:r>
      <w:r>
        <w:rPr>
          <w:rFonts w:hint="eastAsia" w:ascii="宋体" w:hAnsi="宋体" w:eastAsia="宋体" w:cs="Calibri"/>
          <w:color w:val="000000" w:themeColor="text1"/>
          <w:sz w:val="24"/>
          <w:szCs w:val="24"/>
          <w14:textFill>
            <w14:solidFill>
              <w14:schemeClr w14:val="tx1"/>
            </w14:solidFill>
          </w14:textFill>
        </w:rPr>
        <w:t>检验</w:t>
      </w:r>
      <w:r>
        <w:rPr>
          <w:rFonts w:ascii="宋体" w:hAnsi="宋体" w:eastAsia="宋体" w:cs="Calibri"/>
          <w:color w:val="000000" w:themeColor="text1"/>
          <w:sz w:val="24"/>
          <w:szCs w:val="24"/>
          <w14:textFill>
            <w14:solidFill>
              <w14:schemeClr w14:val="tx1"/>
            </w14:solidFill>
          </w14:textFill>
        </w:rPr>
        <w:t>项目</w:t>
      </w:r>
      <w:r>
        <w:rPr>
          <w:rFonts w:hint="eastAsia" w:ascii="宋体" w:hAnsi="宋体" w:eastAsia="宋体" w:cs="Calibri"/>
          <w:color w:val="000000" w:themeColor="text1"/>
          <w:sz w:val="24"/>
          <w:szCs w:val="24"/>
          <w14:textFill>
            <w14:solidFill>
              <w14:schemeClr w14:val="tx1"/>
            </w14:solidFill>
          </w14:textFill>
        </w:rPr>
        <w:t>对应的质量</w:t>
      </w:r>
      <w:r>
        <w:rPr>
          <w:rFonts w:ascii="宋体" w:hAnsi="宋体" w:eastAsia="宋体" w:cs="Calibri"/>
          <w:color w:val="000000" w:themeColor="text1"/>
          <w:sz w:val="24"/>
          <w:szCs w:val="24"/>
          <w14:textFill>
            <w14:solidFill>
              <w14:schemeClr w14:val="tx1"/>
            </w14:solidFill>
          </w14:textFill>
        </w:rPr>
        <w:t>要求时，</w:t>
      </w:r>
      <w:r>
        <w:rPr>
          <w:rFonts w:hint="eastAsia" w:ascii="宋体" w:hAnsi="宋体" w:eastAsia="宋体" w:cs="Calibri"/>
          <w:color w:val="000000" w:themeColor="text1"/>
          <w:sz w:val="24"/>
          <w:szCs w:val="24"/>
          <w14:textFill>
            <w14:solidFill>
              <w14:schemeClr w14:val="tx1"/>
            </w14:solidFill>
          </w14:textFill>
        </w:rPr>
        <w:t>按照</w:t>
      </w:r>
      <w:r>
        <w:rPr>
          <w:rFonts w:ascii="宋体" w:hAnsi="宋体" w:eastAsia="宋体" w:cs="Calibri"/>
          <w:color w:val="000000" w:themeColor="text1"/>
          <w:sz w:val="24"/>
          <w:szCs w:val="24"/>
          <w14:textFill>
            <w14:solidFill>
              <w14:schemeClr w14:val="tx1"/>
            </w14:solidFill>
          </w14:textFill>
        </w:rPr>
        <w:t>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产品明示的质量要求判定。</w:t>
      </w:r>
    </w:p>
    <w:p w14:paraId="4F14B903">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.1.</w:t>
      </w:r>
      <w:r>
        <w:rPr>
          <w:rFonts w:hint="eastAsia" w:ascii="宋体" w:hAnsi="宋体" w:eastAsia="宋体" w:cs="Calibri"/>
          <w:color w:val="000000" w:themeColor="text1"/>
          <w:sz w:val="24"/>
          <w:szCs w:val="24"/>
          <w14:textFill>
            <w14:solidFill>
              <w14:schemeClr w14:val="tx1"/>
            </w14:solidFill>
          </w14:textFill>
        </w:rPr>
        <w:t>2</w:t>
      </w:r>
      <w:r>
        <w:rPr>
          <w:rFonts w:ascii="宋体" w:hAnsi="宋体" w:eastAsia="宋体" w:cs="Calibri"/>
          <w:color w:val="000000" w:themeColor="text1"/>
          <w:sz w:val="24"/>
          <w:szCs w:val="24"/>
          <w14:textFill>
            <w14:solidFill>
              <w14:schemeClr w14:val="tx1"/>
            </w14:solidFill>
          </w14:textFill>
        </w:rPr>
        <w:t xml:space="preserve"> 若被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产品明示质量</w:t>
      </w:r>
      <w:r>
        <w:rPr>
          <w:rFonts w:hint="eastAsia" w:ascii="宋体" w:hAnsi="宋体" w:eastAsia="宋体" w:cs="Calibri"/>
          <w:color w:val="000000" w:themeColor="text1"/>
          <w:sz w:val="24"/>
          <w:szCs w:val="24"/>
          <w14:textFill>
            <w14:solidFill>
              <w14:schemeClr w14:val="tx1"/>
            </w14:solidFill>
          </w14:textFill>
        </w:rPr>
        <w:t>状况缺少、低于或包含</w:t>
      </w:r>
      <w:r>
        <w:rPr>
          <w:rFonts w:ascii="宋体" w:hAnsi="宋体" w:eastAsia="宋体" w:cs="Calibri"/>
          <w:color w:val="000000" w:themeColor="text1"/>
          <w:sz w:val="24"/>
          <w:szCs w:val="24"/>
          <w14:textFill>
            <w14:solidFill>
              <w14:schemeClr w14:val="tx1"/>
            </w14:solidFill>
          </w14:textFill>
        </w:rPr>
        <w:t>本细则中</w:t>
      </w:r>
      <w:r>
        <w:rPr>
          <w:rFonts w:hint="eastAsia" w:ascii="宋体" w:hAnsi="宋体" w:eastAsia="宋体" w:cs="Calibri"/>
          <w:color w:val="000000" w:themeColor="text1"/>
          <w:sz w:val="24"/>
          <w:szCs w:val="24"/>
          <w14:textFill>
            <w14:solidFill>
              <w14:schemeClr w14:val="tx1"/>
            </w14:solidFill>
          </w14:textFill>
        </w:rPr>
        <w:t>检验</w:t>
      </w:r>
      <w:r>
        <w:rPr>
          <w:rFonts w:ascii="宋体" w:hAnsi="宋体" w:eastAsia="宋体" w:cs="Calibri"/>
          <w:color w:val="000000" w:themeColor="text1"/>
          <w:sz w:val="24"/>
          <w:szCs w:val="24"/>
          <w14:textFill>
            <w14:solidFill>
              <w14:schemeClr w14:val="tx1"/>
            </w14:solidFill>
          </w14:textFill>
        </w:rPr>
        <w:t>项目</w:t>
      </w:r>
      <w:r>
        <w:rPr>
          <w:rFonts w:hint="eastAsia" w:ascii="宋体" w:hAnsi="宋体" w:eastAsia="宋体" w:cs="Calibri"/>
          <w:color w:val="000000" w:themeColor="text1"/>
          <w:sz w:val="24"/>
          <w:szCs w:val="24"/>
          <w14:textFill>
            <w14:solidFill>
              <w14:schemeClr w14:val="tx1"/>
            </w14:solidFill>
          </w14:textFill>
        </w:rPr>
        <w:t>对应</w:t>
      </w:r>
      <w:r>
        <w:rPr>
          <w:rFonts w:ascii="宋体" w:hAnsi="宋体" w:eastAsia="宋体" w:cs="Calibri"/>
          <w:color w:val="000000" w:themeColor="text1"/>
          <w:sz w:val="24"/>
          <w:szCs w:val="24"/>
          <w14:textFill>
            <w14:solidFill>
              <w14:schemeClr w14:val="tx1"/>
            </w14:solidFill>
          </w14:textFill>
        </w:rPr>
        <w:t>的强制性</w:t>
      </w:r>
      <w:r>
        <w:rPr>
          <w:rFonts w:hint="eastAsia" w:ascii="宋体" w:hAnsi="宋体" w:eastAsia="宋体" w:cs="Calibri"/>
          <w:color w:val="000000" w:themeColor="text1"/>
          <w:sz w:val="24"/>
          <w:szCs w:val="24"/>
          <w14:textFill>
            <w14:solidFill>
              <w14:schemeClr w14:val="tx1"/>
            </w14:solidFill>
          </w14:textFill>
        </w:rPr>
        <w:t>质量</w:t>
      </w:r>
      <w:r>
        <w:rPr>
          <w:rFonts w:ascii="宋体" w:hAnsi="宋体" w:eastAsia="宋体" w:cs="Calibri"/>
          <w:color w:val="000000" w:themeColor="text1"/>
          <w:sz w:val="24"/>
          <w:szCs w:val="24"/>
          <w14:textFill>
            <w14:solidFill>
              <w14:schemeClr w14:val="tx1"/>
            </w14:solidFill>
          </w14:textFill>
        </w:rPr>
        <w:t>要求时，按照强制性</w:t>
      </w:r>
      <w:r>
        <w:rPr>
          <w:rFonts w:hint="eastAsia" w:ascii="宋体" w:hAnsi="宋体" w:eastAsia="宋体" w:cs="Calibri"/>
          <w:color w:val="000000" w:themeColor="text1"/>
          <w:sz w:val="24"/>
          <w:szCs w:val="24"/>
          <w14:textFill>
            <w14:solidFill>
              <w14:schemeClr w14:val="tx1"/>
            </w14:solidFill>
          </w14:textFill>
        </w:rPr>
        <w:t>质量</w:t>
      </w:r>
      <w:r>
        <w:rPr>
          <w:rFonts w:ascii="宋体" w:hAnsi="宋体" w:eastAsia="宋体" w:cs="Calibri"/>
          <w:color w:val="000000" w:themeColor="text1"/>
          <w:sz w:val="24"/>
          <w:szCs w:val="24"/>
          <w14:textFill>
            <w14:solidFill>
              <w14:schemeClr w14:val="tx1"/>
            </w14:solidFill>
          </w14:textFill>
        </w:rPr>
        <w:t>要求判定。</w:t>
      </w:r>
    </w:p>
    <w:p w14:paraId="635CA749">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.1.</w:t>
      </w: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 xml:space="preserve"> 若被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产品明示质量</w:t>
      </w:r>
      <w:r>
        <w:rPr>
          <w:rFonts w:hint="eastAsia" w:ascii="宋体" w:hAnsi="宋体" w:eastAsia="宋体" w:cs="Calibri"/>
          <w:color w:val="000000" w:themeColor="text1"/>
          <w:sz w:val="24"/>
          <w:szCs w:val="24"/>
          <w14:textFill>
            <w14:solidFill>
              <w14:schemeClr w14:val="tx1"/>
            </w14:solidFill>
          </w14:textFill>
        </w:rPr>
        <w:t>状况低于或包含</w:t>
      </w:r>
      <w:r>
        <w:rPr>
          <w:rFonts w:ascii="宋体" w:hAnsi="宋体" w:eastAsia="宋体" w:cs="Calibri"/>
          <w:color w:val="000000" w:themeColor="text1"/>
          <w:sz w:val="24"/>
          <w:szCs w:val="24"/>
          <w14:textFill>
            <w14:solidFill>
              <w14:schemeClr w14:val="tx1"/>
            </w14:solidFill>
          </w14:textFill>
        </w:rPr>
        <w:t>本细则中</w:t>
      </w:r>
      <w:r>
        <w:rPr>
          <w:rFonts w:hint="eastAsia" w:ascii="宋体" w:hAnsi="宋体" w:eastAsia="宋体" w:cs="Calibri"/>
          <w:color w:val="000000" w:themeColor="text1"/>
          <w:sz w:val="24"/>
          <w:szCs w:val="24"/>
          <w14:textFill>
            <w14:solidFill>
              <w14:schemeClr w14:val="tx1"/>
            </w14:solidFill>
          </w14:textFill>
        </w:rPr>
        <w:t>检验</w:t>
      </w:r>
      <w:r>
        <w:rPr>
          <w:rFonts w:ascii="宋体" w:hAnsi="宋体" w:eastAsia="宋体" w:cs="Calibri"/>
          <w:color w:val="000000" w:themeColor="text1"/>
          <w:sz w:val="24"/>
          <w:szCs w:val="24"/>
          <w14:textFill>
            <w14:solidFill>
              <w14:schemeClr w14:val="tx1"/>
            </w14:solidFill>
          </w14:textFill>
        </w:rPr>
        <w:t>项目</w:t>
      </w:r>
      <w:r>
        <w:rPr>
          <w:rFonts w:hint="eastAsia" w:ascii="宋体" w:hAnsi="宋体" w:eastAsia="宋体" w:cs="Calibri"/>
          <w:color w:val="000000" w:themeColor="text1"/>
          <w:sz w:val="24"/>
          <w:szCs w:val="24"/>
          <w14:textFill>
            <w14:solidFill>
              <w14:schemeClr w14:val="tx1"/>
            </w14:solidFill>
          </w14:textFill>
        </w:rPr>
        <w:t>对应</w:t>
      </w:r>
      <w:r>
        <w:rPr>
          <w:rFonts w:ascii="宋体" w:hAnsi="宋体" w:eastAsia="宋体" w:cs="Calibri"/>
          <w:color w:val="000000" w:themeColor="text1"/>
          <w:sz w:val="24"/>
          <w:szCs w:val="24"/>
          <w14:textFill>
            <w14:solidFill>
              <w14:schemeClr w14:val="tx1"/>
            </w14:solidFill>
          </w14:textFill>
        </w:rPr>
        <w:t>的</w:t>
      </w:r>
      <w:r>
        <w:rPr>
          <w:rFonts w:hint="eastAsia" w:ascii="宋体" w:hAnsi="宋体" w:eastAsia="宋体" w:cs="Calibri"/>
          <w:color w:val="000000" w:themeColor="text1"/>
          <w:sz w:val="24"/>
          <w:szCs w:val="24"/>
          <w14:textFill>
            <w14:solidFill>
              <w14:schemeClr w14:val="tx1"/>
            </w14:solidFill>
          </w14:textFill>
        </w:rPr>
        <w:t>推荐性质量</w:t>
      </w:r>
      <w:r>
        <w:rPr>
          <w:rFonts w:ascii="宋体" w:hAnsi="宋体" w:eastAsia="宋体" w:cs="Calibri"/>
          <w:color w:val="000000" w:themeColor="text1"/>
          <w:sz w:val="24"/>
          <w:szCs w:val="24"/>
          <w14:textFill>
            <w14:solidFill>
              <w14:schemeClr w14:val="tx1"/>
            </w14:solidFill>
          </w14:textFill>
        </w:rPr>
        <w:t>要求时</w:t>
      </w:r>
      <w:r>
        <w:rPr>
          <w:rFonts w:hint="eastAsia" w:ascii="宋体" w:hAnsi="宋体" w:eastAsia="宋体" w:cs="Calibri"/>
          <w:color w:val="000000" w:themeColor="text1"/>
          <w:sz w:val="24"/>
          <w:szCs w:val="24"/>
          <w14:textFill>
            <w14:solidFill>
              <w14:schemeClr w14:val="tx1"/>
            </w14:solidFill>
          </w14:textFill>
        </w:rPr>
        <w:t>，</w:t>
      </w:r>
      <w:r>
        <w:rPr>
          <w:rFonts w:ascii="宋体" w:hAnsi="宋体" w:eastAsia="宋体" w:cs="Calibri"/>
          <w:color w:val="000000" w:themeColor="text1"/>
          <w:sz w:val="24"/>
          <w:szCs w:val="24"/>
          <w14:textFill>
            <w14:solidFill>
              <w14:schemeClr w14:val="tx1"/>
            </w14:solidFill>
          </w14:textFill>
        </w:rPr>
        <w:t>按照</w:t>
      </w:r>
      <w:r>
        <w:rPr>
          <w:rFonts w:hint="eastAsia" w:ascii="宋体" w:hAnsi="宋体" w:eastAsia="宋体" w:cs="Calibri"/>
          <w:color w:val="000000" w:themeColor="text1"/>
          <w:sz w:val="24"/>
          <w:szCs w:val="24"/>
          <w14:textFill>
            <w14:solidFill>
              <w14:schemeClr w14:val="tx1"/>
            </w14:solidFill>
          </w14:textFill>
        </w:rPr>
        <w:t>被抽查产品明示的质量</w:t>
      </w:r>
      <w:r>
        <w:rPr>
          <w:rFonts w:ascii="宋体" w:hAnsi="宋体" w:eastAsia="宋体" w:cs="Calibri"/>
          <w:color w:val="000000" w:themeColor="text1"/>
          <w:sz w:val="24"/>
          <w:szCs w:val="24"/>
          <w14:textFill>
            <w14:solidFill>
              <w14:schemeClr w14:val="tx1"/>
            </w14:solidFill>
          </w14:textFill>
        </w:rPr>
        <w:t>要求判定。</w:t>
      </w:r>
    </w:p>
    <w:p w14:paraId="3128AB6F">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.1.</w:t>
      </w:r>
      <w:r>
        <w:rPr>
          <w:rFonts w:hint="eastAsia" w:ascii="宋体" w:hAnsi="宋体" w:eastAsia="宋体" w:cs="Calibri"/>
          <w:color w:val="000000" w:themeColor="text1"/>
          <w:sz w:val="24"/>
          <w:szCs w:val="24"/>
          <w14:textFill>
            <w14:solidFill>
              <w14:schemeClr w14:val="tx1"/>
            </w14:solidFill>
          </w14:textFill>
        </w:rPr>
        <w:t>4</w:t>
      </w:r>
      <w:r>
        <w:rPr>
          <w:rFonts w:ascii="宋体" w:hAnsi="宋体" w:eastAsia="宋体" w:cs="Calibri"/>
          <w:color w:val="000000" w:themeColor="text1"/>
          <w:sz w:val="24"/>
          <w:szCs w:val="24"/>
          <w14:textFill>
            <w14:solidFill>
              <w14:schemeClr w14:val="tx1"/>
            </w14:solidFill>
          </w14:textFill>
        </w:rPr>
        <w:t xml:space="preserve"> </w:t>
      </w:r>
      <w:r>
        <w:rPr>
          <w:rFonts w:hint="eastAsia" w:ascii="宋体" w:hAnsi="宋体" w:eastAsia="宋体" w:cs="Calibri"/>
          <w:color w:val="000000" w:themeColor="text1"/>
          <w:sz w:val="24"/>
          <w:szCs w:val="24"/>
          <w14:textFill>
            <w14:solidFill>
              <w14:schemeClr w14:val="tx1"/>
            </w14:solidFill>
          </w14:textFill>
        </w:rPr>
        <w:t>若被抽查产品明示质量状况缺少本细则中检验项目对应的推荐性标准要求时，该项目不参与判定。</w:t>
      </w:r>
    </w:p>
    <w:p w14:paraId="0E7C9C98">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w:t>
      </w:r>
      <w:r>
        <w:rPr>
          <w:rFonts w:hint="eastAsia" w:ascii="宋体" w:hAnsi="宋体" w:eastAsia="宋体" w:cs="Calibri"/>
          <w:color w:val="000000" w:themeColor="text1"/>
          <w:sz w:val="24"/>
          <w:szCs w:val="24"/>
          <w14:textFill>
            <w14:solidFill>
              <w14:schemeClr w14:val="tx1"/>
            </w14:solidFill>
          </w14:textFill>
        </w:rPr>
        <w:t>2</w:t>
      </w:r>
      <w:r>
        <w:rPr>
          <w:rFonts w:ascii="宋体" w:hAnsi="宋体" w:eastAsia="宋体" w:cs="Calibri"/>
          <w:color w:val="000000" w:themeColor="text1"/>
          <w:sz w:val="24"/>
          <w:szCs w:val="24"/>
          <w14:textFill>
            <w14:solidFill>
              <w14:schemeClr w14:val="tx1"/>
            </w14:solidFill>
          </w14:textFill>
        </w:rPr>
        <w:t xml:space="preserve"> </w:t>
      </w:r>
      <w:r>
        <w:rPr>
          <w:rFonts w:hint="eastAsia" w:ascii="宋体" w:hAnsi="宋体" w:eastAsia="宋体" w:cs="Calibri"/>
          <w:color w:val="000000" w:themeColor="text1"/>
          <w:sz w:val="24"/>
          <w:szCs w:val="24"/>
          <w14:textFill>
            <w14:solidFill>
              <w14:schemeClr w14:val="tx1"/>
            </w14:solidFill>
          </w14:textFill>
        </w:rPr>
        <w:t>结果判定</w:t>
      </w:r>
    </w:p>
    <w:p w14:paraId="1DFF7D20">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 xml:space="preserve">.2.1 </w:t>
      </w:r>
      <w:r>
        <w:rPr>
          <w:rFonts w:hint="eastAsia" w:ascii="宋体" w:hAnsi="宋体" w:eastAsia="宋体" w:cs="Calibri"/>
          <w:color w:val="000000" w:themeColor="text1"/>
          <w:sz w:val="24"/>
          <w:szCs w:val="24"/>
          <w14:textFill>
            <w14:solidFill>
              <w14:schemeClr w14:val="tx1"/>
            </w14:solidFill>
          </w14:textFill>
        </w:rPr>
        <w:t>参与判定的</w:t>
      </w:r>
      <w:r>
        <w:rPr>
          <w:rFonts w:ascii="宋体" w:hAnsi="宋体" w:eastAsia="宋体" w:cs="Calibri"/>
          <w:color w:val="000000" w:themeColor="text1"/>
          <w:sz w:val="24"/>
          <w:szCs w:val="24"/>
          <w14:textFill>
            <w14:solidFill>
              <w14:schemeClr w14:val="tx1"/>
            </w14:solidFill>
          </w14:textFill>
        </w:rPr>
        <w:t>检</w:t>
      </w:r>
      <w:r>
        <w:rPr>
          <w:rFonts w:hint="eastAsia" w:ascii="宋体" w:hAnsi="宋体" w:eastAsia="宋体" w:cs="Calibri"/>
          <w:color w:val="000000" w:themeColor="text1"/>
          <w:sz w:val="24"/>
          <w:szCs w:val="24"/>
          <w14:textFill>
            <w14:solidFill>
              <w14:schemeClr w14:val="tx1"/>
            </w14:solidFill>
          </w14:textFill>
        </w:rPr>
        <w:t>验</w:t>
      </w:r>
      <w:r>
        <w:rPr>
          <w:rFonts w:ascii="宋体" w:hAnsi="宋体" w:eastAsia="宋体" w:cs="Calibri"/>
          <w:color w:val="000000" w:themeColor="text1"/>
          <w:sz w:val="24"/>
          <w:szCs w:val="24"/>
          <w14:textFill>
            <w14:solidFill>
              <w14:schemeClr w14:val="tx1"/>
            </w14:solidFill>
          </w14:textFill>
        </w:rPr>
        <w:t>项目中任一项或一项以上不</w:t>
      </w:r>
      <w:r>
        <w:rPr>
          <w:rFonts w:hint="eastAsia" w:ascii="宋体" w:hAnsi="宋体" w:eastAsia="宋体" w:cs="Calibri"/>
          <w:color w:val="000000" w:themeColor="text1"/>
          <w:sz w:val="24"/>
          <w:szCs w:val="24"/>
          <w14:textFill>
            <w14:solidFill>
              <w14:schemeClr w14:val="tx1"/>
            </w14:solidFill>
          </w14:textFill>
        </w:rPr>
        <w:t>符合对应的质量要求</w:t>
      </w:r>
      <w:r>
        <w:rPr>
          <w:rFonts w:ascii="宋体" w:hAnsi="宋体" w:eastAsia="宋体" w:cs="Calibri"/>
          <w:color w:val="000000" w:themeColor="text1"/>
          <w:sz w:val="24"/>
          <w:szCs w:val="24"/>
          <w14:textFill>
            <w14:solidFill>
              <w14:schemeClr w14:val="tx1"/>
            </w14:solidFill>
          </w14:textFill>
        </w:rPr>
        <w:t>，判定为被抽查产品不合格。</w:t>
      </w:r>
    </w:p>
    <w:p w14:paraId="4BFD62C3">
      <w:pPr>
        <w:snapToGrid w:val="0"/>
        <w:spacing w:line="44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 xml:space="preserve">.2.2 </w:t>
      </w:r>
      <w:r>
        <w:rPr>
          <w:rFonts w:hint="eastAsia" w:ascii="宋体" w:hAnsi="宋体" w:eastAsia="宋体" w:cs="Calibri"/>
          <w:color w:val="000000" w:themeColor="text1"/>
          <w:sz w:val="24"/>
          <w:szCs w:val="24"/>
          <w14:textFill>
            <w14:solidFill>
              <w14:schemeClr w14:val="tx1"/>
            </w14:solidFill>
          </w14:textFill>
        </w:rPr>
        <w:t>若检验项目全部符合质量要求，表明未发现被抽查产品不合格，不判定被抽查产品合格。</w:t>
      </w:r>
      <w:bookmarkEnd w:id="0"/>
    </w:p>
    <w:sectPr>
      <w:footerReference r:id="rId3" w:type="default"/>
      <w:pgSz w:w="11906" w:h="16838"/>
      <w:pgMar w:top="1440" w:right="1700" w:bottom="1440" w:left="1800" w:header="720" w:footer="720"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eneva">
    <w:altName w:val="Arial"/>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ˎ̥">
    <w:altName w:val="Segoe Print"/>
    <w:panose1 w:val="00000000000000000000"/>
    <w:charset w:val="00"/>
    <w:family w:val="roman"/>
    <w:pitch w:val="default"/>
    <w:sig w:usb0="00000000" w:usb1="00000000" w:usb2="00000000" w:usb3="00000000" w:csb0="00000000" w:csb1="00000000"/>
  </w:font>
  <w:font w:name="AMGDT">
    <w:altName w:val="Segoe UI Semilight"/>
    <w:panose1 w:val="02000400000000000000"/>
    <w:charset w:val="00"/>
    <w:family w:val="auto"/>
    <w:pitch w:val="default"/>
    <w:sig w:usb0="00000000" w:usb1="00000000" w:usb2="00000000" w:usb3="00000000" w:csb0="00000001" w:csb1="00000000"/>
  </w:font>
  <w:font w:name="MingLiU">
    <w:altName w:val="PMingLiU-ExtB"/>
    <w:panose1 w:val="02020509000000000000"/>
    <w:charset w:val="88"/>
    <w:family w:val="modern"/>
    <w:pitch w:val="default"/>
    <w:sig w:usb0="00000000" w:usb1="00000000" w:usb2="00000016" w:usb3="00000000" w:csb0="00100001" w:csb1="00000000"/>
  </w:font>
  <w:font w:name="Plotter">
    <w:altName w:val="Segoe Print"/>
    <w:panose1 w:val="00000000000000000000"/>
    <w:charset w:val="00"/>
    <w:family w:val="moder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FuturaA Bk BT">
    <w:altName w:val="Segoe Print"/>
    <w:panose1 w:val="00000000000000000000"/>
    <w:charset w:val="00"/>
    <w:family w:val="swiss"/>
    <w:pitch w:val="default"/>
    <w:sig w:usb0="00000000" w:usb1="00000000" w:usb2="00000000" w:usb3="00000000" w:csb0="0000001B" w:csb1="00000000"/>
  </w:font>
  <w:font w:name="SIL-Hei-Med-Jian">
    <w:altName w:val="黑体"/>
    <w:panose1 w:val="00000000000000000000"/>
    <w:charset w:val="86"/>
    <w:family w:val="auto"/>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華康特粗黑體">
    <w:altName w:val="黑体"/>
    <w:panose1 w:val="00000000000000000000"/>
    <w:charset w:val="88"/>
    <w:family w:val="modern"/>
    <w:pitch w:val="default"/>
    <w:sig w:usb0="00000000" w:usb1="00000000" w:usb2="00000010" w:usb3="00000000" w:csb0="00100000" w:csb1="00000000"/>
  </w:font>
  <w:font w:name="楷体">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Futura Md BT">
    <w:altName w:val="Segoe Print"/>
    <w:panose1 w:val="00000000000000000000"/>
    <w:charset w:val="00"/>
    <w:family w:val="swiss"/>
    <w:pitch w:val="default"/>
    <w:sig w:usb0="00000000" w:usb1="00000000" w:usb2="00000000" w:usb3="00000000" w:csb0="0000001B"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UI Semilight">
    <w:panose1 w:val="020B04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5D5A8">
    <w:pPr>
      <w:pStyle w:val="32"/>
      <w:jc w:val="center"/>
    </w:pPr>
    <w:r>
      <w:rPr>
        <w:lang w:val="zh-CN"/>
      </w:rPr>
      <w:fldChar w:fldCharType="begin"/>
    </w:r>
    <w:r>
      <w:rPr>
        <w:lang w:val="zh-CN"/>
      </w:rPr>
      <w:instrText xml:space="preserve">PAGE   \* MERGEFORMAT</w:instrText>
    </w:r>
    <w:r>
      <w:rPr>
        <w:lang w:val="zh-CN"/>
      </w:rPr>
      <w:fldChar w:fldCharType="separate"/>
    </w:r>
    <w:r>
      <w:rPr>
        <w:lang w:val="zh-CN"/>
      </w:rPr>
      <w:t>4</w:t>
    </w:r>
    <w:r>
      <w:rPr>
        <w:lang w:val="zh-CN"/>
      </w:rPr>
      <w:fldChar w:fldCharType="end"/>
    </w:r>
  </w:p>
  <w:p w14:paraId="4F1D0DD2">
    <w:pPr>
      <w:pStyle w:val="32"/>
      <w:tabs>
        <w:tab w:val="center" w:pos="4320"/>
        <w:tab w:val="clear" w:pos="4153"/>
      </w:tabs>
      <w:ind w:right="360"/>
      <w:jc w:val="center"/>
      <w:rPr>
        <w:rFonts w:ascii="宋体" w:hAnsi="宋体" w:eastAsia="宋体"/>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7"/>
    <w:multiLevelType w:val="multilevel"/>
    <w:tmpl w:val="00000017"/>
    <w:lvl w:ilvl="0" w:tentative="0">
      <w:start w:val="1"/>
      <w:numFmt w:val="decimal"/>
      <w:lvlText w:val="%1"/>
      <w:lvlJc w:val="left"/>
      <w:pPr>
        <w:tabs>
          <w:tab w:val="left" w:pos="432"/>
        </w:tabs>
        <w:ind w:left="432" w:hanging="432"/>
      </w:pPr>
      <w:rPr>
        <w:rFonts w:hint="eastAsia"/>
      </w:rPr>
    </w:lvl>
    <w:lvl w:ilvl="1" w:tentative="0">
      <w:start w:val="1"/>
      <w:numFmt w:val="decimal"/>
      <w:pStyle w:val="269"/>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7F97D18"/>
    <w:multiLevelType w:val="singleLevel"/>
    <w:tmpl w:val="07F97D18"/>
    <w:lvl w:ilvl="0" w:tentative="0">
      <w:start w:val="1"/>
      <w:numFmt w:val="upperLetter"/>
      <w:lvlText w:val="%1．"/>
      <w:lvlJc w:val="left"/>
      <w:pPr>
        <w:tabs>
          <w:tab w:val="left" w:pos="480"/>
        </w:tabs>
        <w:ind w:left="480" w:hanging="480"/>
      </w:pPr>
      <w:rPr>
        <w:rFonts w:hint="eastAsia"/>
      </w:rPr>
    </w:lvl>
  </w:abstractNum>
  <w:abstractNum w:abstractNumId="2">
    <w:nsid w:val="1E92765D"/>
    <w:multiLevelType w:val="multilevel"/>
    <w:tmpl w:val="1E92765D"/>
    <w:lvl w:ilvl="0" w:tentative="0">
      <w:start w:val="1"/>
      <w:numFmt w:val="japaneseCounting"/>
      <w:pStyle w:val="335"/>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6275686"/>
    <w:multiLevelType w:val="multilevel"/>
    <w:tmpl w:val="26275686"/>
    <w:lvl w:ilvl="0" w:tentative="0">
      <w:start w:val="35"/>
      <w:numFmt w:val="decimal"/>
      <w:pStyle w:val="14"/>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26622EE5"/>
    <w:multiLevelType w:val="multilevel"/>
    <w:tmpl w:val="26622EE5"/>
    <w:lvl w:ilvl="0" w:tentative="0">
      <w:start w:val="2"/>
      <w:numFmt w:val="decimal"/>
      <w:lvlText w:val="%1"/>
      <w:lvlJc w:val="left"/>
      <w:pPr>
        <w:tabs>
          <w:tab w:val="left" w:pos="1440"/>
        </w:tabs>
        <w:ind w:left="1440" w:hanging="1440"/>
      </w:pPr>
      <w:rPr>
        <w:rFonts w:hint="default"/>
      </w:rPr>
    </w:lvl>
    <w:lvl w:ilvl="1" w:tentative="0">
      <w:start w:val="2"/>
      <w:numFmt w:val="decimal"/>
      <w:pStyle w:val="388"/>
      <w:lvlText w:val="%1.%2"/>
      <w:lvlJc w:val="left"/>
      <w:pPr>
        <w:tabs>
          <w:tab w:val="left" w:pos="1440"/>
        </w:tabs>
        <w:ind w:left="1440" w:hanging="1440"/>
      </w:pPr>
      <w:rPr>
        <w:rFonts w:hint="default"/>
      </w:rPr>
    </w:lvl>
    <w:lvl w:ilvl="2" w:tentative="0">
      <w:start w:val="1"/>
      <w:numFmt w:val="decimal"/>
      <w:lvlText w:val="%1.%2.%3"/>
      <w:lvlJc w:val="left"/>
      <w:pPr>
        <w:tabs>
          <w:tab w:val="left" w:pos="1440"/>
        </w:tabs>
        <w:ind w:left="1440" w:hanging="1440"/>
      </w:pPr>
      <w:rPr>
        <w:rFonts w:hint="default"/>
      </w:rPr>
    </w:lvl>
    <w:lvl w:ilvl="3" w:tentative="0">
      <w:start w:val="1"/>
      <w:numFmt w:val="decimal"/>
      <w:pStyle w:val="419"/>
      <w:lvlText w:val="%1.%2.%3.%4"/>
      <w:lvlJc w:val="left"/>
      <w:pPr>
        <w:tabs>
          <w:tab w:val="left" w:pos="1440"/>
        </w:tabs>
        <w:ind w:left="1440" w:hanging="144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278C6DC0"/>
    <w:multiLevelType w:val="multilevel"/>
    <w:tmpl w:val="278C6DC0"/>
    <w:lvl w:ilvl="0" w:tentative="0">
      <w:start w:val="1"/>
      <w:numFmt w:val="decimal"/>
      <w:pStyle w:val="25"/>
      <w:lvlText w:val="6.%1"/>
      <w:lvlJc w:val="left"/>
      <w:pPr>
        <w:tabs>
          <w:tab w:val="left" w:pos="420"/>
        </w:tabs>
        <w:ind w:left="420" w:hanging="420"/>
      </w:pPr>
      <w:rPr>
        <w:rFonts w:hint="default" w:ascii="Times New Roman" w:hAnsi="Times New Roman" w:eastAsia="宋体"/>
        <w:b w:val="0"/>
        <w:i w:val="0"/>
        <w:sz w:val="24"/>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8DA5BDF"/>
    <w:multiLevelType w:val="singleLevel"/>
    <w:tmpl w:val="28DA5BDF"/>
    <w:lvl w:ilvl="0" w:tentative="0">
      <w:start w:val="1"/>
      <w:numFmt w:val="decimal"/>
      <w:lvlText w:val="%1."/>
      <w:lvlJc w:val="left"/>
      <w:pPr>
        <w:ind w:left="425" w:hanging="425"/>
      </w:pPr>
      <w:rPr>
        <w:rFonts w:hint="default"/>
      </w:rPr>
    </w:lvl>
  </w:abstractNum>
  <w:abstractNum w:abstractNumId="7">
    <w:nsid w:val="295672B1"/>
    <w:multiLevelType w:val="multilevel"/>
    <w:tmpl w:val="295672B1"/>
    <w:lvl w:ilvl="0" w:tentative="0">
      <w:start w:val="1"/>
      <w:numFmt w:val="decimal"/>
      <w:lvlText w:val="%1．"/>
      <w:lvlJc w:val="left"/>
      <w:pPr>
        <w:tabs>
          <w:tab w:val="left" w:pos="1070"/>
        </w:tabs>
        <w:ind w:left="1070" w:hanging="360"/>
      </w:pPr>
      <w:rPr>
        <w:rFonts w:hint="default" w:cs="Times New Roman"/>
        <w:u w:val="none"/>
      </w:rPr>
    </w:lvl>
    <w:lvl w:ilvl="1" w:tentative="0">
      <w:start w:val="1"/>
      <w:numFmt w:val="lowerLetter"/>
      <w:pStyle w:val="430"/>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8">
    <w:nsid w:val="2F1329A2"/>
    <w:multiLevelType w:val="multilevel"/>
    <w:tmpl w:val="2F1329A2"/>
    <w:lvl w:ilvl="0" w:tentative="0">
      <w:start w:val="1"/>
      <w:numFmt w:val="decimal"/>
      <w:pStyle w:val="3"/>
      <w:lvlText w:val="%1"/>
      <w:lvlJc w:val="left"/>
      <w:pPr>
        <w:tabs>
          <w:tab w:val="left" w:pos="1590"/>
        </w:tabs>
        <w:ind w:left="1590" w:hanging="1590"/>
      </w:pPr>
      <w:rPr>
        <w:rFonts w:hint="default"/>
      </w:rPr>
    </w:lvl>
    <w:lvl w:ilvl="1" w:tentative="0">
      <w:start w:val="1"/>
      <w:numFmt w:val="decimal"/>
      <w:pStyle w:val="464"/>
      <w:lvlText w:val="%1.%2"/>
      <w:lvlJc w:val="left"/>
      <w:pPr>
        <w:tabs>
          <w:tab w:val="left" w:pos="1590"/>
        </w:tabs>
        <w:ind w:left="1590" w:hanging="1590"/>
      </w:pPr>
      <w:rPr>
        <w:rFonts w:hint="default"/>
      </w:rPr>
    </w:lvl>
    <w:lvl w:ilvl="2" w:tentative="0">
      <w:start w:val="1"/>
      <w:numFmt w:val="decimal"/>
      <w:pStyle w:val="433"/>
      <w:lvlText w:val="%1.%2.%3"/>
      <w:lvlJc w:val="left"/>
      <w:pPr>
        <w:tabs>
          <w:tab w:val="left" w:pos="1590"/>
        </w:tabs>
        <w:ind w:left="1590" w:hanging="1590"/>
      </w:pPr>
      <w:rPr>
        <w:rFonts w:hint="default"/>
      </w:rPr>
    </w:lvl>
    <w:lvl w:ilvl="3" w:tentative="0">
      <w:start w:val="1"/>
      <w:numFmt w:val="decimal"/>
      <w:pStyle w:val="203"/>
      <w:lvlText w:val="%1.%2.%3.%4"/>
      <w:lvlJc w:val="left"/>
      <w:pPr>
        <w:tabs>
          <w:tab w:val="left" w:pos="1590"/>
        </w:tabs>
        <w:ind w:left="1590" w:hanging="1590"/>
      </w:pPr>
      <w:rPr>
        <w:rFonts w:hint="default"/>
      </w:rPr>
    </w:lvl>
    <w:lvl w:ilvl="4" w:tentative="0">
      <w:start w:val="1"/>
      <w:numFmt w:val="decimal"/>
      <w:pStyle w:val="266"/>
      <w:lvlText w:val="%1.%2.%3.%4.%5"/>
      <w:lvlJc w:val="left"/>
      <w:pPr>
        <w:tabs>
          <w:tab w:val="left" w:pos="1590"/>
        </w:tabs>
        <w:ind w:left="1590" w:hanging="1590"/>
      </w:pPr>
      <w:rPr>
        <w:rFonts w:hint="default"/>
      </w:rPr>
    </w:lvl>
    <w:lvl w:ilvl="5" w:tentative="0">
      <w:start w:val="1"/>
      <w:numFmt w:val="decimal"/>
      <w:lvlText w:val="%1.%2.%3.%4.%5.%6"/>
      <w:lvlJc w:val="left"/>
      <w:pPr>
        <w:tabs>
          <w:tab w:val="left" w:pos="1590"/>
        </w:tabs>
        <w:ind w:left="1590" w:hanging="1590"/>
      </w:pPr>
      <w:rPr>
        <w:rFonts w:hint="default"/>
      </w:rPr>
    </w:lvl>
    <w:lvl w:ilvl="6" w:tentative="0">
      <w:start w:val="1"/>
      <w:numFmt w:val="decimal"/>
      <w:lvlText w:val="%1.%2.%3.%4.%5.%6.%7"/>
      <w:lvlJc w:val="left"/>
      <w:pPr>
        <w:tabs>
          <w:tab w:val="left" w:pos="1590"/>
        </w:tabs>
        <w:ind w:left="1590" w:hanging="1590"/>
      </w:pPr>
      <w:rPr>
        <w:rFonts w:hint="default"/>
      </w:rPr>
    </w:lvl>
    <w:lvl w:ilvl="7" w:tentative="0">
      <w:start w:val="1"/>
      <w:numFmt w:val="decimal"/>
      <w:lvlText w:val="%1.%2.%3.%4.%5.%6.%7.%8"/>
      <w:lvlJc w:val="left"/>
      <w:pPr>
        <w:tabs>
          <w:tab w:val="left" w:pos="1590"/>
        </w:tabs>
        <w:ind w:left="1590" w:hanging="1590"/>
      </w:pPr>
      <w:rPr>
        <w:rFonts w:hint="default"/>
      </w:rPr>
    </w:lvl>
    <w:lvl w:ilvl="8" w:tentative="0">
      <w:start w:val="1"/>
      <w:numFmt w:val="decimal"/>
      <w:lvlText w:val="%1.%2.%3.%4.%5.%6.%7.%8.%9"/>
      <w:lvlJc w:val="left"/>
      <w:pPr>
        <w:tabs>
          <w:tab w:val="left" w:pos="1590"/>
        </w:tabs>
        <w:ind w:left="1590" w:hanging="1590"/>
      </w:pPr>
      <w:rPr>
        <w:rFonts w:hint="default"/>
      </w:rPr>
    </w:lvl>
  </w:abstractNum>
  <w:abstractNum w:abstractNumId="9">
    <w:nsid w:val="39FE14C6"/>
    <w:multiLevelType w:val="multilevel"/>
    <w:tmpl w:val="39FE14C6"/>
    <w:lvl w:ilvl="0" w:tentative="0">
      <w:start w:val="2"/>
      <w:numFmt w:val="decimal"/>
      <w:pStyle w:val="413"/>
      <w:lvlText w:val="%1"/>
      <w:lvlJc w:val="left"/>
      <w:pPr>
        <w:tabs>
          <w:tab w:val="left" w:pos="1590"/>
        </w:tabs>
        <w:ind w:left="1590" w:hanging="1590"/>
      </w:pPr>
      <w:rPr>
        <w:rFonts w:hint="default"/>
      </w:rPr>
    </w:lvl>
    <w:lvl w:ilvl="1" w:tentative="0">
      <w:start w:val="6"/>
      <w:numFmt w:val="decimal"/>
      <w:lvlText w:val="%1.%2"/>
      <w:lvlJc w:val="left"/>
      <w:pPr>
        <w:tabs>
          <w:tab w:val="left" w:pos="1590"/>
        </w:tabs>
        <w:ind w:left="1590" w:hanging="1590"/>
      </w:pPr>
      <w:rPr>
        <w:rFonts w:hint="default"/>
      </w:rPr>
    </w:lvl>
    <w:lvl w:ilvl="2" w:tentative="0">
      <w:start w:val="1"/>
      <w:numFmt w:val="decimal"/>
      <w:lvlText w:val="%1.%2.%3"/>
      <w:lvlJc w:val="left"/>
      <w:pPr>
        <w:tabs>
          <w:tab w:val="left" w:pos="1590"/>
        </w:tabs>
        <w:ind w:left="1590" w:hanging="1590"/>
      </w:pPr>
      <w:rPr>
        <w:rFonts w:hint="default"/>
      </w:rPr>
    </w:lvl>
    <w:lvl w:ilvl="3" w:tentative="0">
      <w:start w:val="1"/>
      <w:numFmt w:val="decimal"/>
      <w:lvlText w:val="%1.%2.%3.%4"/>
      <w:lvlJc w:val="left"/>
      <w:pPr>
        <w:tabs>
          <w:tab w:val="left" w:pos="1590"/>
        </w:tabs>
        <w:ind w:left="1590" w:hanging="1590"/>
      </w:pPr>
      <w:rPr>
        <w:rFonts w:hint="default"/>
      </w:rPr>
    </w:lvl>
    <w:lvl w:ilvl="4" w:tentative="0">
      <w:start w:val="1"/>
      <w:numFmt w:val="decimal"/>
      <w:lvlText w:val="%1.%2.%3.%4.%5"/>
      <w:lvlJc w:val="left"/>
      <w:pPr>
        <w:tabs>
          <w:tab w:val="left" w:pos="1590"/>
        </w:tabs>
        <w:ind w:left="1590" w:hanging="1590"/>
      </w:pPr>
      <w:rPr>
        <w:rFonts w:hint="default"/>
      </w:rPr>
    </w:lvl>
    <w:lvl w:ilvl="5" w:tentative="0">
      <w:start w:val="1"/>
      <w:numFmt w:val="decimal"/>
      <w:lvlText w:val="%1.%2.%3.%4.%5.%6"/>
      <w:lvlJc w:val="left"/>
      <w:pPr>
        <w:tabs>
          <w:tab w:val="left" w:pos="1590"/>
        </w:tabs>
        <w:ind w:left="1590" w:hanging="1590"/>
      </w:pPr>
      <w:rPr>
        <w:rFonts w:hint="default"/>
      </w:rPr>
    </w:lvl>
    <w:lvl w:ilvl="6" w:tentative="0">
      <w:start w:val="1"/>
      <w:numFmt w:val="decimal"/>
      <w:lvlText w:val="%1.%2.%3.%4.%5.%6.%7"/>
      <w:lvlJc w:val="left"/>
      <w:pPr>
        <w:tabs>
          <w:tab w:val="left" w:pos="1590"/>
        </w:tabs>
        <w:ind w:left="1590" w:hanging="1590"/>
      </w:pPr>
      <w:rPr>
        <w:rFonts w:hint="default"/>
      </w:rPr>
    </w:lvl>
    <w:lvl w:ilvl="7" w:tentative="0">
      <w:start w:val="1"/>
      <w:numFmt w:val="decimal"/>
      <w:lvlText w:val="%1.%2.%3.%4.%5.%6.%7.%8"/>
      <w:lvlJc w:val="left"/>
      <w:pPr>
        <w:tabs>
          <w:tab w:val="left" w:pos="1590"/>
        </w:tabs>
        <w:ind w:left="1590" w:hanging="159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3EE216B6"/>
    <w:multiLevelType w:val="multilevel"/>
    <w:tmpl w:val="3EE216B6"/>
    <w:lvl w:ilvl="0" w:tentative="0">
      <w:start w:val="1"/>
      <w:numFmt w:val="decimal"/>
      <w:pStyle w:val="27"/>
      <w:lvlText w:val="（%1）"/>
      <w:lvlJc w:val="left"/>
      <w:pPr>
        <w:ind w:left="1129" w:hanging="420"/>
      </w:pPr>
      <w:rPr>
        <w:rFonts w:hint="eastAsia"/>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1">
    <w:nsid w:val="47F0F50D"/>
    <w:multiLevelType w:val="singleLevel"/>
    <w:tmpl w:val="47F0F50D"/>
    <w:lvl w:ilvl="0" w:tentative="0">
      <w:start w:val="1"/>
      <w:numFmt w:val="decimal"/>
      <w:lvlText w:val="%1."/>
      <w:lvlJc w:val="left"/>
      <w:pPr>
        <w:ind w:left="425" w:hanging="425"/>
      </w:pPr>
      <w:rPr>
        <w:rFonts w:hint="default"/>
      </w:rPr>
    </w:lvl>
  </w:abstractNum>
  <w:abstractNum w:abstractNumId="12">
    <w:nsid w:val="4C3F5ABC"/>
    <w:multiLevelType w:val="multilevel"/>
    <w:tmpl w:val="4C3F5AB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pStyle w:val="395"/>
      <w:lvlText w:val="%1.%2.%3."/>
      <w:lvlJc w:val="left"/>
      <w:pPr>
        <w:tabs>
          <w:tab w:val="left" w:pos="1276"/>
        </w:tabs>
        <w:ind w:left="1276"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5ACB1548"/>
    <w:multiLevelType w:val="singleLevel"/>
    <w:tmpl w:val="5ACB1548"/>
    <w:lvl w:ilvl="0" w:tentative="0">
      <w:start w:val="1"/>
      <w:numFmt w:val="decimal"/>
      <w:suff w:val="nothing"/>
      <w:lvlText w:val="%1、"/>
      <w:lvlJc w:val="left"/>
    </w:lvl>
  </w:abstractNum>
  <w:abstractNum w:abstractNumId="14">
    <w:nsid w:val="5ACB182F"/>
    <w:multiLevelType w:val="singleLevel"/>
    <w:tmpl w:val="5ACB182F"/>
    <w:lvl w:ilvl="0" w:tentative="0">
      <w:start w:val="1"/>
      <w:numFmt w:val="decimal"/>
      <w:pStyle w:val="290"/>
      <w:suff w:val="nothing"/>
      <w:lvlText w:val="%1、"/>
      <w:lvlJc w:val="left"/>
    </w:lvl>
  </w:abstractNum>
  <w:abstractNum w:abstractNumId="15">
    <w:nsid w:val="5C99D8EA"/>
    <w:multiLevelType w:val="singleLevel"/>
    <w:tmpl w:val="5C99D8EA"/>
    <w:lvl w:ilvl="0" w:tentative="0">
      <w:start w:val="1"/>
      <w:numFmt w:val="decimal"/>
      <w:pStyle w:val="411"/>
      <w:suff w:val="nothing"/>
      <w:lvlText w:val="%1、"/>
      <w:lvlJc w:val="left"/>
    </w:lvl>
  </w:abstractNum>
  <w:abstractNum w:abstractNumId="16">
    <w:nsid w:val="5C9DB942"/>
    <w:multiLevelType w:val="singleLevel"/>
    <w:tmpl w:val="5C9DB942"/>
    <w:lvl w:ilvl="0" w:tentative="0">
      <w:start w:val="1"/>
      <w:numFmt w:val="decimal"/>
      <w:pStyle w:val="418"/>
      <w:suff w:val="nothing"/>
      <w:lvlText w:val="%1、"/>
      <w:lvlJc w:val="left"/>
    </w:lvl>
  </w:abstractNum>
  <w:abstractNum w:abstractNumId="17">
    <w:nsid w:val="5D931495"/>
    <w:multiLevelType w:val="multilevel"/>
    <w:tmpl w:val="5D931495"/>
    <w:lvl w:ilvl="0" w:tentative="0">
      <w:start w:val="26"/>
      <w:numFmt w:val="decimal"/>
      <w:pStyle w:val="496"/>
      <w:lvlText w:val="%1"/>
      <w:lvlJc w:val="left"/>
      <w:pPr>
        <w:ind w:left="480" w:hanging="480"/>
      </w:pPr>
      <w:rPr>
        <w:rFonts w:hint="default"/>
      </w:rPr>
    </w:lvl>
    <w:lvl w:ilvl="1" w:tentative="0">
      <w:start w:val="6"/>
      <w:numFmt w:val="decimal"/>
      <w:pStyle w:val="426"/>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pStyle w:val="309"/>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8">
    <w:nsid w:val="6CEA2025"/>
    <w:multiLevelType w:val="multilevel"/>
    <w:tmpl w:val="6CEA2025"/>
    <w:lvl w:ilvl="0" w:tentative="0">
      <w:start w:val="1"/>
      <w:numFmt w:val="none"/>
      <w:pStyle w:val="327"/>
      <w:suff w:val="nothing"/>
      <w:lvlText w:val="%1"/>
      <w:lvlJc w:val="left"/>
      <w:pPr>
        <w:ind w:left="0" w:firstLine="0"/>
      </w:pPr>
      <w:rPr>
        <w:rFonts w:hint="default" w:ascii="Times New Roman" w:hAnsi="Times New Roman"/>
        <w:b/>
        <w:i w:val="0"/>
        <w:sz w:val="21"/>
      </w:rPr>
    </w:lvl>
    <w:lvl w:ilvl="1" w:tentative="0">
      <w:start w:val="1"/>
      <w:numFmt w:val="decimal"/>
      <w:pStyle w:val="299"/>
      <w:suff w:val="nothing"/>
      <w:lvlText w:val="%1%2　"/>
      <w:lvlJc w:val="left"/>
      <w:pPr>
        <w:ind w:left="0" w:firstLine="0"/>
      </w:pPr>
      <w:rPr>
        <w:rFonts w:hint="eastAsia" w:ascii="黑体" w:hAnsi="Times New Roman" w:eastAsia="黑体"/>
        <w:b w:val="0"/>
        <w:i w:val="0"/>
        <w:sz w:val="21"/>
      </w:rPr>
    </w:lvl>
    <w:lvl w:ilvl="2" w:tentative="0">
      <w:start w:val="1"/>
      <w:numFmt w:val="decimal"/>
      <w:pStyle w:val="262"/>
      <w:suff w:val="nothing"/>
      <w:lvlText w:val="%1%2.%3　"/>
      <w:lvlJc w:val="left"/>
      <w:pPr>
        <w:ind w:left="0" w:firstLine="0"/>
      </w:pPr>
      <w:rPr>
        <w:rFonts w:hint="eastAsia" w:ascii="黑体" w:hAnsi="Times New Roman" w:eastAsia="黑体"/>
        <w:b w:val="0"/>
        <w:i w:val="0"/>
        <w:sz w:val="21"/>
      </w:rPr>
    </w:lvl>
    <w:lvl w:ilvl="3" w:tentative="0">
      <w:start w:val="1"/>
      <w:numFmt w:val="decimal"/>
      <w:pStyle w:val="261"/>
      <w:suff w:val="nothing"/>
      <w:lvlText w:val="%1%2.%3.%4　"/>
      <w:lvlJc w:val="left"/>
      <w:pPr>
        <w:ind w:left="0" w:firstLine="0"/>
      </w:pPr>
      <w:rPr>
        <w:rFonts w:hint="eastAsia" w:ascii="黑体" w:hAnsi="Times New Roman" w:eastAsia="黑体"/>
        <w:b w:val="0"/>
        <w:i w:val="0"/>
        <w:sz w:val="21"/>
      </w:rPr>
    </w:lvl>
    <w:lvl w:ilvl="4" w:tentative="0">
      <w:start w:val="1"/>
      <w:numFmt w:val="decimal"/>
      <w:pStyle w:val="325"/>
      <w:suff w:val="nothing"/>
      <w:lvlText w:val="%1%2.%3.%4.%5　"/>
      <w:lvlJc w:val="left"/>
      <w:pPr>
        <w:ind w:left="0" w:firstLine="0"/>
      </w:pPr>
      <w:rPr>
        <w:rFonts w:hint="eastAsia" w:ascii="黑体" w:hAnsi="Times New Roman" w:eastAsia="黑体"/>
        <w:b w:val="0"/>
        <w:i w:val="0"/>
        <w:sz w:val="21"/>
      </w:rPr>
    </w:lvl>
    <w:lvl w:ilvl="5" w:tentative="0">
      <w:start w:val="1"/>
      <w:numFmt w:val="decimal"/>
      <w:pStyle w:val="463"/>
      <w:suff w:val="nothing"/>
      <w:lvlText w:val="%1%2.%3.%4.%5.%6　"/>
      <w:lvlJc w:val="left"/>
      <w:pPr>
        <w:ind w:left="0" w:firstLine="0"/>
      </w:pPr>
      <w:rPr>
        <w:rFonts w:hint="eastAsia" w:ascii="黑体" w:hAnsi="Times New Roman" w:eastAsia="黑体"/>
        <w:b w:val="0"/>
        <w:i w:val="0"/>
        <w:sz w:val="21"/>
      </w:rPr>
    </w:lvl>
    <w:lvl w:ilvl="6" w:tentative="0">
      <w:start w:val="1"/>
      <w:numFmt w:val="decimal"/>
      <w:pStyle w:val="5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748D0376"/>
    <w:multiLevelType w:val="multilevel"/>
    <w:tmpl w:val="748D0376"/>
    <w:lvl w:ilvl="0" w:tentative="0">
      <w:start w:val="1"/>
      <w:numFmt w:val="japaneseCounting"/>
      <w:lvlText w:val="%1、"/>
      <w:lvlJc w:val="left"/>
      <w:pPr>
        <w:tabs>
          <w:tab w:val="left" w:pos="1004"/>
        </w:tabs>
        <w:ind w:left="1004" w:hanging="720"/>
      </w:pPr>
      <w:rPr>
        <w:rFonts w:hint="default"/>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pStyle w:val="263"/>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769E6C2F"/>
    <w:multiLevelType w:val="multilevel"/>
    <w:tmpl w:val="769E6C2F"/>
    <w:lvl w:ilvl="0" w:tentative="0">
      <w:start w:val="1"/>
      <w:numFmt w:val="japaneseCounting"/>
      <w:lvlText w:val="%1、"/>
      <w:lvlJc w:val="left"/>
      <w:pPr>
        <w:tabs>
          <w:tab w:val="left" w:pos="480"/>
        </w:tabs>
        <w:ind w:left="480" w:hanging="480"/>
      </w:pPr>
      <w:rPr>
        <w:rFonts w:hint="default"/>
      </w:rPr>
    </w:lvl>
    <w:lvl w:ilvl="1" w:tentative="0">
      <w:start w:val="1"/>
      <w:numFmt w:val="decimal"/>
      <w:lvlText w:val="%2."/>
      <w:lvlJc w:val="left"/>
      <w:pPr>
        <w:tabs>
          <w:tab w:val="left" w:pos="874"/>
        </w:tabs>
        <w:ind w:left="874" w:hanging="454"/>
      </w:pPr>
      <w:rPr>
        <w:rFonts w:hint="eastAsia"/>
      </w:rPr>
    </w:lvl>
    <w:lvl w:ilvl="2" w:tentative="0">
      <w:start w:val="1"/>
      <w:numFmt w:val="japaneseCounting"/>
      <w:pStyle w:val="480"/>
      <w:lvlText w:val="（%3）"/>
      <w:lvlJc w:val="left"/>
      <w:pPr>
        <w:tabs>
          <w:tab w:val="left" w:pos="1680"/>
        </w:tabs>
        <w:ind w:left="1680" w:hanging="840"/>
      </w:pPr>
      <w:rPr>
        <w:rFonts w:hint="eastAsia"/>
      </w:rPr>
    </w:lvl>
    <w:lvl w:ilvl="3" w:tentative="0">
      <w:start w:val="1"/>
      <w:numFmt w:val="decimal"/>
      <w:lvlText w:val="%4."/>
      <w:lvlJc w:val="left"/>
      <w:pPr>
        <w:tabs>
          <w:tab w:val="left" w:pos="454"/>
        </w:tabs>
        <w:ind w:left="454" w:hanging="454"/>
      </w:pPr>
      <w:rPr>
        <w:rFonts w:hint="eastAsia"/>
      </w:rPr>
    </w:lvl>
    <w:lvl w:ilvl="4" w:tentative="0">
      <w:start w:val="1"/>
      <w:numFmt w:val="decimal"/>
      <w:lvlText w:val="%5、"/>
      <w:lvlJc w:val="left"/>
      <w:pPr>
        <w:tabs>
          <w:tab w:val="left" w:pos="2040"/>
        </w:tabs>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1"/>
  </w:num>
  <w:num w:numId="3">
    <w:abstractNumId w:val="3"/>
  </w:num>
  <w:num w:numId="4">
    <w:abstractNumId w:val="5"/>
  </w:num>
  <w:num w:numId="5">
    <w:abstractNumId w:val="10"/>
  </w:num>
  <w:num w:numId="6">
    <w:abstractNumId w:val="18"/>
  </w:num>
  <w:num w:numId="7">
    <w:abstractNumId w:val="19"/>
  </w:num>
  <w:num w:numId="8">
    <w:abstractNumId w:val="0"/>
  </w:num>
  <w:num w:numId="9">
    <w:abstractNumId w:val="14"/>
  </w:num>
  <w:num w:numId="10">
    <w:abstractNumId w:val="17"/>
  </w:num>
  <w:num w:numId="11">
    <w:abstractNumId w:val="2"/>
  </w:num>
  <w:num w:numId="12">
    <w:abstractNumId w:val="13"/>
  </w:num>
  <w:num w:numId="13">
    <w:abstractNumId w:val="4"/>
  </w:num>
  <w:num w:numId="14">
    <w:abstractNumId w:val="12"/>
  </w:num>
  <w:num w:numId="15">
    <w:abstractNumId w:val="15"/>
  </w:num>
  <w:num w:numId="16">
    <w:abstractNumId w:val="9"/>
  </w:num>
  <w:num w:numId="17">
    <w:abstractNumId w:val="16"/>
  </w:num>
  <w:num w:numId="18">
    <w:abstractNumId w:val="7"/>
  </w:num>
  <w:num w:numId="19">
    <w:abstractNumId w:val="20"/>
  </w:num>
  <w:num w:numId="20">
    <w:abstractNumId w:val="1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0"/>
  <w:defaultTabStop w:val="425"/>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wZTRhNTUwYWJkMjBlZWRiMDgyMGIxYTk2YWNiMTQifQ=="/>
  </w:docVars>
  <w:rsids>
    <w:rsidRoot w:val="00C22E6C"/>
    <w:rsid w:val="00000355"/>
    <w:rsid w:val="0000102B"/>
    <w:rsid w:val="00001244"/>
    <w:rsid w:val="000021DD"/>
    <w:rsid w:val="00002946"/>
    <w:rsid w:val="0000377B"/>
    <w:rsid w:val="0000553F"/>
    <w:rsid w:val="00005933"/>
    <w:rsid w:val="00011B57"/>
    <w:rsid w:val="00012E71"/>
    <w:rsid w:val="00013C4E"/>
    <w:rsid w:val="000140BC"/>
    <w:rsid w:val="00014C24"/>
    <w:rsid w:val="00014DD2"/>
    <w:rsid w:val="000150AB"/>
    <w:rsid w:val="00015FA7"/>
    <w:rsid w:val="000161D8"/>
    <w:rsid w:val="0001726E"/>
    <w:rsid w:val="00017D7E"/>
    <w:rsid w:val="00020050"/>
    <w:rsid w:val="00020436"/>
    <w:rsid w:val="000221A9"/>
    <w:rsid w:val="0002277F"/>
    <w:rsid w:val="000232B4"/>
    <w:rsid w:val="000243E7"/>
    <w:rsid w:val="000248EC"/>
    <w:rsid w:val="00024DB6"/>
    <w:rsid w:val="00026C49"/>
    <w:rsid w:val="00027DA7"/>
    <w:rsid w:val="000311FC"/>
    <w:rsid w:val="00031DE3"/>
    <w:rsid w:val="0003319C"/>
    <w:rsid w:val="000347CF"/>
    <w:rsid w:val="00035987"/>
    <w:rsid w:val="00035A0E"/>
    <w:rsid w:val="00036DF7"/>
    <w:rsid w:val="00036ED4"/>
    <w:rsid w:val="000371C9"/>
    <w:rsid w:val="000408F5"/>
    <w:rsid w:val="000422DC"/>
    <w:rsid w:val="00042347"/>
    <w:rsid w:val="00045DAB"/>
    <w:rsid w:val="00046D24"/>
    <w:rsid w:val="00047327"/>
    <w:rsid w:val="00047E3F"/>
    <w:rsid w:val="00051F09"/>
    <w:rsid w:val="000524EA"/>
    <w:rsid w:val="00053C1E"/>
    <w:rsid w:val="00054DC7"/>
    <w:rsid w:val="00055005"/>
    <w:rsid w:val="00055731"/>
    <w:rsid w:val="0005707F"/>
    <w:rsid w:val="00057332"/>
    <w:rsid w:val="00057726"/>
    <w:rsid w:val="0006019B"/>
    <w:rsid w:val="00060445"/>
    <w:rsid w:val="00060562"/>
    <w:rsid w:val="0006101C"/>
    <w:rsid w:val="000612D9"/>
    <w:rsid w:val="00061AA8"/>
    <w:rsid w:val="000626C8"/>
    <w:rsid w:val="00062EED"/>
    <w:rsid w:val="000639B0"/>
    <w:rsid w:val="00063F1E"/>
    <w:rsid w:val="00065252"/>
    <w:rsid w:val="000664D3"/>
    <w:rsid w:val="00067031"/>
    <w:rsid w:val="00067FF7"/>
    <w:rsid w:val="00070850"/>
    <w:rsid w:val="00070B60"/>
    <w:rsid w:val="0007201E"/>
    <w:rsid w:val="00072A2C"/>
    <w:rsid w:val="00072E87"/>
    <w:rsid w:val="00072F52"/>
    <w:rsid w:val="0007372F"/>
    <w:rsid w:val="00073E4D"/>
    <w:rsid w:val="00074AB4"/>
    <w:rsid w:val="00074BCF"/>
    <w:rsid w:val="0007560C"/>
    <w:rsid w:val="00075A46"/>
    <w:rsid w:val="00075F6A"/>
    <w:rsid w:val="00077B40"/>
    <w:rsid w:val="00080B5D"/>
    <w:rsid w:val="00081C76"/>
    <w:rsid w:val="000822B4"/>
    <w:rsid w:val="00082934"/>
    <w:rsid w:val="00082ACF"/>
    <w:rsid w:val="0008359C"/>
    <w:rsid w:val="00083981"/>
    <w:rsid w:val="00084254"/>
    <w:rsid w:val="00084424"/>
    <w:rsid w:val="0008537D"/>
    <w:rsid w:val="000860E2"/>
    <w:rsid w:val="00086F13"/>
    <w:rsid w:val="00086FAF"/>
    <w:rsid w:val="000873A9"/>
    <w:rsid w:val="00087772"/>
    <w:rsid w:val="00090C87"/>
    <w:rsid w:val="0009496A"/>
    <w:rsid w:val="000958C4"/>
    <w:rsid w:val="00096826"/>
    <w:rsid w:val="000978F5"/>
    <w:rsid w:val="000A07C5"/>
    <w:rsid w:val="000A08C4"/>
    <w:rsid w:val="000A3492"/>
    <w:rsid w:val="000A4623"/>
    <w:rsid w:val="000A4B4C"/>
    <w:rsid w:val="000A5D01"/>
    <w:rsid w:val="000B121C"/>
    <w:rsid w:val="000B1A5A"/>
    <w:rsid w:val="000B4379"/>
    <w:rsid w:val="000B4658"/>
    <w:rsid w:val="000B622C"/>
    <w:rsid w:val="000B64BA"/>
    <w:rsid w:val="000B74B2"/>
    <w:rsid w:val="000B7EA4"/>
    <w:rsid w:val="000C0916"/>
    <w:rsid w:val="000C0B0E"/>
    <w:rsid w:val="000C0FCB"/>
    <w:rsid w:val="000C1552"/>
    <w:rsid w:val="000C1A38"/>
    <w:rsid w:val="000C2EBF"/>
    <w:rsid w:val="000C38DE"/>
    <w:rsid w:val="000C3F38"/>
    <w:rsid w:val="000C436A"/>
    <w:rsid w:val="000C451E"/>
    <w:rsid w:val="000C5201"/>
    <w:rsid w:val="000C5BAA"/>
    <w:rsid w:val="000C5F42"/>
    <w:rsid w:val="000C7707"/>
    <w:rsid w:val="000C7CF7"/>
    <w:rsid w:val="000D134A"/>
    <w:rsid w:val="000D1530"/>
    <w:rsid w:val="000D2F3F"/>
    <w:rsid w:val="000D361A"/>
    <w:rsid w:val="000D4ABC"/>
    <w:rsid w:val="000D6D15"/>
    <w:rsid w:val="000D7A01"/>
    <w:rsid w:val="000D7D0F"/>
    <w:rsid w:val="000E13BD"/>
    <w:rsid w:val="000E28C9"/>
    <w:rsid w:val="000E2A84"/>
    <w:rsid w:val="000E2E79"/>
    <w:rsid w:val="000E30E5"/>
    <w:rsid w:val="000E3136"/>
    <w:rsid w:val="000E32E2"/>
    <w:rsid w:val="000E53EB"/>
    <w:rsid w:val="000E6BFC"/>
    <w:rsid w:val="000E6C1E"/>
    <w:rsid w:val="000E7430"/>
    <w:rsid w:val="000E78B8"/>
    <w:rsid w:val="000F00C7"/>
    <w:rsid w:val="000F0C10"/>
    <w:rsid w:val="000F193E"/>
    <w:rsid w:val="000F1A4E"/>
    <w:rsid w:val="000F3FAE"/>
    <w:rsid w:val="000F5362"/>
    <w:rsid w:val="000F60E4"/>
    <w:rsid w:val="000F72E6"/>
    <w:rsid w:val="00100B9A"/>
    <w:rsid w:val="00101343"/>
    <w:rsid w:val="00101502"/>
    <w:rsid w:val="001016CB"/>
    <w:rsid w:val="00101DCC"/>
    <w:rsid w:val="00102B6C"/>
    <w:rsid w:val="00105262"/>
    <w:rsid w:val="00105FDE"/>
    <w:rsid w:val="001065AA"/>
    <w:rsid w:val="0010736C"/>
    <w:rsid w:val="00107599"/>
    <w:rsid w:val="00107D94"/>
    <w:rsid w:val="0011006C"/>
    <w:rsid w:val="001101D0"/>
    <w:rsid w:val="00110632"/>
    <w:rsid w:val="00112C09"/>
    <w:rsid w:val="00112F3D"/>
    <w:rsid w:val="001130CA"/>
    <w:rsid w:val="001133E3"/>
    <w:rsid w:val="00113A0E"/>
    <w:rsid w:val="0011402F"/>
    <w:rsid w:val="00114AC8"/>
    <w:rsid w:val="00114FA0"/>
    <w:rsid w:val="001154CA"/>
    <w:rsid w:val="00115F7D"/>
    <w:rsid w:val="0011695F"/>
    <w:rsid w:val="00117058"/>
    <w:rsid w:val="00117C8F"/>
    <w:rsid w:val="00120C5D"/>
    <w:rsid w:val="00121D5C"/>
    <w:rsid w:val="0012390E"/>
    <w:rsid w:val="00123962"/>
    <w:rsid w:val="00123ECD"/>
    <w:rsid w:val="001243FD"/>
    <w:rsid w:val="001259E2"/>
    <w:rsid w:val="0012655C"/>
    <w:rsid w:val="0012655E"/>
    <w:rsid w:val="00127783"/>
    <w:rsid w:val="00130C71"/>
    <w:rsid w:val="00132A98"/>
    <w:rsid w:val="00133095"/>
    <w:rsid w:val="00133973"/>
    <w:rsid w:val="00133AFA"/>
    <w:rsid w:val="00136599"/>
    <w:rsid w:val="001367A4"/>
    <w:rsid w:val="00136F36"/>
    <w:rsid w:val="00136F3B"/>
    <w:rsid w:val="00140282"/>
    <w:rsid w:val="001414C5"/>
    <w:rsid w:val="0014285E"/>
    <w:rsid w:val="00142F80"/>
    <w:rsid w:val="001456E8"/>
    <w:rsid w:val="00145C28"/>
    <w:rsid w:val="0014667A"/>
    <w:rsid w:val="00150899"/>
    <w:rsid w:val="00150D55"/>
    <w:rsid w:val="00150F8A"/>
    <w:rsid w:val="00151BEA"/>
    <w:rsid w:val="00152006"/>
    <w:rsid w:val="001522FE"/>
    <w:rsid w:val="00152C2E"/>
    <w:rsid w:val="00152FEE"/>
    <w:rsid w:val="001531E1"/>
    <w:rsid w:val="00153D4E"/>
    <w:rsid w:val="00154BF2"/>
    <w:rsid w:val="00155330"/>
    <w:rsid w:val="001554B5"/>
    <w:rsid w:val="00156D95"/>
    <w:rsid w:val="00156F58"/>
    <w:rsid w:val="00156F90"/>
    <w:rsid w:val="00157D17"/>
    <w:rsid w:val="001604D6"/>
    <w:rsid w:val="00161EB2"/>
    <w:rsid w:val="001633F9"/>
    <w:rsid w:val="00163C2C"/>
    <w:rsid w:val="00164A07"/>
    <w:rsid w:val="0016530D"/>
    <w:rsid w:val="001659CF"/>
    <w:rsid w:val="00165DE6"/>
    <w:rsid w:val="001661DA"/>
    <w:rsid w:val="00166808"/>
    <w:rsid w:val="00166AF0"/>
    <w:rsid w:val="00170051"/>
    <w:rsid w:val="00170888"/>
    <w:rsid w:val="0017176E"/>
    <w:rsid w:val="00171B9B"/>
    <w:rsid w:val="0017387C"/>
    <w:rsid w:val="00174039"/>
    <w:rsid w:val="00174BA3"/>
    <w:rsid w:val="0017534F"/>
    <w:rsid w:val="001756CF"/>
    <w:rsid w:val="00176E15"/>
    <w:rsid w:val="00176FC5"/>
    <w:rsid w:val="001772F6"/>
    <w:rsid w:val="001819A7"/>
    <w:rsid w:val="00182335"/>
    <w:rsid w:val="00183743"/>
    <w:rsid w:val="001839D8"/>
    <w:rsid w:val="00184990"/>
    <w:rsid w:val="00184E2F"/>
    <w:rsid w:val="00185533"/>
    <w:rsid w:val="001862F7"/>
    <w:rsid w:val="00186AC5"/>
    <w:rsid w:val="00190ABD"/>
    <w:rsid w:val="001917FB"/>
    <w:rsid w:val="00192559"/>
    <w:rsid w:val="0019454E"/>
    <w:rsid w:val="00196695"/>
    <w:rsid w:val="0019734D"/>
    <w:rsid w:val="001A02B2"/>
    <w:rsid w:val="001A09AF"/>
    <w:rsid w:val="001A0BF6"/>
    <w:rsid w:val="001A1C5A"/>
    <w:rsid w:val="001A210A"/>
    <w:rsid w:val="001A3E75"/>
    <w:rsid w:val="001A3F85"/>
    <w:rsid w:val="001A5882"/>
    <w:rsid w:val="001A5885"/>
    <w:rsid w:val="001A6949"/>
    <w:rsid w:val="001B0C49"/>
    <w:rsid w:val="001B2139"/>
    <w:rsid w:val="001B2909"/>
    <w:rsid w:val="001B29D0"/>
    <w:rsid w:val="001B2B9A"/>
    <w:rsid w:val="001B4A9E"/>
    <w:rsid w:val="001B5509"/>
    <w:rsid w:val="001B60BF"/>
    <w:rsid w:val="001B78FB"/>
    <w:rsid w:val="001B7BE9"/>
    <w:rsid w:val="001B7C15"/>
    <w:rsid w:val="001B7C77"/>
    <w:rsid w:val="001C0349"/>
    <w:rsid w:val="001C0785"/>
    <w:rsid w:val="001C0AA0"/>
    <w:rsid w:val="001C0C03"/>
    <w:rsid w:val="001C15B2"/>
    <w:rsid w:val="001C2130"/>
    <w:rsid w:val="001C2604"/>
    <w:rsid w:val="001C26C5"/>
    <w:rsid w:val="001C3106"/>
    <w:rsid w:val="001C36D3"/>
    <w:rsid w:val="001C3AA0"/>
    <w:rsid w:val="001C538C"/>
    <w:rsid w:val="001C6D9B"/>
    <w:rsid w:val="001C7C62"/>
    <w:rsid w:val="001D08F6"/>
    <w:rsid w:val="001D1063"/>
    <w:rsid w:val="001D2DA1"/>
    <w:rsid w:val="001D2DDF"/>
    <w:rsid w:val="001D507F"/>
    <w:rsid w:val="001D6A62"/>
    <w:rsid w:val="001D7D95"/>
    <w:rsid w:val="001E074C"/>
    <w:rsid w:val="001E0A56"/>
    <w:rsid w:val="001E18FB"/>
    <w:rsid w:val="001E2A9A"/>
    <w:rsid w:val="001E2D99"/>
    <w:rsid w:val="001E2E13"/>
    <w:rsid w:val="001E3C7A"/>
    <w:rsid w:val="001E441A"/>
    <w:rsid w:val="001E4758"/>
    <w:rsid w:val="001E4B05"/>
    <w:rsid w:val="001E62B0"/>
    <w:rsid w:val="001E7391"/>
    <w:rsid w:val="001E752C"/>
    <w:rsid w:val="001E7539"/>
    <w:rsid w:val="001E7991"/>
    <w:rsid w:val="001F0397"/>
    <w:rsid w:val="001F0AE2"/>
    <w:rsid w:val="001F102A"/>
    <w:rsid w:val="001F11C3"/>
    <w:rsid w:val="001F15BF"/>
    <w:rsid w:val="001F15D7"/>
    <w:rsid w:val="001F2A4F"/>
    <w:rsid w:val="001F41C9"/>
    <w:rsid w:val="001F42E1"/>
    <w:rsid w:val="0020094F"/>
    <w:rsid w:val="00201391"/>
    <w:rsid w:val="002028D1"/>
    <w:rsid w:val="00203774"/>
    <w:rsid w:val="00203CD3"/>
    <w:rsid w:val="00203DFE"/>
    <w:rsid w:val="002056BE"/>
    <w:rsid w:val="00205C6B"/>
    <w:rsid w:val="002079EC"/>
    <w:rsid w:val="002103AF"/>
    <w:rsid w:val="00210F41"/>
    <w:rsid w:val="00211339"/>
    <w:rsid w:val="00211BF6"/>
    <w:rsid w:val="00212135"/>
    <w:rsid w:val="00213079"/>
    <w:rsid w:val="002130CC"/>
    <w:rsid w:val="00214D41"/>
    <w:rsid w:val="0021549B"/>
    <w:rsid w:val="00216335"/>
    <w:rsid w:val="00216F34"/>
    <w:rsid w:val="00217CC3"/>
    <w:rsid w:val="00220291"/>
    <w:rsid w:val="00221150"/>
    <w:rsid w:val="00221732"/>
    <w:rsid w:val="00222D47"/>
    <w:rsid w:val="00222E83"/>
    <w:rsid w:val="00223A73"/>
    <w:rsid w:val="00224DBC"/>
    <w:rsid w:val="00226183"/>
    <w:rsid w:val="002262ED"/>
    <w:rsid w:val="00226990"/>
    <w:rsid w:val="00227ED2"/>
    <w:rsid w:val="00230B43"/>
    <w:rsid w:val="0023147A"/>
    <w:rsid w:val="002314FC"/>
    <w:rsid w:val="00233905"/>
    <w:rsid w:val="00233E36"/>
    <w:rsid w:val="0023437F"/>
    <w:rsid w:val="0023514B"/>
    <w:rsid w:val="002356E9"/>
    <w:rsid w:val="00235854"/>
    <w:rsid w:val="00236BB2"/>
    <w:rsid w:val="00237092"/>
    <w:rsid w:val="00237755"/>
    <w:rsid w:val="00237A98"/>
    <w:rsid w:val="002402A0"/>
    <w:rsid w:val="002426FB"/>
    <w:rsid w:val="00243368"/>
    <w:rsid w:val="002437B5"/>
    <w:rsid w:val="002438C6"/>
    <w:rsid w:val="002439CB"/>
    <w:rsid w:val="00244D7B"/>
    <w:rsid w:val="00245198"/>
    <w:rsid w:val="00245C05"/>
    <w:rsid w:val="00245EE1"/>
    <w:rsid w:val="0025026D"/>
    <w:rsid w:val="0025092E"/>
    <w:rsid w:val="00250B7F"/>
    <w:rsid w:val="002520C6"/>
    <w:rsid w:val="0025210D"/>
    <w:rsid w:val="00252496"/>
    <w:rsid w:val="00254278"/>
    <w:rsid w:val="00254DE4"/>
    <w:rsid w:val="00255632"/>
    <w:rsid w:val="002558D3"/>
    <w:rsid w:val="00256F0D"/>
    <w:rsid w:val="00256F52"/>
    <w:rsid w:val="0025796F"/>
    <w:rsid w:val="00260C90"/>
    <w:rsid w:val="00260E52"/>
    <w:rsid w:val="00260F69"/>
    <w:rsid w:val="002610B6"/>
    <w:rsid w:val="00261C13"/>
    <w:rsid w:val="00262539"/>
    <w:rsid w:val="002645E8"/>
    <w:rsid w:val="00264E20"/>
    <w:rsid w:val="00266456"/>
    <w:rsid w:val="00266A6E"/>
    <w:rsid w:val="00266F5C"/>
    <w:rsid w:val="00267CF3"/>
    <w:rsid w:val="00267EEF"/>
    <w:rsid w:val="00270688"/>
    <w:rsid w:val="00271CE6"/>
    <w:rsid w:val="002724BA"/>
    <w:rsid w:val="002733F6"/>
    <w:rsid w:val="002741A9"/>
    <w:rsid w:val="002761CA"/>
    <w:rsid w:val="0027624B"/>
    <w:rsid w:val="00277A62"/>
    <w:rsid w:val="002804A8"/>
    <w:rsid w:val="002812E5"/>
    <w:rsid w:val="00281D47"/>
    <w:rsid w:val="00282748"/>
    <w:rsid w:val="00282AC8"/>
    <w:rsid w:val="00283E2E"/>
    <w:rsid w:val="00284C56"/>
    <w:rsid w:val="00285420"/>
    <w:rsid w:val="00293F9D"/>
    <w:rsid w:val="00294D40"/>
    <w:rsid w:val="0029523F"/>
    <w:rsid w:val="00295814"/>
    <w:rsid w:val="002A05F7"/>
    <w:rsid w:val="002A0664"/>
    <w:rsid w:val="002A0DA2"/>
    <w:rsid w:val="002A1948"/>
    <w:rsid w:val="002A3104"/>
    <w:rsid w:val="002A353B"/>
    <w:rsid w:val="002A4E96"/>
    <w:rsid w:val="002A5938"/>
    <w:rsid w:val="002A5B1D"/>
    <w:rsid w:val="002A5B89"/>
    <w:rsid w:val="002A5F56"/>
    <w:rsid w:val="002A6F09"/>
    <w:rsid w:val="002A7CCD"/>
    <w:rsid w:val="002B0593"/>
    <w:rsid w:val="002B0919"/>
    <w:rsid w:val="002B10DA"/>
    <w:rsid w:val="002B2361"/>
    <w:rsid w:val="002B26A6"/>
    <w:rsid w:val="002B29B5"/>
    <w:rsid w:val="002B3077"/>
    <w:rsid w:val="002B3578"/>
    <w:rsid w:val="002B3FFA"/>
    <w:rsid w:val="002B42BA"/>
    <w:rsid w:val="002B4853"/>
    <w:rsid w:val="002B4887"/>
    <w:rsid w:val="002B5015"/>
    <w:rsid w:val="002B6695"/>
    <w:rsid w:val="002B70EC"/>
    <w:rsid w:val="002B7585"/>
    <w:rsid w:val="002B796F"/>
    <w:rsid w:val="002C0045"/>
    <w:rsid w:val="002C015E"/>
    <w:rsid w:val="002C045E"/>
    <w:rsid w:val="002C3524"/>
    <w:rsid w:val="002C3F19"/>
    <w:rsid w:val="002C4DD7"/>
    <w:rsid w:val="002C5182"/>
    <w:rsid w:val="002C6162"/>
    <w:rsid w:val="002C6277"/>
    <w:rsid w:val="002C68CC"/>
    <w:rsid w:val="002C7438"/>
    <w:rsid w:val="002D1D14"/>
    <w:rsid w:val="002D2222"/>
    <w:rsid w:val="002D4593"/>
    <w:rsid w:val="002D4CF8"/>
    <w:rsid w:val="002D5D9C"/>
    <w:rsid w:val="002D5FEC"/>
    <w:rsid w:val="002D6F5D"/>
    <w:rsid w:val="002E1653"/>
    <w:rsid w:val="002E1827"/>
    <w:rsid w:val="002E3394"/>
    <w:rsid w:val="002E35E4"/>
    <w:rsid w:val="002E43F2"/>
    <w:rsid w:val="002E486D"/>
    <w:rsid w:val="002E598F"/>
    <w:rsid w:val="002E5A56"/>
    <w:rsid w:val="002E5B79"/>
    <w:rsid w:val="002E627E"/>
    <w:rsid w:val="002E692A"/>
    <w:rsid w:val="002E6FE9"/>
    <w:rsid w:val="002E7643"/>
    <w:rsid w:val="002F20C5"/>
    <w:rsid w:val="002F212D"/>
    <w:rsid w:val="002F2FD8"/>
    <w:rsid w:val="002F466C"/>
    <w:rsid w:val="002F495B"/>
    <w:rsid w:val="002F58E9"/>
    <w:rsid w:val="002F5A5D"/>
    <w:rsid w:val="002F6033"/>
    <w:rsid w:val="002F6915"/>
    <w:rsid w:val="002F7022"/>
    <w:rsid w:val="002F745B"/>
    <w:rsid w:val="002F78AF"/>
    <w:rsid w:val="00300835"/>
    <w:rsid w:val="00302474"/>
    <w:rsid w:val="0030348E"/>
    <w:rsid w:val="00303968"/>
    <w:rsid w:val="00307C09"/>
    <w:rsid w:val="00307C1E"/>
    <w:rsid w:val="00307D04"/>
    <w:rsid w:val="0031014F"/>
    <w:rsid w:val="00310708"/>
    <w:rsid w:val="003107B4"/>
    <w:rsid w:val="0031083A"/>
    <w:rsid w:val="00310D7E"/>
    <w:rsid w:val="0031148A"/>
    <w:rsid w:val="003119B2"/>
    <w:rsid w:val="00312DC0"/>
    <w:rsid w:val="003130AB"/>
    <w:rsid w:val="00314178"/>
    <w:rsid w:val="00314892"/>
    <w:rsid w:val="00314CE7"/>
    <w:rsid w:val="00315CEE"/>
    <w:rsid w:val="00315D7E"/>
    <w:rsid w:val="00316DCE"/>
    <w:rsid w:val="003177C1"/>
    <w:rsid w:val="00317E3D"/>
    <w:rsid w:val="00320969"/>
    <w:rsid w:val="00320E15"/>
    <w:rsid w:val="003210BB"/>
    <w:rsid w:val="003232BA"/>
    <w:rsid w:val="003245B5"/>
    <w:rsid w:val="00324D36"/>
    <w:rsid w:val="003251F9"/>
    <w:rsid w:val="003259C1"/>
    <w:rsid w:val="00325D38"/>
    <w:rsid w:val="00326CAB"/>
    <w:rsid w:val="0032762D"/>
    <w:rsid w:val="00327758"/>
    <w:rsid w:val="00332164"/>
    <w:rsid w:val="003328F5"/>
    <w:rsid w:val="0033297E"/>
    <w:rsid w:val="00332D56"/>
    <w:rsid w:val="0033322F"/>
    <w:rsid w:val="003359AB"/>
    <w:rsid w:val="00335E3B"/>
    <w:rsid w:val="00336289"/>
    <w:rsid w:val="003362A2"/>
    <w:rsid w:val="00336EB7"/>
    <w:rsid w:val="0033716E"/>
    <w:rsid w:val="00337A53"/>
    <w:rsid w:val="00340ED6"/>
    <w:rsid w:val="00341632"/>
    <w:rsid w:val="0034249D"/>
    <w:rsid w:val="00344317"/>
    <w:rsid w:val="00344FA7"/>
    <w:rsid w:val="00345221"/>
    <w:rsid w:val="003467B6"/>
    <w:rsid w:val="00346FEA"/>
    <w:rsid w:val="003473AD"/>
    <w:rsid w:val="00347823"/>
    <w:rsid w:val="00350C7B"/>
    <w:rsid w:val="0035108C"/>
    <w:rsid w:val="00351E52"/>
    <w:rsid w:val="00352B44"/>
    <w:rsid w:val="00352E0D"/>
    <w:rsid w:val="00352E1A"/>
    <w:rsid w:val="00352F18"/>
    <w:rsid w:val="00353D85"/>
    <w:rsid w:val="00354747"/>
    <w:rsid w:val="0035528E"/>
    <w:rsid w:val="00355EF1"/>
    <w:rsid w:val="00356574"/>
    <w:rsid w:val="00356C0A"/>
    <w:rsid w:val="003578F3"/>
    <w:rsid w:val="00357D45"/>
    <w:rsid w:val="00357EA5"/>
    <w:rsid w:val="00360019"/>
    <w:rsid w:val="00360DFF"/>
    <w:rsid w:val="003614F6"/>
    <w:rsid w:val="0036166E"/>
    <w:rsid w:val="003617C1"/>
    <w:rsid w:val="003617D3"/>
    <w:rsid w:val="00361851"/>
    <w:rsid w:val="00362CB4"/>
    <w:rsid w:val="00362ED7"/>
    <w:rsid w:val="0036318A"/>
    <w:rsid w:val="0036486B"/>
    <w:rsid w:val="00365819"/>
    <w:rsid w:val="00365B5D"/>
    <w:rsid w:val="00366702"/>
    <w:rsid w:val="00366805"/>
    <w:rsid w:val="00366ED3"/>
    <w:rsid w:val="0037150A"/>
    <w:rsid w:val="00371EF7"/>
    <w:rsid w:val="00372662"/>
    <w:rsid w:val="0037296B"/>
    <w:rsid w:val="00372FCB"/>
    <w:rsid w:val="0037328F"/>
    <w:rsid w:val="003736C0"/>
    <w:rsid w:val="00373819"/>
    <w:rsid w:val="00373E79"/>
    <w:rsid w:val="00373E7A"/>
    <w:rsid w:val="003740E3"/>
    <w:rsid w:val="00375DE5"/>
    <w:rsid w:val="00375F9E"/>
    <w:rsid w:val="003765D2"/>
    <w:rsid w:val="00376D21"/>
    <w:rsid w:val="00377A5D"/>
    <w:rsid w:val="00380293"/>
    <w:rsid w:val="00382185"/>
    <w:rsid w:val="00382512"/>
    <w:rsid w:val="003827FB"/>
    <w:rsid w:val="00382870"/>
    <w:rsid w:val="00383AA4"/>
    <w:rsid w:val="0038786C"/>
    <w:rsid w:val="00387904"/>
    <w:rsid w:val="00390E9C"/>
    <w:rsid w:val="003911ED"/>
    <w:rsid w:val="0039167B"/>
    <w:rsid w:val="00392254"/>
    <w:rsid w:val="00392A07"/>
    <w:rsid w:val="00392A92"/>
    <w:rsid w:val="00393279"/>
    <w:rsid w:val="00393881"/>
    <w:rsid w:val="00394D7F"/>
    <w:rsid w:val="00396B6B"/>
    <w:rsid w:val="00396DD0"/>
    <w:rsid w:val="003A0842"/>
    <w:rsid w:val="003A1572"/>
    <w:rsid w:val="003A241A"/>
    <w:rsid w:val="003A3025"/>
    <w:rsid w:val="003A30BB"/>
    <w:rsid w:val="003A4153"/>
    <w:rsid w:val="003A419A"/>
    <w:rsid w:val="003A4943"/>
    <w:rsid w:val="003A5F5D"/>
    <w:rsid w:val="003A68A8"/>
    <w:rsid w:val="003A6A8A"/>
    <w:rsid w:val="003A6D19"/>
    <w:rsid w:val="003A73CF"/>
    <w:rsid w:val="003A7A15"/>
    <w:rsid w:val="003A7ABD"/>
    <w:rsid w:val="003B16B2"/>
    <w:rsid w:val="003B28BF"/>
    <w:rsid w:val="003B2DF0"/>
    <w:rsid w:val="003B4F3F"/>
    <w:rsid w:val="003B5490"/>
    <w:rsid w:val="003B552E"/>
    <w:rsid w:val="003B635F"/>
    <w:rsid w:val="003B69A9"/>
    <w:rsid w:val="003C0043"/>
    <w:rsid w:val="003C1550"/>
    <w:rsid w:val="003C2FCA"/>
    <w:rsid w:val="003C346C"/>
    <w:rsid w:val="003C4857"/>
    <w:rsid w:val="003C736F"/>
    <w:rsid w:val="003D00FA"/>
    <w:rsid w:val="003D06AA"/>
    <w:rsid w:val="003D087B"/>
    <w:rsid w:val="003D10B2"/>
    <w:rsid w:val="003D1A40"/>
    <w:rsid w:val="003D24E5"/>
    <w:rsid w:val="003D2B5A"/>
    <w:rsid w:val="003D3859"/>
    <w:rsid w:val="003D4501"/>
    <w:rsid w:val="003D4DCF"/>
    <w:rsid w:val="003D4ECE"/>
    <w:rsid w:val="003D71B0"/>
    <w:rsid w:val="003D796E"/>
    <w:rsid w:val="003E04E3"/>
    <w:rsid w:val="003E0820"/>
    <w:rsid w:val="003E0E26"/>
    <w:rsid w:val="003E2A16"/>
    <w:rsid w:val="003E31E0"/>
    <w:rsid w:val="003E3448"/>
    <w:rsid w:val="003E346F"/>
    <w:rsid w:val="003E3C5B"/>
    <w:rsid w:val="003E4A56"/>
    <w:rsid w:val="003E5139"/>
    <w:rsid w:val="003E5809"/>
    <w:rsid w:val="003E6D85"/>
    <w:rsid w:val="003E6E79"/>
    <w:rsid w:val="003E7CEE"/>
    <w:rsid w:val="003E7E35"/>
    <w:rsid w:val="003F10BF"/>
    <w:rsid w:val="003F127E"/>
    <w:rsid w:val="003F224A"/>
    <w:rsid w:val="003F22B6"/>
    <w:rsid w:val="003F2449"/>
    <w:rsid w:val="003F274D"/>
    <w:rsid w:val="003F2AAD"/>
    <w:rsid w:val="003F2EC3"/>
    <w:rsid w:val="003F4675"/>
    <w:rsid w:val="003F4DB1"/>
    <w:rsid w:val="003F5755"/>
    <w:rsid w:val="003F7457"/>
    <w:rsid w:val="00400D88"/>
    <w:rsid w:val="004018A6"/>
    <w:rsid w:val="00401B61"/>
    <w:rsid w:val="00404B1B"/>
    <w:rsid w:val="00406199"/>
    <w:rsid w:val="00406620"/>
    <w:rsid w:val="00406938"/>
    <w:rsid w:val="004069F5"/>
    <w:rsid w:val="00407553"/>
    <w:rsid w:val="004076AF"/>
    <w:rsid w:val="00410212"/>
    <w:rsid w:val="00410374"/>
    <w:rsid w:val="00411A47"/>
    <w:rsid w:val="00412691"/>
    <w:rsid w:val="004126FC"/>
    <w:rsid w:val="0041328D"/>
    <w:rsid w:val="004136F8"/>
    <w:rsid w:val="0041387F"/>
    <w:rsid w:val="00414E80"/>
    <w:rsid w:val="00416328"/>
    <w:rsid w:val="0041788C"/>
    <w:rsid w:val="0042086B"/>
    <w:rsid w:val="00420BD5"/>
    <w:rsid w:val="004210E7"/>
    <w:rsid w:val="0042266F"/>
    <w:rsid w:val="004233D2"/>
    <w:rsid w:val="00423E15"/>
    <w:rsid w:val="00424663"/>
    <w:rsid w:val="00425ACE"/>
    <w:rsid w:val="0042612E"/>
    <w:rsid w:val="004269EE"/>
    <w:rsid w:val="0042799F"/>
    <w:rsid w:val="004316F8"/>
    <w:rsid w:val="00431E86"/>
    <w:rsid w:val="0043326C"/>
    <w:rsid w:val="00433557"/>
    <w:rsid w:val="004348AF"/>
    <w:rsid w:val="00434B01"/>
    <w:rsid w:val="004351CF"/>
    <w:rsid w:val="00435B38"/>
    <w:rsid w:val="004369B6"/>
    <w:rsid w:val="00436CCE"/>
    <w:rsid w:val="00440048"/>
    <w:rsid w:val="0044091F"/>
    <w:rsid w:val="00440FAF"/>
    <w:rsid w:val="00441058"/>
    <w:rsid w:val="004413B0"/>
    <w:rsid w:val="0044164A"/>
    <w:rsid w:val="00441C24"/>
    <w:rsid w:val="00444019"/>
    <w:rsid w:val="004449D3"/>
    <w:rsid w:val="00445D06"/>
    <w:rsid w:val="004463A3"/>
    <w:rsid w:val="00446D4E"/>
    <w:rsid w:val="004474C9"/>
    <w:rsid w:val="00447E17"/>
    <w:rsid w:val="004524F4"/>
    <w:rsid w:val="004525D2"/>
    <w:rsid w:val="00454669"/>
    <w:rsid w:val="00455779"/>
    <w:rsid w:val="004558AF"/>
    <w:rsid w:val="00456CDC"/>
    <w:rsid w:val="00456E09"/>
    <w:rsid w:val="00457D50"/>
    <w:rsid w:val="00460100"/>
    <w:rsid w:val="004607EF"/>
    <w:rsid w:val="00460D87"/>
    <w:rsid w:val="00460F40"/>
    <w:rsid w:val="004611E7"/>
    <w:rsid w:val="00462CEC"/>
    <w:rsid w:val="00462E8D"/>
    <w:rsid w:val="004646EA"/>
    <w:rsid w:val="00464976"/>
    <w:rsid w:val="00464E9C"/>
    <w:rsid w:val="004656A6"/>
    <w:rsid w:val="00465B20"/>
    <w:rsid w:val="00465C63"/>
    <w:rsid w:val="00466861"/>
    <w:rsid w:val="00466EBB"/>
    <w:rsid w:val="00467DFE"/>
    <w:rsid w:val="00470A94"/>
    <w:rsid w:val="0047151C"/>
    <w:rsid w:val="00471E96"/>
    <w:rsid w:val="00472753"/>
    <w:rsid w:val="004735A6"/>
    <w:rsid w:val="00474297"/>
    <w:rsid w:val="004768D9"/>
    <w:rsid w:val="004775C9"/>
    <w:rsid w:val="00480B8A"/>
    <w:rsid w:val="004816D7"/>
    <w:rsid w:val="00481A1B"/>
    <w:rsid w:val="0048218E"/>
    <w:rsid w:val="00482F59"/>
    <w:rsid w:val="00482FC3"/>
    <w:rsid w:val="004831B3"/>
    <w:rsid w:val="00483E5B"/>
    <w:rsid w:val="004848FC"/>
    <w:rsid w:val="00484AC6"/>
    <w:rsid w:val="00484FCB"/>
    <w:rsid w:val="004878FC"/>
    <w:rsid w:val="00487E64"/>
    <w:rsid w:val="004905DF"/>
    <w:rsid w:val="00490945"/>
    <w:rsid w:val="00490BF3"/>
    <w:rsid w:val="00490F83"/>
    <w:rsid w:val="004914B5"/>
    <w:rsid w:val="00492692"/>
    <w:rsid w:val="004931E0"/>
    <w:rsid w:val="00493BAF"/>
    <w:rsid w:val="00494E12"/>
    <w:rsid w:val="00495125"/>
    <w:rsid w:val="00496066"/>
    <w:rsid w:val="00497257"/>
    <w:rsid w:val="00497B82"/>
    <w:rsid w:val="004A0378"/>
    <w:rsid w:val="004A064C"/>
    <w:rsid w:val="004A0672"/>
    <w:rsid w:val="004A0BA3"/>
    <w:rsid w:val="004A0BFA"/>
    <w:rsid w:val="004A1B95"/>
    <w:rsid w:val="004A1E96"/>
    <w:rsid w:val="004A2136"/>
    <w:rsid w:val="004A3428"/>
    <w:rsid w:val="004A35D9"/>
    <w:rsid w:val="004A3791"/>
    <w:rsid w:val="004A3DCB"/>
    <w:rsid w:val="004A6E5C"/>
    <w:rsid w:val="004B3F4E"/>
    <w:rsid w:val="004B400B"/>
    <w:rsid w:val="004B4016"/>
    <w:rsid w:val="004B401E"/>
    <w:rsid w:val="004B4679"/>
    <w:rsid w:val="004B4706"/>
    <w:rsid w:val="004B5692"/>
    <w:rsid w:val="004B72D1"/>
    <w:rsid w:val="004B7967"/>
    <w:rsid w:val="004B7D19"/>
    <w:rsid w:val="004B7F85"/>
    <w:rsid w:val="004C053A"/>
    <w:rsid w:val="004C14D1"/>
    <w:rsid w:val="004C22A5"/>
    <w:rsid w:val="004C22D4"/>
    <w:rsid w:val="004C391A"/>
    <w:rsid w:val="004C430E"/>
    <w:rsid w:val="004C7404"/>
    <w:rsid w:val="004C78A9"/>
    <w:rsid w:val="004D1233"/>
    <w:rsid w:val="004D1588"/>
    <w:rsid w:val="004D3374"/>
    <w:rsid w:val="004D3B6F"/>
    <w:rsid w:val="004D3F91"/>
    <w:rsid w:val="004D4162"/>
    <w:rsid w:val="004D4C94"/>
    <w:rsid w:val="004D4D23"/>
    <w:rsid w:val="004D4E6E"/>
    <w:rsid w:val="004D553F"/>
    <w:rsid w:val="004D5991"/>
    <w:rsid w:val="004D5AAC"/>
    <w:rsid w:val="004D71C7"/>
    <w:rsid w:val="004D795C"/>
    <w:rsid w:val="004D7AA2"/>
    <w:rsid w:val="004E14B6"/>
    <w:rsid w:val="004E2A81"/>
    <w:rsid w:val="004E328A"/>
    <w:rsid w:val="004E38C5"/>
    <w:rsid w:val="004E50AE"/>
    <w:rsid w:val="004E55EB"/>
    <w:rsid w:val="004E6A98"/>
    <w:rsid w:val="004E6C63"/>
    <w:rsid w:val="004E6FBC"/>
    <w:rsid w:val="004F0BE4"/>
    <w:rsid w:val="004F1934"/>
    <w:rsid w:val="004F1FD4"/>
    <w:rsid w:val="004F3E74"/>
    <w:rsid w:val="004F433B"/>
    <w:rsid w:val="004F4726"/>
    <w:rsid w:val="004F56F9"/>
    <w:rsid w:val="004F5788"/>
    <w:rsid w:val="004F67AB"/>
    <w:rsid w:val="004F73B3"/>
    <w:rsid w:val="004F7CF2"/>
    <w:rsid w:val="004F7FD4"/>
    <w:rsid w:val="00500BDC"/>
    <w:rsid w:val="00501201"/>
    <w:rsid w:val="00501E82"/>
    <w:rsid w:val="00502410"/>
    <w:rsid w:val="005025DD"/>
    <w:rsid w:val="005027A4"/>
    <w:rsid w:val="00502841"/>
    <w:rsid w:val="00502DA4"/>
    <w:rsid w:val="00502F67"/>
    <w:rsid w:val="005037F7"/>
    <w:rsid w:val="005038B1"/>
    <w:rsid w:val="0050397E"/>
    <w:rsid w:val="00503DEF"/>
    <w:rsid w:val="00505278"/>
    <w:rsid w:val="0050637D"/>
    <w:rsid w:val="00506A95"/>
    <w:rsid w:val="0050716C"/>
    <w:rsid w:val="00507A5B"/>
    <w:rsid w:val="00510722"/>
    <w:rsid w:val="0051142B"/>
    <w:rsid w:val="00511CEC"/>
    <w:rsid w:val="005120B8"/>
    <w:rsid w:val="005122B4"/>
    <w:rsid w:val="0051333A"/>
    <w:rsid w:val="00515413"/>
    <w:rsid w:val="00516C9D"/>
    <w:rsid w:val="005177D6"/>
    <w:rsid w:val="00517BEF"/>
    <w:rsid w:val="00517DF2"/>
    <w:rsid w:val="0052007B"/>
    <w:rsid w:val="00520659"/>
    <w:rsid w:val="00524546"/>
    <w:rsid w:val="0052484C"/>
    <w:rsid w:val="00524C62"/>
    <w:rsid w:val="00524F50"/>
    <w:rsid w:val="005255AE"/>
    <w:rsid w:val="00525DBA"/>
    <w:rsid w:val="00525F45"/>
    <w:rsid w:val="00525F4B"/>
    <w:rsid w:val="00527979"/>
    <w:rsid w:val="00530266"/>
    <w:rsid w:val="00530B2C"/>
    <w:rsid w:val="00531BEC"/>
    <w:rsid w:val="00532307"/>
    <w:rsid w:val="00532D48"/>
    <w:rsid w:val="005354EB"/>
    <w:rsid w:val="005357EB"/>
    <w:rsid w:val="00535E93"/>
    <w:rsid w:val="005360BE"/>
    <w:rsid w:val="0053759F"/>
    <w:rsid w:val="0054214A"/>
    <w:rsid w:val="00542209"/>
    <w:rsid w:val="00542F14"/>
    <w:rsid w:val="00543970"/>
    <w:rsid w:val="0054485B"/>
    <w:rsid w:val="00545003"/>
    <w:rsid w:val="0054649D"/>
    <w:rsid w:val="00546987"/>
    <w:rsid w:val="00547F68"/>
    <w:rsid w:val="005516D1"/>
    <w:rsid w:val="00551FAE"/>
    <w:rsid w:val="0055224C"/>
    <w:rsid w:val="00552912"/>
    <w:rsid w:val="0055303D"/>
    <w:rsid w:val="00553732"/>
    <w:rsid w:val="00553EA4"/>
    <w:rsid w:val="00555ED1"/>
    <w:rsid w:val="0055600E"/>
    <w:rsid w:val="00556051"/>
    <w:rsid w:val="0055627E"/>
    <w:rsid w:val="00556E91"/>
    <w:rsid w:val="00560842"/>
    <w:rsid w:val="00561072"/>
    <w:rsid w:val="005626F2"/>
    <w:rsid w:val="00563044"/>
    <w:rsid w:val="00563877"/>
    <w:rsid w:val="005648C3"/>
    <w:rsid w:val="00564A90"/>
    <w:rsid w:val="005651E8"/>
    <w:rsid w:val="00566779"/>
    <w:rsid w:val="00566FD9"/>
    <w:rsid w:val="005718AD"/>
    <w:rsid w:val="00571F91"/>
    <w:rsid w:val="00574752"/>
    <w:rsid w:val="00575C29"/>
    <w:rsid w:val="00577B8B"/>
    <w:rsid w:val="00577C2A"/>
    <w:rsid w:val="00581D5B"/>
    <w:rsid w:val="00582187"/>
    <w:rsid w:val="005823A4"/>
    <w:rsid w:val="0058275A"/>
    <w:rsid w:val="0058280D"/>
    <w:rsid w:val="00582BE7"/>
    <w:rsid w:val="00584280"/>
    <w:rsid w:val="0058488C"/>
    <w:rsid w:val="0058502D"/>
    <w:rsid w:val="005853E4"/>
    <w:rsid w:val="005854A3"/>
    <w:rsid w:val="005855FE"/>
    <w:rsid w:val="0058634C"/>
    <w:rsid w:val="00586EDD"/>
    <w:rsid w:val="00587064"/>
    <w:rsid w:val="005872C2"/>
    <w:rsid w:val="00587A37"/>
    <w:rsid w:val="00587E7D"/>
    <w:rsid w:val="00587ED8"/>
    <w:rsid w:val="0059156B"/>
    <w:rsid w:val="0059253A"/>
    <w:rsid w:val="005930EE"/>
    <w:rsid w:val="0059479B"/>
    <w:rsid w:val="00594C6B"/>
    <w:rsid w:val="00595581"/>
    <w:rsid w:val="00595ECD"/>
    <w:rsid w:val="00596356"/>
    <w:rsid w:val="0059661D"/>
    <w:rsid w:val="005969D0"/>
    <w:rsid w:val="00597172"/>
    <w:rsid w:val="005971CC"/>
    <w:rsid w:val="00597937"/>
    <w:rsid w:val="005A0FE8"/>
    <w:rsid w:val="005A2DFE"/>
    <w:rsid w:val="005A5011"/>
    <w:rsid w:val="005A5A3D"/>
    <w:rsid w:val="005A69D2"/>
    <w:rsid w:val="005B0856"/>
    <w:rsid w:val="005B1E09"/>
    <w:rsid w:val="005B2C04"/>
    <w:rsid w:val="005B38BD"/>
    <w:rsid w:val="005B5417"/>
    <w:rsid w:val="005B5847"/>
    <w:rsid w:val="005B5F9D"/>
    <w:rsid w:val="005B6EC6"/>
    <w:rsid w:val="005B7441"/>
    <w:rsid w:val="005C002F"/>
    <w:rsid w:val="005C0A05"/>
    <w:rsid w:val="005C2D26"/>
    <w:rsid w:val="005C3057"/>
    <w:rsid w:val="005C38E5"/>
    <w:rsid w:val="005C5BA2"/>
    <w:rsid w:val="005C5D97"/>
    <w:rsid w:val="005C675A"/>
    <w:rsid w:val="005C68E6"/>
    <w:rsid w:val="005C6C3A"/>
    <w:rsid w:val="005C7191"/>
    <w:rsid w:val="005D0649"/>
    <w:rsid w:val="005D090D"/>
    <w:rsid w:val="005D1206"/>
    <w:rsid w:val="005D219B"/>
    <w:rsid w:val="005D37C1"/>
    <w:rsid w:val="005D41B6"/>
    <w:rsid w:val="005D51CA"/>
    <w:rsid w:val="005D5EEB"/>
    <w:rsid w:val="005D6CC2"/>
    <w:rsid w:val="005D771C"/>
    <w:rsid w:val="005E28C5"/>
    <w:rsid w:val="005E2E17"/>
    <w:rsid w:val="005E45AA"/>
    <w:rsid w:val="005E4725"/>
    <w:rsid w:val="005E47D1"/>
    <w:rsid w:val="005E5845"/>
    <w:rsid w:val="005E64C5"/>
    <w:rsid w:val="005E65D4"/>
    <w:rsid w:val="005E669D"/>
    <w:rsid w:val="005E66CB"/>
    <w:rsid w:val="005E76BB"/>
    <w:rsid w:val="005E7C03"/>
    <w:rsid w:val="005F075E"/>
    <w:rsid w:val="005F0AFA"/>
    <w:rsid w:val="005F0C82"/>
    <w:rsid w:val="005F138A"/>
    <w:rsid w:val="005F200D"/>
    <w:rsid w:val="005F379B"/>
    <w:rsid w:val="005F505F"/>
    <w:rsid w:val="005F50FA"/>
    <w:rsid w:val="005F54A9"/>
    <w:rsid w:val="005F6BE0"/>
    <w:rsid w:val="006016EE"/>
    <w:rsid w:val="006020DF"/>
    <w:rsid w:val="006035F6"/>
    <w:rsid w:val="0060386A"/>
    <w:rsid w:val="00603F9B"/>
    <w:rsid w:val="00604917"/>
    <w:rsid w:val="00604C3A"/>
    <w:rsid w:val="00604FDD"/>
    <w:rsid w:val="006055E4"/>
    <w:rsid w:val="0060569A"/>
    <w:rsid w:val="00605BDF"/>
    <w:rsid w:val="00605DD6"/>
    <w:rsid w:val="00607103"/>
    <w:rsid w:val="006108A5"/>
    <w:rsid w:val="00610CCD"/>
    <w:rsid w:val="00610EE1"/>
    <w:rsid w:val="0061118A"/>
    <w:rsid w:val="006120D7"/>
    <w:rsid w:val="0061265C"/>
    <w:rsid w:val="00612B0B"/>
    <w:rsid w:val="00612C8D"/>
    <w:rsid w:val="00612E15"/>
    <w:rsid w:val="00613097"/>
    <w:rsid w:val="0061466A"/>
    <w:rsid w:val="00616518"/>
    <w:rsid w:val="006171F6"/>
    <w:rsid w:val="006177C7"/>
    <w:rsid w:val="006177E7"/>
    <w:rsid w:val="00617C30"/>
    <w:rsid w:val="00621995"/>
    <w:rsid w:val="00622181"/>
    <w:rsid w:val="006223CF"/>
    <w:rsid w:val="006238BE"/>
    <w:rsid w:val="006242F4"/>
    <w:rsid w:val="00625D12"/>
    <w:rsid w:val="00625F84"/>
    <w:rsid w:val="00626378"/>
    <w:rsid w:val="006266FE"/>
    <w:rsid w:val="00627B58"/>
    <w:rsid w:val="0063022F"/>
    <w:rsid w:val="00630513"/>
    <w:rsid w:val="00630C18"/>
    <w:rsid w:val="00630E83"/>
    <w:rsid w:val="006310BF"/>
    <w:rsid w:val="00631439"/>
    <w:rsid w:val="00632B89"/>
    <w:rsid w:val="00633423"/>
    <w:rsid w:val="0063436D"/>
    <w:rsid w:val="006343E3"/>
    <w:rsid w:val="00634BFA"/>
    <w:rsid w:val="0063561D"/>
    <w:rsid w:val="00635CB2"/>
    <w:rsid w:val="00635FDE"/>
    <w:rsid w:val="006367E8"/>
    <w:rsid w:val="00636A9D"/>
    <w:rsid w:val="006371BA"/>
    <w:rsid w:val="006372DE"/>
    <w:rsid w:val="00640641"/>
    <w:rsid w:val="006414C2"/>
    <w:rsid w:val="00641541"/>
    <w:rsid w:val="00642DA9"/>
    <w:rsid w:val="006431CD"/>
    <w:rsid w:val="00644B80"/>
    <w:rsid w:val="006477D3"/>
    <w:rsid w:val="00647B35"/>
    <w:rsid w:val="00647DEC"/>
    <w:rsid w:val="00650D96"/>
    <w:rsid w:val="00650E69"/>
    <w:rsid w:val="006528C8"/>
    <w:rsid w:val="00652AEB"/>
    <w:rsid w:val="00652F6B"/>
    <w:rsid w:val="00653EB4"/>
    <w:rsid w:val="00656518"/>
    <w:rsid w:val="0065666F"/>
    <w:rsid w:val="006576A9"/>
    <w:rsid w:val="006576E6"/>
    <w:rsid w:val="00660B9B"/>
    <w:rsid w:val="00661B89"/>
    <w:rsid w:val="00662701"/>
    <w:rsid w:val="0066344C"/>
    <w:rsid w:val="00664358"/>
    <w:rsid w:val="0066489D"/>
    <w:rsid w:val="00665F39"/>
    <w:rsid w:val="006675FD"/>
    <w:rsid w:val="00667C88"/>
    <w:rsid w:val="00667D05"/>
    <w:rsid w:val="0067071A"/>
    <w:rsid w:val="006758C8"/>
    <w:rsid w:val="00676D42"/>
    <w:rsid w:val="006778C1"/>
    <w:rsid w:val="00680779"/>
    <w:rsid w:val="0068150B"/>
    <w:rsid w:val="006821B6"/>
    <w:rsid w:val="00684500"/>
    <w:rsid w:val="00684F72"/>
    <w:rsid w:val="00685168"/>
    <w:rsid w:val="00685AC9"/>
    <w:rsid w:val="0068781B"/>
    <w:rsid w:val="006901E9"/>
    <w:rsid w:val="00690527"/>
    <w:rsid w:val="00693311"/>
    <w:rsid w:val="00694FEB"/>
    <w:rsid w:val="00696F9D"/>
    <w:rsid w:val="006970DD"/>
    <w:rsid w:val="006976B9"/>
    <w:rsid w:val="006A0036"/>
    <w:rsid w:val="006A133D"/>
    <w:rsid w:val="006A13B5"/>
    <w:rsid w:val="006A33F3"/>
    <w:rsid w:val="006A36B7"/>
    <w:rsid w:val="006A3850"/>
    <w:rsid w:val="006A6422"/>
    <w:rsid w:val="006B09BA"/>
    <w:rsid w:val="006B153D"/>
    <w:rsid w:val="006B238E"/>
    <w:rsid w:val="006B2821"/>
    <w:rsid w:val="006B3A3A"/>
    <w:rsid w:val="006B4078"/>
    <w:rsid w:val="006B40A1"/>
    <w:rsid w:val="006B6F7E"/>
    <w:rsid w:val="006B70F8"/>
    <w:rsid w:val="006B7B4E"/>
    <w:rsid w:val="006C008C"/>
    <w:rsid w:val="006C022A"/>
    <w:rsid w:val="006C09AA"/>
    <w:rsid w:val="006C11BF"/>
    <w:rsid w:val="006C1B91"/>
    <w:rsid w:val="006C1E73"/>
    <w:rsid w:val="006C2A4B"/>
    <w:rsid w:val="006C2FF0"/>
    <w:rsid w:val="006C314D"/>
    <w:rsid w:val="006C3DE0"/>
    <w:rsid w:val="006C3FED"/>
    <w:rsid w:val="006C52D1"/>
    <w:rsid w:val="006C6329"/>
    <w:rsid w:val="006C704C"/>
    <w:rsid w:val="006D08F8"/>
    <w:rsid w:val="006D2538"/>
    <w:rsid w:val="006D2DEF"/>
    <w:rsid w:val="006D3850"/>
    <w:rsid w:val="006D5282"/>
    <w:rsid w:val="006D5736"/>
    <w:rsid w:val="006D5F94"/>
    <w:rsid w:val="006D75B6"/>
    <w:rsid w:val="006D7CB4"/>
    <w:rsid w:val="006E0775"/>
    <w:rsid w:val="006E165F"/>
    <w:rsid w:val="006E21B9"/>
    <w:rsid w:val="006E26AD"/>
    <w:rsid w:val="006E26E6"/>
    <w:rsid w:val="006E2724"/>
    <w:rsid w:val="006E30DA"/>
    <w:rsid w:val="006E32E5"/>
    <w:rsid w:val="006E38FE"/>
    <w:rsid w:val="006E491F"/>
    <w:rsid w:val="006E4C0E"/>
    <w:rsid w:val="006E5237"/>
    <w:rsid w:val="006E5355"/>
    <w:rsid w:val="006E5532"/>
    <w:rsid w:val="006E5A27"/>
    <w:rsid w:val="006E6A82"/>
    <w:rsid w:val="006E6C4D"/>
    <w:rsid w:val="006E7363"/>
    <w:rsid w:val="006E78A4"/>
    <w:rsid w:val="006F0A61"/>
    <w:rsid w:val="006F2DED"/>
    <w:rsid w:val="006F337A"/>
    <w:rsid w:val="006F3599"/>
    <w:rsid w:val="006F4BEC"/>
    <w:rsid w:val="006F6127"/>
    <w:rsid w:val="006F64FF"/>
    <w:rsid w:val="006F6979"/>
    <w:rsid w:val="006F7271"/>
    <w:rsid w:val="0070140C"/>
    <w:rsid w:val="0070180C"/>
    <w:rsid w:val="007018D3"/>
    <w:rsid w:val="00701947"/>
    <w:rsid w:val="0070229E"/>
    <w:rsid w:val="0070270A"/>
    <w:rsid w:val="00702A6C"/>
    <w:rsid w:val="00704646"/>
    <w:rsid w:val="00704BA8"/>
    <w:rsid w:val="00706527"/>
    <w:rsid w:val="00706DEF"/>
    <w:rsid w:val="00706F68"/>
    <w:rsid w:val="00710B9D"/>
    <w:rsid w:val="00710DF6"/>
    <w:rsid w:val="00713EB7"/>
    <w:rsid w:val="007147A3"/>
    <w:rsid w:val="00714B45"/>
    <w:rsid w:val="00717111"/>
    <w:rsid w:val="0071745D"/>
    <w:rsid w:val="007203A0"/>
    <w:rsid w:val="00720613"/>
    <w:rsid w:val="00720EE8"/>
    <w:rsid w:val="00721429"/>
    <w:rsid w:val="00722054"/>
    <w:rsid w:val="00722953"/>
    <w:rsid w:val="007229F5"/>
    <w:rsid w:val="00723A10"/>
    <w:rsid w:val="007259DF"/>
    <w:rsid w:val="00725BC7"/>
    <w:rsid w:val="007261D9"/>
    <w:rsid w:val="0072667C"/>
    <w:rsid w:val="00727AEA"/>
    <w:rsid w:val="00730DFF"/>
    <w:rsid w:val="00731B1F"/>
    <w:rsid w:val="00733503"/>
    <w:rsid w:val="007341DE"/>
    <w:rsid w:val="00735186"/>
    <w:rsid w:val="00736AEE"/>
    <w:rsid w:val="007371E2"/>
    <w:rsid w:val="00737385"/>
    <w:rsid w:val="00737EB3"/>
    <w:rsid w:val="007401FB"/>
    <w:rsid w:val="00742293"/>
    <w:rsid w:val="0074334D"/>
    <w:rsid w:val="00743758"/>
    <w:rsid w:val="00743D70"/>
    <w:rsid w:val="00743FE2"/>
    <w:rsid w:val="00744D0B"/>
    <w:rsid w:val="0074517E"/>
    <w:rsid w:val="00745511"/>
    <w:rsid w:val="0074767F"/>
    <w:rsid w:val="007505AB"/>
    <w:rsid w:val="00750C49"/>
    <w:rsid w:val="00751C1A"/>
    <w:rsid w:val="00751DCB"/>
    <w:rsid w:val="00752836"/>
    <w:rsid w:val="00752E73"/>
    <w:rsid w:val="007537FA"/>
    <w:rsid w:val="00753F74"/>
    <w:rsid w:val="007543B6"/>
    <w:rsid w:val="007544D5"/>
    <w:rsid w:val="00754A31"/>
    <w:rsid w:val="00755600"/>
    <w:rsid w:val="00755AD6"/>
    <w:rsid w:val="00755B5B"/>
    <w:rsid w:val="00755EDD"/>
    <w:rsid w:val="007561D4"/>
    <w:rsid w:val="007575A1"/>
    <w:rsid w:val="00757973"/>
    <w:rsid w:val="00760C29"/>
    <w:rsid w:val="00761182"/>
    <w:rsid w:val="0076365C"/>
    <w:rsid w:val="00763BF1"/>
    <w:rsid w:val="00766C06"/>
    <w:rsid w:val="00767109"/>
    <w:rsid w:val="00767EB6"/>
    <w:rsid w:val="007715D2"/>
    <w:rsid w:val="007749B8"/>
    <w:rsid w:val="00774CDD"/>
    <w:rsid w:val="00774E51"/>
    <w:rsid w:val="007750E2"/>
    <w:rsid w:val="00775842"/>
    <w:rsid w:val="007758AD"/>
    <w:rsid w:val="0077605D"/>
    <w:rsid w:val="00776A46"/>
    <w:rsid w:val="007810E6"/>
    <w:rsid w:val="00781245"/>
    <w:rsid w:val="00782DB8"/>
    <w:rsid w:val="0078306F"/>
    <w:rsid w:val="00783304"/>
    <w:rsid w:val="00784541"/>
    <w:rsid w:val="00784DDE"/>
    <w:rsid w:val="00785823"/>
    <w:rsid w:val="00785E37"/>
    <w:rsid w:val="00785F3B"/>
    <w:rsid w:val="00786479"/>
    <w:rsid w:val="007869C1"/>
    <w:rsid w:val="00786DF1"/>
    <w:rsid w:val="00790DBA"/>
    <w:rsid w:val="00791CAF"/>
    <w:rsid w:val="00791F35"/>
    <w:rsid w:val="0079372E"/>
    <w:rsid w:val="00795D64"/>
    <w:rsid w:val="00797275"/>
    <w:rsid w:val="007A0E2B"/>
    <w:rsid w:val="007A105E"/>
    <w:rsid w:val="007A1B21"/>
    <w:rsid w:val="007A1E09"/>
    <w:rsid w:val="007A218B"/>
    <w:rsid w:val="007A34CA"/>
    <w:rsid w:val="007A356C"/>
    <w:rsid w:val="007A35DA"/>
    <w:rsid w:val="007A3792"/>
    <w:rsid w:val="007A427F"/>
    <w:rsid w:val="007A4D06"/>
    <w:rsid w:val="007A665E"/>
    <w:rsid w:val="007A73B0"/>
    <w:rsid w:val="007A7F39"/>
    <w:rsid w:val="007B0C50"/>
    <w:rsid w:val="007B1055"/>
    <w:rsid w:val="007B1660"/>
    <w:rsid w:val="007B408F"/>
    <w:rsid w:val="007B678C"/>
    <w:rsid w:val="007B6947"/>
    <w:rsid w:val="007B70A1"/>
    <w:rsid w:val="007B79EB"/>
    <w:rsid w:val="007B7A4E"/>
    <w:rsid w:val="007C03E8"/>
    <w:rsid w:val="007C0C63"/>
    <w:rsid w:val="007C2804"/>
    <w:rsid w:val="007C326B"/>
    <w:rsid w:val="007C40AD"/>
    <w:rsid w:val="007C4129"/>
    <w:rsid w:val="007C4CA2"/>
    <w:rsid w:val="007C524D"/>
    <w:rsid w:val="007C5F35"/>
    <w:rsid w:val="007C62B6"/>
    <w:rsid w:val="007C693C"/>
    <w:rsid w:val="007C6DFC"/>
    <w:rsid w:val="007D05FB"/>
    <w:rsid w:val="007D0CF0"/>
    <w:rsid w:val="007D107D"/>
    <w:rsid w:val="007D1BAD"/>
    <w:rsid w:val="007D286B"/>
    <w:rsid w:val="007D2CAE"/>
    <w:rsid w:val="007D3038"/>
    <w:rsid w:val="007D36A0"/>
    <w:rsid w:val="007D39D0"/>
    <w:rsid w:val="007D6714"/>
    <w:rsid w:val="007D7725"/>
    <w:rsid w:val="007D7DC2"/>
    <w:rsid w:val="007E13CC"/>
    <w:rsid w:val="007E1CDF"/>
    <w:rsid w:val="007E2BC8"/>
    <w:rsid w:val="007E2CC4"/>
    <w:rsid w:val="007E2D97"/>
    <w:rsid w:val="007E30CD"/>
    <w:rsid w:val="007E3539"/>
    <w:rsid w:val="007E3721"/>
    <w:rsid w:val="007E3B56"/>
    <w:rsid w:val="007E3F38"/>
    <w:rsid w:val="007E43E5"/>
    <w:rsid w:val="007E4F0B"/>
    <w:rsid w:val="007E6730"/>
    <w:rsid w:val="007E6A9B"/>
    <w:rsid w:val="007E7506"/>
    <w:rsid w:val="007E7695"/>
    <w:rsid w:val="007F0737"/>
    <w:rsid w:val="007F20A3"/>
    <w:rsid w:val="007F2316"/>
    <w:rsid w:val="007F2C45"/>
    <w:rsid w:val="007F2DC8"/>
    <w:rsid w:val="007F3ED6"/>
    <w:rsid w:val="007F4214"/>
    <w:rsid w:val="007F4A8E"/>
    <w:rsid w:val="007F4CB1"/>
    <w:rsid w:val="007F4ED8"/>
    <w:rsid w:val="007F550C"/>
    <w:rsid w:val="007F5E46"/>
    <w:rsid w:val="007F68FD"/>
    <w:rsid w:val="007F6EEE"/>
    <w:rsid w:val="007F794C"/>
    <w:rsid w:val="007F7A8D"/>
    <w:rsid w:val="007F7CFC"/>
    <w:rsid w:val="007F7D7F"/>
    <w:rsid w:val="00800249"/>
    <w:rsid w:val="00800E66"/>
    <w:rsid w:val="0080305E"/>
    <w:rsid w:val="0080415C"/>
    <w:rsid w:val="008044A0"/>
    <w:rsid w:val="00804C13"/>
    <w:rsid w:val="008056F9"/>
    <w:rsid w:val="0080584B"/>
    <w:rsid w:val="00805CDB"/>
    <w:rsid w:val="008125B3"/>
    <w:rsid w:val="00812779"/>
    <w:rsid w:val="00812DDB"/>
    <w:rsid w:val="00813882"/>
    <w:rsid w:val="00814293"/>
    <w:rsid w:val="0081465D"/>
    <w:rsid w:val="00814AEC"/>
    <w:rsid w:val="00814C71"/>
    <w:rsid w:val="008154A1"/>
    <w:rsid w:val="00821388"/>
    <w:rsid w:val="00821567"/>
    <w:rsid w:val="0082210C"/>
    <w:rsid w:val="008233E5"/>
    <w:rsid w:val="0082542C"/>
    <w:rsid w:val="00825714"/>
    <w:rsid w:val="00825D2A"/>
    <w:rsid w:val="0082649B"/>
    <w:rsid w:val="00830182"/>
    <w:rsid w:val="00833243"/>
    <w:rsid w:val="00834A60"/>
    <w:rsid w:val="00834AFF"/>
    <w:rsid w:val="00834BCB"/>
    <w:rsid w:val="008352E3"/>
    <w:rsid w:val="00835561"/>
    <w:rsid w:val="00836061"/>
    <w:rsid w:val="00836E42"/>
    <w:rsid w:val="008376AD"/>
    <w:rsid w:val="00837C69"/>
    <w:rsid w:val="008418E8"/>
    <w:rsid w:val="00843446"/>
    <w:rsid w:val="008440AB"/>
    <w:rsid w:val="00845933"/>
    <w:rsid w:val="00845AEC"/>
    <w:rsid w:val="00845DEC"/>
    <w:rsid w:val="00847A8A"/>
    <w:rsid w:val="008503D6"/>
    <w:rsid w:val="0085070F"/>
    <w:rsid w:val="00850973"/>
    <w:rsid w:val="00850C48"/>
    <w:rsid w:val="00851A57"/>
    <w:rsid w:val="00851C77"/>
    <w:rsid w:val="00852391"/>
    <w:rsid w:val="008526F6"/>
    <w:rsid w:val="008531F3"/>
    <w:rsid w:val="00853547"/>
    <w:rsid w:val="00854A22"/>
    <w:rsid w:val="00855387"/>
    <w:rsid w:val="008563F1"/>
    <w:rsid w:val="008573F5"/>
    <w:rsid w:val="00857C42"/>
    <w:rsid w:val="0086088C"/>
    <w:rsid w:val="0086133B"/>
    <w:rsid w:val="00861C73"/>
    <w:rsid w:val="00861CCE"/>
    <w:rsid w:val="00863CB6"/>
    <w:rsid w:val="00863CF4"/>
    <w:rsid w:val="00864B3A"/>
    <w:rsid w:val="00864D86"/>
    <w:rsid w:val="00865512"/>
    <w:rsid w:val="00865A83"/>
    <w:rsid w:val="00866520"/>
    <w:rsid w:val="008674CB"/>
    <w:rsid w:val="0086788A"/>
    <w:rsid w:val="00871C33"/>
    <w:rsid w:val="00871C3B"/>
    <w:rsid w:val="00872317"/>
    <w:rsid w:val="008736D8"/>
    <w:rsid w:val="00873851"/>
    <w:rsid w:val="008760A1"/>
    <w:rsid w:val="008807CE"/>
    <w:rsid w:val="0088129C"/>
    <w:rsid w:val="00881BDE"/>
    <w:rsid w:val="00882CC9"/>
    <w:rsid w:val="0088427D"/>
    <w:rsid w:val="00884712"/>
    <w:rsid w:val="00885E43"/>
    <w:rsid w:val="008867E7"/>
    <w:rsid w:val="008879C2"/>
    <w:rsid w:val="00890CBC"/>
    <w:rsid w:val="0089166C"/>
    <w:rsid w:val="00891CAC"/>
    <w:rsid w:val="00891DBD"/>
    <w:rsid w:val="00892326"/>
    <w:rsid w:val="00892E1E"/>
    <w:rsid w:val="0089393E"/>
    <w:rsid w:val="008949FF"/>
    <w:rsid w:val="00895F0F"/>
    <w:rsid w:val="00896D57"/>
    <w:rsid w:val="00897068"/>
    <w:rsid w:val="008A10CA"/>
    <w:rsid w:val="008A257B"/>
    <w:rsid w:val="008A2CC1"/>
    <w:rsid w:val="008A34F6"/>
    <w:rsid w:val="008A433C"/>
    <w:rsid w:val="008A439A"/>
    <w:rsid w:val="008A4411"/>
    <w:rsid w:val="008A443F"/>
    <w:rsid w:val="008A44A0"/>
    <w:rsid w:val="008A6012"/>
    <w:rsid w:val="008A6D14"/>
    <w:rsid w:val="008A71E4"/>
    <w:rsid w:val="008A78C3"/>
    <w:rsid w:val="008B0040"/>
    <w:rsid w:val="008B0B4A"/>
    <w:rsid w:val="008B2154"/>
    <w:rsid w:val="008B21C5"/>
    <w:rsid w:val="008B5246"/>
    <w:rsid w:val="008B52C5"/>
    <w:rsid w:val="008B57A4"/>
    <w:rsid w:val="008B6521"/>
    <w:rsid w:val="008B7B05"/>
    <w:rsid w:val="008C0865"/>
    <w:rsid w:val="008C0F42"/>
    <w:rsid w:val="008C1D1B"/>
    <w:rsid w:val="008C3B5F"/>
    <w:rsid w:val="008C3C26"/>
    <w:rsid w:val="008C4365"/>
    <w:rsid w:val="008C4D49"/>
    <w:rsid w:val="008C6546"/>
    <w:rsid w:val="008C6B5F"/>
    <w:rsid w:val="008C6FE7"/>
    <w:rsid w:val="008C754E"/>
    <w:rsid w:val="008C7F93"/>
    <w:rsid w:val="008D0A11"/>
    <w:rsid w:val="008D14AA"/>
    <w:rsid w:val="008D158F"/>
    <w:rsid w:val="008D1DA8"/>
    <w:rsid w:val="008D2827"/>
    <w:rsid w:val="008D34F3"/>
    <w:rsid w:val="008D3F13"/>
    <w:rsid w:val="008D46D7"/>
    <w:rsid w:val="008D59F3"/>
    <w:rsid w:val="008D5ACB"/>
    <w:rsid w:val="008D60D0"/>
    <w:rsid w:val="008D6D72"/>
    <w:rsid w:val="008D7047"/>
    <w:rsid w:val="008E0C72"/>
    <w:rsid w:val="008E111C"/>
    <w:rsid w:val="008E1670"/>
    <w:rsid w:val="008E2333"/>
    <w:rsid w:val="008E2519"/>
    <w:rsid w:val="008E26F6"/>
    <w:rsid w:val="008E292A"/>
    <w:rsid w:val="008E309A"/>
    <w:rsid w:val="008E3206"/>
    <w:rsid w:val="008E3341"/>
    <w:rsid w:val="008E49F8"/>
    <w:rsid w:val="008E4C04"/>
    <w:rsid w:val="008E5CC8"/>
    <w:rsid w:val="008E5D22"/>
    <w:rsid w:val="008E619C"/>
    <w:rsid w:val="008E64B5"/>
    <w:rsid w:val="008E691C"/>
    <w:rsid w:val="008E78BB"/>
    <w:rsid w:val="008E7C16"/>
    <w:rsid w:val="008F197B"/>
    <w:rsid w:val="008F227A"/>
    <w:rsid w:val="008F2691"/>
    <w:rsid w:val="008F2F8A"/>
    <w:rsid w:val="008F3F35"/>
    <w:rsid w:val="008F4300"/>
    <w:rsid w:val="008F593A"/>
    <w:rsid w:val="008F64C4"/>
    <w:rsid w:val="008F6E71"/>
    <w:rsid w:val="008F70A9"/>
    <w:rsid w:val="008F7358"/>
    <w:rsid w:val="008F7CF3"/>
    <w:rsid w:val="008F7FED"/>
    <w:rsid w:val="00901334"/>
    <w:rsid w:val="00901D44"/>
    <w:rsid w:val="00902002"/>
    <w:rsid w:val="00903E10"/>
    <w:rsid w:val="0090447C"/>
    <w:rsid w:val="00904654"/>
    <w:rsid w:val="00904C05"/>
    <w:rsid w:val="00904D55"/>
    <w:rsid w:val="0090550D"/>
    <w:rsid w:val="009117CB"/>
    <w:rsid w:val="00911C0C"/>
    <w:rsid w:val="00911F31"/>
    <w:rsid w:val="00912928"/>
    <w:rsid w:val="00914327"/>
    <w:rsid w:val="009168AB"/>
    <w:rsid w:val="00916910"/>
    <w:rsid w:val="00917BAD"/>
    <w:rsid w:val="0092031F"/>
    <w:rsid w:val="00920764"/>
    <w:rsid w:val="00920AA5"/>
    <w:rsid w:val="009212D1"/>
    <w:rsid w:val="009215B6"/>
    <w:rsid w:val="00921BF9"/>
    <w:rsid w:val="00921DB6"/>
    <w:rsid w:val="0092222B"/>
    <w:rsid w:val="00922870"/>
    <w:rsid w:val="00923139"/>
    <w:rsid w:val="0092313C"/>
    <w:rsid w:val="00923281"/>
    <w:rsid w:val="00923DDE"/>
    <w:rsid w:val="0092432A"/>
    <w:rsid w:val="00924DEA"/>
    <w:rsid w:val="00925350"/>
    <w:rsid w:val="00926E7B"/>
    <w:rsid w:val="00927105"/>
    <w:rsid w:val="00927205"/>
    <w:rsid w:val="009303DD"/>
    <w:rsid w:val="0093048F"/>
    <w:rsid w:val="0093084B"/>
    <w:rsid w:val="00930A9E"/>
    <w:rsid w:val="00931CC6"/>
    <w:rsid w:val="009331B0"/>
    <w:rsid w:val="00933B6D"/>
    <w:rsid w:val="00933C56"/>
    <w:rsid w:val="00935BDB"/>
    <w:rsid w:val="00936C74"/>
    <w:rsid w:val="00936E6B"/>
    <w:rsid w:val="009401B0"/>
    <w:rsid w:val="00943709"/>
    <w:rsid w:val="00945B40"/>
    <w:rsid w:val="00947C7D"/>
    <w:rsid w:val="0095030C"/>
    <w:rsid w:val="0095432A"/>
    <w:rsid w:val="009557DB"/>
    <w:rsid w:val="00955CC8"/>
    <w:rsid w:val="009562CC"/>
    <w:rsid w:val="0095639A"/>
    <w:rsid w:val="00956DC5"/>
    <w:rsid w:val="00957B68"/>
    <w:rsid w:val="009605E0"/>
    <w:rsid w:val="00961927"/>
    <w:rsid w:val="00961CD5"/>
    <w:rsid w:val="00962807"/>
    <w:rsid w:val="00963F25"/>
    <w:rsid w:val="00964936"/>
    <w:rsid w:val="00967863"/>
    <w:rsid w:val="00970A9B"/>
    <w:rsid w:val="00971C50"/>
    <w:rsid w:val="00972A0D"/>
    <w:rsid w:val="00972AE0"/>
    <w:rsid w:val="00974B56"/>
    <w:rsid w:val="00974CAA"/>
    <w:rsid w:val="00976E56"/>
    <w:rsid w:val="00977CC2"/>
    <w:rsid w:val="009809C3"/>
    <w:rsid w:val="00981CD2"/>
    <w:rsid w:val="00982460"/>
    <w:rsid w:val="009828E7"/>
    <w:rsid w:val="00982DD7"/>
    <w:rsid w:val="00983B71"/>
    <w:rsid w:val="0098461F"/>
    <w:rsid w:val="00984A8A"/>
    <w:rsid w:val="00985164"/>
    <w:rsid w:val="009858B3"/>
    <w:rsid w:val="00986DFD"/>
    <w:rsid w:val="00987861"/>
    <w:rsid w:val="00987885"/>
    <w:rsid w:val="0098791F"/>
    <w:rsid w:val="00987B24"/>
    <w:rsid w:val="00990F77"/>
    <w:rsid w:val="00991218"/>
    <w:rsid w:val="00991C96"/>
    <w:rsid w:val="00992C5A"/>
    <w:rsid w:val="00992D88"/>
    <w:rsid w:val="00993778"/>
    <w:rsid w:val="00993B02"/>
    <w:rsid w:val="009951ED"/>
    <w:rsid w:val="009953C9"/>
    <w:rsid w:val="009958F7"/>
    <w:rsid w:val="00996AC7"/>
    <w:rsid w:val="00997966"/>
    <w:rsid w:val="00997B6E"/>
    <w:rsid w:val="00997B77"/>
    <w:rsid w:val="009A07D4"/>
    <w:rsid w:val="009A0E93"/>
    <w:rsid w:val="009A2D2D"/>
    <w:rsid w:val="009A2EC6"/>
    <w:rsid w:val="009A3874"/>
    <w:rsid w:val="009A3947"/>
    <w:rsid w:val="009A4266"/>
    <w:rsid w:val="009A4986"/>
    <w:rsid w:val="009A5A29"/>
    <w:rsid w:val="009B3049"/>
    <w:rsid w:val="009B41C7"/>
    <w:rsid w:val="009B6280"/>
    <w:rsid w:val="009B6FF1"/>
    <w:rsid w:val="009B7DBA"/>
    <w:rsid w:val="009C0C0A"/>
    <w:rsid w:val="009C37C1"/>
    <w:rsid w:val="009C3BEA"/>
    <w:rsid w:val="009C41FA"/>
    <w:rsid w:val="009C5B2E"/>
    <w:rsid w:val="009C6521"/>
    <w:rsid w:val="009C7EFB"/>
    <w:rsid w:val="009D0AB8"/>
    <w:rsid w:val="009D25EC"/>
    <w:rsid w:val="009D27A0"/>
    <w:rsid w:val="009D2EA1"/>
    <w:rsid w:val="009D3CDF"/>
    <w:rsid w:val="009D3F08"/>
    <w:rsid w:val="009D42FA"/>
    <w:rsid w:val="009D5035"/>
    <w:rsid w:val="009D6FCE"/>
    <w:rsid w:val="009D7519"/>
    <w:rsid w:val="009E0E12"/>
    <w:rsid w:val="009E22C8"/>
    <w:rsid w:val="009E27A9"/>
    <w:rsid w:val="009E2A05"/>
    <w:rsid w:val="009E2FD1"/>
    <w:rsid w:val="009E49AD"/>
    <w:rsid w:val="009E4C9E"/>
    <w:rsid w:val="009E57F0"/>
    <w:rsid w:val="009E6D07"/>
    <w:rsid w:val="009E6EC4"/>
    <w:rsid w:val="009E78CB"/>
    <w:rsid w:val="009F04A0"/>
    <w:rsid w:val="009F0837"/>
    <w:rsid w:val="009F24EC"/>
    <w:rsid w:val="009F2D52"/>
    <w:rsid w:val="009F5179"/>
    <w:rsid w:val="009F5494"/>
    <w:rsid w:val="009F695C"/>
    <w:rsid w:val="00A00411"/>
    <w:rsid w:val="00A01CFF"/>
    <w:rsid w:val="00A025B5"/>
    <w:rsid w:val="00A04E59"/>
    <w:rsid w:val="00A054A1"/>
    <w:rsid w:val="00A05F38"/>
    <w:rsid w:val="00A0728D"/>
    <w:rsid w:val="00A076E7"/>
    <w:rsid w:val="00A07772"/>
    <w:rsid w:val="00A10402"/>
    <w:rsid w:val="00A107E9"/>
    <w:rsid w:val="00A10B36"/>
    <w:rsid w:val="00A1311D"/>
    <w:rsid w:val="00A132AD"/>
    <w:rsid w:val="00A13824"/>
    <w:rsid w:val="00A13C5D"/>
    <w:rsid w:val="00A13CE3"/>
    <w:rsid w:val="00A14512"/>
    <w:rsid w:val="00A14B0A"/>
    <w:rsid w:val="00A15511"/>
    <w:rsid w:val="00A20DF6"/>
    <w:rsid w:val="00A20EAF"/>
    <w:rsid w:val="00A224BB"/>
    <w:rsid w:val="00A227BE"/>
    <w:rsid w:val="00A23669"/>
    <w:rsid w:val="00A23D63"/>
    <w:rsid w:val="00A24C0B"/>
    <w:rsid w:val="00A25995"/>
    <w:rsid w:val="00A264D8"/>
    <w:rsid w:val="00A27421"/>
    <w:rsid w:val="00A27E85"/>
    <w:rsid w:val="00A30208"/>
    <w:rsid w:val="00A3025D"/>
    <w:rsid w:val="00A30324"/>
    <w:rsid w:val="00A30505"/>
    <w:rsid w:val="00A31D9D"/>
    <w:rsid w:val="00A3245F"/>
    <w:rsid w:val="00A34B01"/>
    <w:rsid w:val="00A34FB1"/>
    <w:rsid w:val="00A35B05"/>
    <w:rsid w:val="00A3649F"/>
    <w:rsid w:val="00A369C5"/>
    <w:rsid w:val="00A36A96"/>
    <w:rsid w:val="00A4172B"/>
    <w:rsid w:val="00A41770"/>
    <w:rsid w:val="00A417C2"/>
    <w:rsid w:val="00A428C8"/>
    <w:rsid w:val="00A42A11"/>
    <w:rsid w:val="00A42E20"/>
    <w:rsid w:val="00A43D57"/>
    <w:rsid w:val="00A46C93"/>
    <w:rsid w:val="00A475A5"/>
    <w:rsid w:val="00A47910"/>
    <w:rsid w:val="00A47AD7"/>
    <w:rsid w:val="00A50597"/>
    <w:rsid w:val="00A50E46"/>
    <w:rsid w:val="00A5117C"/>
    <w:rsid w:val="00A51216"/>
    <w:rsid w:val="00A517FE"/>
    <w:rsid w:val="00A5229E"/>
    <w:rsid w:val="00A523A2"/>
    <w:rsid w:val="00A53D98"/>
    <w:rsid w:val="00A54A3D"/>
    <w:rsid w:val="00A54F4D"/>
    <w:rsid w:val="00A551FC"/>
    <w:rsid w:val="00A55F88"/>
    <w:rsid w:val="00A56340"/>
    <w:rsid w:val="00A5668B"/>
    <w:rsid w:val="00A56DD7"/>
    <w:rsid w:val="00A56EFE"/>
    <w:rsid w:val="00A570EE"/>
    <w:rsid w:val="00A6098D"/>
    <w:rsid w:val="00A60C53"/>
    <w:rsid w:val="00A60CE2"/>
    <w:rsid w:val="00A61334"/>
    <w:rsid w:val="00A6203D"/>
    <w:rsid w:val="00A63ABB"/>
    <w:rsid w:val="00A646B6"/>
    <w:rsid w:val="00A64CF7"/>
    <w:rsid w:val="00A659FD"/>
    <w:rsid w:val="00A65D39"/>
    <w:rsid w:val="00A662AF"/>
    <w:rsid w:val="00A662BC"/>
    <w:rsid w:val="00A66632"/>
    <w:rsid w:val="00A67CAD"/>
    <w:rsid w:val="00A704CC"/>
    <w:rsid w:val="00A70817"/>
    <w:rsid w:val="00A70C56"/>
    <w:rsid w:val="00A70E34"/>
    <w:rsid w:val="00A71698"/>
    <w:rsid w:val="00A718ED"/>
    <w:rsid w:val="00A71BE2"/>
    <w:rsid w:val="00A72264"/>
    <w:rsid w:val="00A7279B"/>
    <w:rsid w:val="00A7287D"/>
    <w:rsid w:val="00A733FD"/>
    <w:rsid w:val="00A73A6B"/>
    <w:rsid w:val="00A75A67"/>
    <w:rsid w:val="00A76C24"/>
    <w:rsid w:val="00A77962"/>
    <w:rsid w:val="00A77AE5"/>
    <w:rsid w:val="00A77F08"/>
    <w:rsid w:val="00A801A7"/>
    <w:rsid w:val="00A8071C"/>
    <w:rsid w:val="00A8147F"/>
    <w:rsid w:val="00A82157"/>
    <w:rsid w:val="00A8256F"/>
    <w:rsid w:val="00A834D0"/>
    <w:rsid w:val="00A84377"/>
    <w:rsid w:val="00A86FF4"/>
    <w:rsid w:val="00A8702B"/>
    <w:rsid w:val="00A87516"/>
    <w:rsid w:val="00A9019F"/>
    <w:rsid w:val="00A9072F"/>
    <w:rsid w:val="00A92206"/>
    <w:rsid w:val="00A92F35"/>
    <w:rsid w:val="00A938D0"/>
    <w:rsid w:val="00A96231"/>
    <w:rsid w:val="00AA01EA"/>
    <w:rsid w:val="00AA04D5"/>
    <w:rsid w:val="00AA127C"/>
    <w:rsid w:val="00AA18E6"/>
    <w:rsid w:val="00AA1DB9"/>
    <w:rsid w:val="00AA36EA"/>
    <w:rsid w:val="00AA36F1"/>
    <w:rsid w:val="00AA3BC8"/>
    <w:rsid w:val="00AA411B"/>
    <w:rsid w:val="00AA6117"/>
    <w:rsid w:val="00AA72D3"/>
    <w:rsid w:val="00AB022C"/>
    <w:rsid w:val="00AB0A53"/>
    <w:rsid w:val="00AB16D8"/>
    <w:rsid w:val="00AB2426"/>
    <w:rsid w:val="00AB2597"/>
    <w:rsid w:val="00AB28AF"/>
    <w:rsid w:val="00AB29DA"/>
    <w:rsid w:val="00AB2E62"/>
    <w:rsid w:val="00AB462A"/>
    <w:rsid w:val="00AB5FE5"/>
    <w:rsid w:val="00AB6CFE"/>
    <w:rsid w:val="00AB75DF"/>
    <w:rsid w:val="00AB7C53"/>
    <w:rsid w:val="00AC0567"/>
    <w:rsid w:val="00AC07BF"/>
    <w:rsid w:val="00AC081F"/>
    <w:rsid w:val="00AC1182"/>
    <w:rsid w:val="00AC1216"/>
    <w:rsid w:val="00AC1B2C"/>
    <w:rsid w:val="00AC1DED"/>
    <w:rsid w:val="00AC2880"/>
    <w:rsid w:val="00AC2993"/>
    <w:rsid w:val="00AC31E3"/>
    <w:rsid w:val="00AC4118"/>
    <w:rsid w:val="00AC5629"/>
    <w:rsid w:val="00AC76B3"/>
    <w:rsid w:val="00AC7E52"/>
    <w:rsid w:val="00AD0C3F"/>
    <w:rsid w:val="00AD134D"/>
    <w:rsid w:val="00AD4859"/>
    <w:rsid w:val="00AD5287"/>
    <w:rsid w:val="00AD7021"/>
    <w:rsid w:val="00AD77D2"/>
    <w:rsid w:val="00AE1FFE"/>
    <w:rsid w:val="00AE200E"/>
    <w:rsid w:val="00AE3915"/>
    <w:rsid w:val="00AE483A"/>
    <w:rsid w:val="00AE4A64"/>
    <w:rsid w:val="00AE58E4"/>
    <w:rsid w:val="00AE7FDB"/>
    <w:rsid w:val="00AF1461"/>
    <w:rsid w:val="00AF2BF1"/>
    <w:rsid w:val="00AF2D92"/>
    <w:rsid w:val="00AF3550"/>
    <w:rsid w:val="00AF3902"/>
    <w:rsid w:val="00AF4A42"/>
    <w:rsid w:val="00AF5245"/>
    <w:rsid w:val="00AF5F48"/>
    <w:rsid w:val="00AF6384"/>
    <w:rsid w:val="00AF6A5C"/>
    <w:rsid w:val="00B01893"/>
    <w:rsid w:val="00B018BE"/>
    <w:rsid w:val="00B020C1"/>
    <w:rsid w:val="00B030D8"/>
    <w:rsid w:val="00B032F9"/>
    <w:rsid w:val="00B04839"/>
    <w:rsid w:val="00B05209"/>
    <w:rsid w:val="00B053A2"/>
    <w:rsid w:val="00B05696"/>
    <w:rsid w:val="00B07B25"/>
    <w:rsid w:val="00B07EE6"/>
    <w:rsid w:val="00B10631"/>
    <w:rsid w:val="00B10DA4"/>
    <w:rsid w:val="00B111D9"/>
    <w:rsid w:val="00B11D92"/>
    <w:rsid w:val="00B13B51"/>
    <w:rsid w:val="00B15C18"/>
    <w:rsid w:val="00B16D36"/>
    <w:rsid w:val="00B16E9F"/>
    <w:rsid w:val="00B16FE0"/>
    <w:rsid w:val="00B203D7"/>
    <w:rsid w:val="00B2171F"/>
    <w:rsid w:val="00B22F18"/>
    <w:rsid w:val="00B23241"/>
    <w:rsid w:val="00B23A9A"/>
    <w:rsid w:val="00B255BF"/>
    <w:rsid w:val="00B25D7A"/>
    <w:rsid w:val="00B26BAA"/>
    <w:rsid w:val="00B270EF"/>
    <w:rsid w:val="00B274CE"/>
    <w:rsid w:val="00B275F5"/>
    <w:rsid w:val="00B30668"/>
    <w:rsid w:val="00B3087F"/>
    <w:rsid w:val="00B3107E"/>
    <w:rsid w:val="00B320AA"/>
    <w:rsid w:val="00B32661"/>
    <w:rsid w:val="00B338BA"/>
    <w:rsid w:val="00B35838"/>
    <w:rsid w:val="00B365A8"/>
    <w:rsid w:val="00B36AC2"/>
    <w:rsid w:val="00B37B7E"/>
    <w:rsid w:val="00B37C89"/>
    <w:rsid w:val="00B40BB3"/>
    <w:rsid w:val="00B40C0B"/>
    <w:rsid w:val="00B41D97"/>
    <w:rsid w:val="00B42728"/>
    <w:rsid w:val="00B42808"/>
    <w:rsid w:val="00B42857"/>
    <w:rsid w:val="00B42BAE"/>
    <w:rsid w:val="00B430EE"/>
    <w:rsid w:val="00B43896"/>
    <w:rsid w:val="00B44E65"/>
    <w:rsid w:val="00B4551E"/>
    <w:rsid w:val="00B45C2C"/>
    <w:rsid w:val="00B46512"/>
    <w:rsid w:val="00B46AE0"/>
    <w:rsid w:val="00B47188"/>
    <w:rsid w:val="00B4736C"/>
    <w:rsid w:val="00B5035F"/>
    <w:rsid w:val="00B50451"/>
    <w:rsid w:val="00B50491"/>
    <w:rsid w:val="00B50DD2"/>
    <w:rsid w:val="00B511CA"/>
    <w:rsid w:val="00B51687"/>
    <w:rsid w:val="00B51EC8"/>
    <w:rsid w:val="00B521F0"/>
    <w:rsid w:val="00B522F6"/>
    <w:rsid w:val="00B53300"/>
    <w:rsid w:val="00B538E0"/>
    <w:rsid w:val="00B53D37"/>
    <w:rsid w:val="00B551B6"/>
    <w:rsid w:val="00B56DFF"/>
    <w:rsid w:val="00B61086"/>
    <w:rsid w:val="00B61E42"/>
    <w:rsid w:val="00B61FBA"/>
    <w:rsid w:val="00B62905"/>
    <w:rsid w:val="00B631E9"/>
    <w:rsid w:val="00B63A44"/>
    <w:rsid w:val="00B645FE"/>
    <w:rsid w:val="00B64737"/>
    <w:rsid w:val="00B67A83"/>
    <w:rsid w:val="00B701FD"/>
    <w:rsid w:val="00B70949"/>
    <w:rsid w:val="00B70E4C"/>
    <w:rsid w:val="00B73370"/>
    <w:rsid w:val="00B73663"/>
    <w:rsid w:val="00B73E57"/>
    <w:rsid w:val="00B73E94"/>
    <w:rsid w:val="00B73FBF"/>
    <w:rsid w:val="00B741DC"/>
    <w:rsid w:val="00B74345"/>
    <w:rsid w:val="00B745DB"/>
    <w:rsid w:val="00B752D2"/>
    <w:rsid w:val="00B757A3"/>
    <w:rsid w:val="00B75C85"/>
    <w:rsid w:val="00B763E9"/>
    <w:rsid w:val="00B7641E"/>
    <w:rsid w:val="00B76DB9"/>
    <w:rsid w:val="00B76FBB"/>
    <w:rsid w:val="00B77DA0"/>
    <w:rsid w:val="00B80DA4"/>
    <w:rsid w:val="00B80F9F"/>
    <w:rsid w:val="00B81E1C"/>
    <w:rsid w:val="00B81E2C"/>
    <w:rsid w:val="00B81FD8"/>
    <w:rsid w:val="00B821E9"/>
    <w:rsid w:val="00B83544"/>
    <w:rsid w:val="00B8372A"/>
    <w:rsid w:val="00B83F5C"/>
    <w:rsid w:val="00B84BEA"/>
    <w:rsid w:val="00B86164"/>
    <w:rsid w:val="00B86970"/>
    <w:rsid w:val="00B87A18"/>
    <w:rsid w:val="00B91132"/>
    <w:rsid w:val="00B916E8"/>
    <w:rsid w:val="00B918CC"/>
    <w:rsid w:val="00B92516"/>
    <w:rsid w:val="00B92541"/>
    <w:rsid w:val="00B96B6B"/>
    <w:rsid w:val="00B9762B"/>
    <w:rsid w:val="00BA035C"/>
    <w:rsid w:val="00BA0465"/>
    <w:rsid w:val="00BA0D7C"/>
    <w:rsid w:val="00BA18FD"/>
    <w:rsid w:val="00BA35A0"/>
    <w:rsid w:val="00BA3E64"/>
    <w:rsid w:val="00BA3F28"/>
    <w:rsid w:val="00BA42BF"/>
    <w:rsid w:val="00BA4F77"/>
    <w:rsid w:val="00BA5C09"/>
    <w:rsid w:val="00BA6B7C"/>
    <w:rsid w:val="00BB0017"/>
    <w:rsid w:val="00BB0484"/>
    <w:rsid w:val="00BB08B9"/>
    <w:rsid w:val="00BB0E07"/>
    <w:rsid w:val="00BB174C"/>
    <w:rsid w:val="00BB1CDF"/>
    <w:rsid w:val="00BB20DC"/>
    <w:rsid w:val="00BB2701"/>
    <w:rsid w:val="00BB2992"/>
    <w:rsid w:val="00BB2CF9"/>
    <w:rsid w:val="00BB3605"/>
    <w:rsid w:val="00BB3AB8"/>
    <w:rsid w:val="00BB4C5D"/>
    <w:rsid w:val="00BB54B6"/>
    <w:rsid w:val="00BB5D2E"/>
    <w:rsid w:val="00BB6BD1"/>
    <w:rsid w:val="00BB6FF5"/>
    <w:rsid w:val="00BB7D08"/>
    <w:rsid w:val="00BC2E73"/>
    <w:rsid w:val="00BC5333"/>
    <w:rsid w:val="00BC6333"/>
    <w:rsid w:val="00BD14EF"/>
    <w:rsid w:val="00BD157B"/>
    <w:rsid w:val="00BD192F"/>
    <w:rsid w:val="00BD2798"/>
    <w:rsid w:val="00BD2910"/>
    <w:rsid w:val="00BD2946"/>
    <w:rsid w:val="00BD3473"/>
    <w:rsid w:val="00BD38F1"/>
    <w:rsid w:val="00BD469F"/>
    <w:rsid w:val="00BD4D19"/>
    <w:rsid w:val="00BD55FA"/>
    <w:rsid w:val="00BD62C2"/>
    <w:rsid w:val="00BD661F"/>
    <w:rsid w:val="00BD6A4F"/>
    <w:rsid w:val="00BD7814"/>
    <w:rsid w:val="00BE00D0"/>
    <w:rsid w:val="00BE3FEB"/>
    <w:rsid w:val="00BE454B"/>
    <w:rsid w:val="00BE6A8B"/>
    <w:rsid w:val="00BE76E9"/>
    <w:rsid w:val="00BF0836"/>
    <w:rsid w:val="00BF083B"/>
    <w:rsid w:val="00BF08C9"/>
    <w:rsid w:val="00BF30E8"/>
    <w:rsid w:val="00BF3EE4"/>
    <w:rsid w:val="00BF3F36"/>
    <w:rsid w:val="00BF5B21"/>
    <w:rsid w:val="00BF690B"/>
    <w:rsid w:val="00BF725B"/>
    <w:rsid w:val="00C00190"/>
    <w:rsid w:val="00C00629"/>
    <w:rsid w:val="00C00E32"/>
    <w:rsid w:val="00C0148F"/>
    <w:rsid w:val="00C01C3A"/>
    <w:rsid w:val="00C01C52"/>
    <w:rsid w:val="00C022DF"/>
    <w:rsid w:val="00C0398B"/>
    <w:rsid w:val="00C03F83"/>
    <w:rsid w:val="00C04278"/>
    <w:rsid w:val="00C04DE9"/>
    <w:rsid w:val="00C050C8"/>
    <w:rsid w:val="00C05E66"/>
    <w:rsid w:val="00C05FC9"/>
    <w:rsid w:val="00C0636A"/>
    <w:rsid w:val="00C06ABE"/>
    <w:rsid w:val="00C118EA"/>
    <w:rsid w:val="00C11989"/>
    <w:rsid w:val="00C12094"/>
    <w:rsid w:val="00C12ABA"/>
    <w:rsid w:val="00C13126"/>
    <w:rsid w:val="00C16A3B"/>
    <w:rsid w:val="00C16A74"/>
    <w:rsid w:val="00C205A8"/>
    <w:rsid w:val="00C22515"/>
    <w:rsid w:val="00C22C12"/>
    <w:rsid w:val="00C22E6C"/>
    <w:rsid w:val="00C230DA"/>
    <w:rsid w:val="00C23796"/>
    <w:rsid w:val="00C24471"/>
    <w:rsid w:val="00C24609"/>
    <w:rsid w:val="00C24A44"/>
    <w:rsid w:val="00C26568"/>
    <w:rsid w:val="00C276F1"/>
    <w:rsid w:val="00C316AE"/>
    <w:rsid w:val="00C32196"/>
    <w:rsid w:val="00C3226B"/>
    <w:rsid w:val="00C32B9F"/>
    <w:rsid w:val="00C32F83"/>
    <w:rsid w:val="00C333A7"/>
    <w:rsid w:val="00C34395"/>
    <w:rsid w:val="00C34A10"/>
    <w:rsid w:val="00C34AC0"/>
    <w:rsid w:val="00C3669C"/>
    <w:rsid w:val="00C36961"/>
    <w:rsid w:val="00C37176"/>
    <w:rsid w:val="00C43B13"/>
    <w:rsid w:val="00C448CC"/>
    <w:rsid w:val="00C45B0B"/>
    <w:rsid w:val="00C4606A"/>
    <w:rsid w:val="00C46D68"/>
    <w:rsid w:val="00C47712"/>
    <w:rsid w:val="00C50D0C"/>
    <w:rsid w:val="00C51F19"/>
    <w:rsid w:val="00C52110"/>
    <w:rsid w:val="00C53BB5"/>
    <w:rsid w:val="00C54350"/>
    <w:rsid w:val="00C55315"/>
    <w:rsid w:val="00C558B2"/>
    <w:rsid w:val="00C5638A"/>
    <w:rsid w:val="00C5688D"/>
    <w:rsid w:val="00C57C96"/>
    <w:rsid w:val="00C57F3D"/>
    <w:rsid w:val="00C60222"/>
    <w:rsid w:val="00C6042B"/>
    <w:rsid w:val="00C60E3E"/>
    <w:rsid w:val="00C62FC7"/>
    <w:rsid w:val="00C634E9"/>
    <w:rsid w:val="00C64872"/>
    <w:rsid w:val="00C64963"/>
    <w:rsid w:val="00C64A0B"/>
    <w:rsid w:val="00C65CF0"/>
    <w:rsid w:val="00C66945"/>
    <w:rsid w:val="00C6785D"/>
    <w:rsid w:val="00C67C73"/>
    <w:rsid w:val="00C67DBC"/>
    <w:rsid w:val="00C72112"/>
    <w:rsid w:val="00C721C2"/>
    <w:rsid w:val="00C72384"/>
    <w:rsid w:val="00C733B1"/>
    <w:rsid w:val="00C7378C"/>
    <w:rsid w:val="00C75336"/>
    <w:rsid w:val="00C75AEB"/>
    <w:rsid w:val="00C76334"/>
    <w:rsid w:val="00C77FF4"/>
    <w:rsid w:val="00C81160"/>
    <w:rsid w:val="00C8164A"/>
    <w:rsid w:val="00C83336"/>
    <w:rsid w:val="00C8470D"/>
    <w:rsid w:val="00C85B83"/>
    <w:rsid w:val="00C85F0D"/>
    <w:rsid w:val="00C8758E"/>
    <w:rsid w:val="00C90513"/>
    <w:rsid w:val="00C9091D"/>
    <w:rsid w:val="00C91C6C"/>
    <w:rsid w:val="00C91C76"/>
    <w:rsid w:val="00C92E54"/>
    <w:rsid w:val="00C943BB"/>
    <w:rsid w:val="00C95A26"/>
    <w:rsid w:val="00C96476"/>
    <w:rsid w:val="00C97124"/>
    <w:rsid w:val="00C977F4"/>
    <w:rsid w:val="00CA12E9"/>
    <w:rsid w:val="00CA136F"/>
    <w:rsid w:val="00CA17C0"/>
    <w:rsid w:val="00CA1839"/>
    <w:rsid w:val="00CA2137"/>
    <w:rsid w:val="00CA2272"/>
    <w:rsid w:val="00CA3BAA"/>
    <w:rsid w:val="00CA44E0"/>
    <w:rsid w:val="00CA4D8B"/>
    <w:rsid w:val="00CA5335"/>
    <w:rsid w:val="00CA5D7E"/>
    <w:rsid w:val="00CA628D"/>
    <w:rsid w:val="00CA7404"/>
    <w:rsid w:val="00CA7FD3"/>
    <w:rsid w:val="00CB01D7"/>
    <w:rsid w:val="00CB0FB2"/>
    <w:rsid w:val="00CB1721"/>
    <w:rsid w:val="00CB1F15"/>
    <w:rsid w:val="00CB20A5"/>
    <w:rsid w:val="00CB45B8"/>
    <w:rsid w:val="00CB5CB7"/>
    <w:rsid w:val="00CB60FF"/>
    <w:rsid w:val="00CB6614"/>
    <w:rsid w:val="00CB6C8E"/>
    <w:rsid w:val="00CB7F8B"/>
    <w:rsid w:val="00CC018F"/>
    <w:rsid w:val="00CC0339"/>
    <w:rsid w:val="00CC0FD3"/>
    <w:rsid w:val="00CC1394"/>
    <w:rsid w:val="00CC2020"/>
    <w:rsid w:val="00CC3072"/>
    <w:rsid w:val="00CC3074"/>
    <w:rsid w:val="00CC35BA"/>
    <w:rsid w:val="00CC379C"/>
    <w:rsid w:val="00CC3CB4"/>
    <w:rsid w:val="00CC45B5"/>
    <w:rsid w:val="00CC4A03"/>
    <w:rsid w:val="00CC4C19"/>
    <w:rsid w:val="00CC6133"/>
    <w:rsid w:val="00CC6145"/>
    <w:rsid w:val="00CC6CB7"/>
    <w:rsid w:val="00CC6F78"/>
    <w:rsid w:val="00CC72ED"/>
    <w:rsid w:val="00CC738E"/>
    <w:rsid w:val="00CC7419"/>
    <w:rsid w:val="00CD00C3"/>
    <w:rsid w:val="00CD02A2"/>
    <w:rsid w:val="00CD033B"/>
    <w:rsid w:val="00CD034B"/>
    <w:rsid w:val="00CD093A"/>
    <w:rsid w:val="00CD19B7"/>
    <w:rsid w:val="00CD1BDA"/>
    <w:rsid w:val="00CD2AAF"/>
    <w:rsid w:val="00CD2BD2"/>
    <w:rsid w:val="00CD4A6C"/>
    <w:rsid w:val="00CD4CDA"/>
    <w:rsid w:val="00CD736A"/>
    <w:rsid w:val="00CD7386"/>
    <w:rsid w:val="00CE014D"/>
    <w:rsid w:val="00CE04CD"/>
    <w:rsid w:val="00CE06C5"/>
    <w:rsid w:val="00CE072F"/>
    <w:rsid w:val="00CE080B"/>
    <w:rsid w:val="00CE17DE"/>
    <w:rsid w:val="00CE3640"/>
    <w:rsid w:val="00CE4BCF"/>
    <w:rsid w:val="00CE5CC6"/>
    <w:rsid w:val="00CE74E1"/>
    <w:rsid w:val="00CF03E9"/>
    <w:rsid w:val="00CF073C"/>
    <w:rsid w:val="00CF0B94"/>
    <w:rsid w:val="00CF2311"/>
    <w:rsid w:val="00CF25A9"/>
    <w:rsid w:val="00CF2C2F"/>
    <w:rsid w:val="00CF35A4"/>
    <w:rsid w:val="00CF44B3"/>
    <w:rsid w:val="00CF4B35"/>
    <w:rsid w:val="00CF57DF"/>
    <w:rsid w:val="00CF6888"/>
    <w:rsid w:val="00CF7CE9"/>
    <w:rsid w:val="00D00498"/>
    <w:rsid w:val="00D00645"/>
    <w:rsid w:val="00D008D7"/>
    <w:rsid w:val="00D01573"/>
    <w:rsid w:val="00D0173A"/>
    <w:rsid w:val="00D02FFE"/>
    <w:rsid w:val="00D03678"/>
    <w:rsid w:val="00D036F3"/>
    <w:rsid w:val="00D03CBB"/>
    <w:rsid w:val="00D03FB9"/>
    <w:rsid w:val="00D047C3"/>
    <w:rsid w:val="00D05C85"/>
    <w:rsid w:val="00D06026"/>
    <w:rsid w:val="00D06124"/>
    <w:rsid w:val="00D0778C"/>
    <w:rsid w:val="00D07FB6"/>
    <w:rsid w:val="00D10A15"/>
    <w:rsid w:val="00D10B4B"/>
    <w:rsid w:val="00D113CB"/>
    <w:rsid w:val="00D1145F"/>
    <w:rsid w:val="00D11BBF"/>
    <w:rsid w:val="00D11E0C"/>
    <w:rsid w:val="00D1221D"/>
    <w:rsid w:val="00D138ED"/>
    <w:rsid w:val="00D13BE3"/>
    <w:rsid w:val="00D144B0"/>
    <w:rsid w:val="00D14E9D"/>
    <w:rsid w:val="00D16839"/>
    <w:rsid w:val="00D16D94"/>
    <w:rsid w:val="00D21069"/>
    <w:rsid w:val="00D226FD"/>
    <w:rsid w:val="00D22799"/>
    <w:rsid w:val="00D23C3D"/>
    <w:rsid w:val="00D24A6D"/>
    <w:rsid w:val="00D25B89"/>
    <w:rsid w:val="00D25D07"/>
    <w:rsid w:val="00D25F45"/>
    <w:rsid w:val="00D26176"/>
    <w:rsid w:val="00D30663"/>
    <w:rsid w:val="00D3099E"/>
    <w:rsid w:val="00D30DBB"/>
    <w:rsid w:val="00D31051"/>
    <w:rsid w:val="00D31682"/>
    <w:rsid w:val="00D32316"/>
    <w:rsid w:val="00D32444"/>
    <w:rsid w:val="00D32FF6"/>
    <w:rsid w:val="00D33022"/>
    <w:rsid w:val="00D3354E"/>
    <w:rsid w:val="00D34C9B"/>
    <w:rsid w:val="00D35066"/>
    <w:rsid w:val="00D35CBD"/>
    <w:rsid w:val="00D36865"/>
    <w:rsid w:val="00D377F2"/>
    <w:rsid w:val="00D401C5"/>
    <w:rsid w:val="00D4053D"/>
    <w:rsid w:val="00D411D2"/>
    <w:rsid w:val="00D41BF9"/>
    <w:rsid w:val="00D41DD8"/>
    <w:rsid w:val="00D428CD"/>
    <w:rsid w:val="00D42B5A"/>
    <w:rsid w:val="00D42B5F"/>
    <w:rsid w:val="00D45878"/>
    <w:rsid w:val="00D46175"/>
    <w:rsid w:val="00D46195"/>
    <w:rsid w:val="00D46A40"/>
    <w:rsid w:val="00D517BE"/>
    <w:rsid w:val="00D5244D"/>
    <w:rsid w:val="00D52C0A"/>
    <w:rsid w:val="00D533AD"/>
    <w:rsid w:val="00D5354E"/>
    <w:rsid w:val="00D538D5"/>
    <w:rsid w:val="00D54EC0"/>
    <w:rsid w:val="00D5540F"/>
    <w:rsid w:val="00D578A9"/>
    <w:rsid w:val="00D57DA9"/>
    <w:rsid w:val="00D6061D"/>
    <w:rsid w:val="00D60D54"/>
    <w:rsid w:val="00D616CA"/>
    <w:rsid w:val="00D63B18"/>
    <w:rsid w:val="00D65151"/>
    <w:rsid w:val="00D66625"/>
    <w:rsid w:val="00D6708D"/>
    <w:rsid w:val="00D70AC5"/>
    <w:rsid w:val="00D71319"/>
    <w:rsid w:val="00D72B5C"/>
    <w:rsid w:val="00D72CA8"/>
    <w:rsid w:val="00D73B42"/>
    <w:rsid w:val="00D74028"/>
    <w:rsid w:val="00D743EC"/>
    <w:rsid w:val="00D7515D"/>
    <w:rsid w:val="00D75E3D"/>
    <w:rsid w:val="00D75F45"/>
    <w:rsid w:val="00D83203"/>
    <w:rsid w:val="00D836A1"/>
    <w:rsid w:val="00D84E28"/>
    <w:rsid w:val="00D85190"/>
    <w:rsid w:val="00D85BAF"/>
    <w:rsid w:val="00D86502"/>
    <w:rsid w:val="00D867E9"/>
    <w:rsid w:val="00D86987"/>
    <w:rsid w:val="00D86B9A"/>
    <w:rsid w:val="00D8763D"/>
    <w:rsid w:val="00D87659"/>
    <w:rsid w:val="00D879DB"/>
    <w:rsid w:val="00D87B4B"/>
    <w:rsid w:val="00D90871"/>
    <w:rsid w:val="00D927FE"/>
    <w:rsid w:val="00D934DB"/>
    <w:rsid w:val="00D93C30"/>
    <w:rsid w:val="00D93CBE"/>
    <w:rsid w:val="00D94386"/>
    <w:rsid w:val="00D946A2"/>
    <w:rsid w:val="00D94C3E"/>
    <w:rsid w:val="00DA0DA3"/>
    <w:rsid w:val="00DA1237"/>
    <w:rsid w:val="00DA2656"/>
    <w:rsid w:val="00DA2AAE"/>
    <w:rsid w:val="00DA3CD5"/>
    <w:rsid w:val="00DA3DC5"/>
    <w:rsid w:val="00DA3F4D"/>
    <w:rsid w:val="00DA5D04"/>
    <w:rsid w:val="00DA7652"/>
    <w:rsid w:val="00DB092F"/>
    <w:rsid w:val="00DB1DD6"/>
    <w:rsid w:val="00DB25D8"/>
    <w:rsid w:val="00DB3598"/>
    <w:rsid w:val="00DB3BD4"/>
    <w:rsid w:val="00DB43ED"/>
    <w:rsid w:val="00DB46C2"/>
    <w:rsid w:val="00DB5D6F"/>
    <w:rsid w:val="00DB6422"/>
    <w:rsid w:val="00DC0069"/>
    <w:rsid w:val="00DC12CF"/>
    <w:rsid w:val="00DC1319"/>
    <w:rsid w:val="00DC248C"/>
    <w:rsid w:val="00DC30A3"/>
    <w:rsid w:val="00DC4A1D"/>
    <w:rsid w:val="00DC4B2F"/>
    <w:rsid w:val="00DC65E4"/>
    <w:rsid w:val="00DC7A96"/>
    <w:rsid w:val="00DC7AF2"/>
    <w:rsid w:val="00DD081C"/>
    <w:rsid w:val="00DD0CE4"/>
    <w:rsid w:val="00DD1166"/>
    <w:rsid w:val="00DD13A6"/>
    <w:rsid w:val="00DD14E8"/>
    <w:rsid w:val="00DD19E0"/>
    <w:rsid w:val="00DD1B9A"/>
    <w:rsid w:val="00DD2128"/>
    <w:rsid w:val="00DD2571"/>
    <w:rsid w:val="00DD2CDE"/>
    <w:rsid w:val="00DD2FAD"/>
    <w:rsid w:val="00DD4211"/>
    <w:rsid w:val="00DD5400"/>
    <w:rsid w:val="00DD54E2"/>
    <w:rsid w:val="00DD611D"/>
    <w:rsid w:val="00DD697B"/>
    <w:rsid w:val="00DD69B7"/>
    <w:rsid w:val="00DD6BE0"/>
    <w:rsid w:val="00DD6DA8"/>
    <w:rsid w:val="00DD7096"/>
    <w:rsid w:val="00DE0088"/>
    <w:rsid w:val="00DE02E7"/>
    <w:rsid w:val="00DE0684"/>
    <w:rsid w:val="00DE08DF"/>
    <w:rsid w:val="00DE1186"/>
    <w:rsid w:val="00DE187D"/>
    <w:rsid w:val="00DE1A76"/>
    <w:rsid w:val="00DE1AEA"/>
    <w:rsid w:val="00DE2193"/>
    <w:rsid w:val="00DE2C18"/>
    <w:rsid w:val="00DE371F"/>
    <w:rsid w:val="00DE4AE8"/>
    <w:rsid w:val="00DE503C"/>
    <w:rsid w:val="00DE5F1D"/>
    <w:rsid w:val="00DE634F"/>
    <w:rsid w:val="00DE7B7C"/>
    <w:rsid w:val="00DF0E8D"/>
    <w:rsid w:val="00DF17B7"/>
    <w:rsid w:val="00DF1AD6"/>
    <w:rsid w:val="00DF1D7C"/>
    <w:rsid w:val="00DF2007"/>
    <w:rsid w:val="00DF2538"/>
    <w:rsid w:val="00DF2BE1"/>
    <w:rsid w:val="00DF367E"/>
    <w:rsid w:val="00DF3BD8"/>
    <w:rsid w:val="00DF457E"/>
    <w:rsid w:val="00DF485D"/>
    <w:rsid w:val="00DF4F53"/>
    <w:rsid w:val="00DF5215"/>
    <w:rsid w:val="00DF6CEC"/>
    <w:rsid w:val="00E00775"/>
    <w:rsid w:val="00E01657"/>
    <w:rsid w:val="00E01877"/>
    <w:rsid w:val="00E01982"/>
    <w:rsid w:val="00E03B60"/>
    <w:rsid w:val="00E03C08"/>
    <w:rsid w:val="00E03ED2"/>
    <w:rsid w:val="00E05AF6"/>
    <w:rsid w:val="00E0679A"/>
    <w:rsid w:val="00E10A9C"/>
    <w:rsid w:val="00E10DE0"/>
    <w:rsid w:val="00E1127A"/>
    <w:rsid w:val="00E119CD"/>
    <w:rsid w:val="00E11CE6"/>
    <w:rsid w:val="00E139FE"/>
    <w:rsid w:val="00E13B8E"/>
    <w:rsid w:val="00E13DC9"/>
    <w:rsid w:val="00E14A5C"/>
    <w:rsid w:val="00E15260"/>
    <w:rsid w:val="00E15FED"/>
    <w:rsid w:val="00E1617E"/>
    <w:rsid w:val="00E163FC"/>
    <w:rsid w:val="00E175AA"/>
    <w:rsid w:val="00E17731"/>
    <w:rsid w:val="00E2001F"/>
    <w:rsid w:val="00E202ED"/>
    <w:rsid w:val="00E203CF"/>
    <w:rsid w:val="00E20855"/>
    <w:rsid w:val="00E214D1"/>
    <w:rsid w:val="00E21838"/>
    <w:rsid w:val="00E22612"/>
    <w:rsid w:val="00E22C19"/>
    <w:rsid w:val="00E23558"/>
    <w:rsid w:val="00E23B5D"/>
    <w:rsid w:val="00E25CC7"/>
    <w:rsid w:val="00E27005"/>
    <w:rsid w:val="00E27F18"/>
    <w:rsid w:val="00E3195F"/>
    <w:rsid w:val="00E322C8"/>
    <w:rsid w:val="00E32E21"/>
    <w:rsid w:val="00E33138"/>
    <w:rsid w:val="00E33789"/>
    <w:rsid w:val="00E33B48"/>
    <w:rsid w:val="00E35919"/>
    <w:rsid w:val="00E35C96"/>
    <w:rsid w:val="00E36688"/>
    <w:rsid w:val="00E36900"/>
    <w:rsid w:val="00E369B4"/>
    <w:rsid w:val="00E3787B"/>
    <w:rsid w:val="00E37E0B"/>
    <w:rsid w:val="00E37EB3"/>
    <w:rsid w:val="00E4125A"/>
    <w:rsid w:val="00E41887"/>
    <w:rsid w:val="00E41D9A"/>
    <w:rsid w:val="00E42C5A"/>
    <w:rsid w:val="00E431C1"/>
    <w:rsid w:val="00E43258"/>
    <w:rsid w:val="00E44608"/>
    <w:rsid w:val="00E44E6E"/>
    <w:rsid w:val="00E46235"/>
    <w:rsid w:val="00E465E8"/>
    <w:rsid w:val="00E4761D"/>
    <w:rsid w:val="00E5059F"/>
    <w:rsid w:val="00E51662"/>
    <w:rsid w:val="00E51FC8"/>
    <w:rsid w:val="00E52363"/>
    <w:rsid w:val="00E534E2"/>
    <w:rsid w:val="00E53624"/>
    <w:rsid w:val="00E5416A"/>
    <w:rsid w:val="00E54DE0"/>
    <w:rsid w:val="00E55095"/>
    <w:rsid w:val="00E55A7C"/>
    <w:rsid w:val="00E55C54"/>
    <w:rsid w:val="00E563D6"/>
    <w:rsid w:val="00E56F8E"/>
    <w:rsid w:val="00E60368"/>
    <w:rsid w:val="00E606A5"/>
    <w:rsid w:val="00E62773"/>
    <w:rsid w:val="00E62E23"/>
    <w:rsid w:val="00E62F6E"/>
    <w:rsid w:val="00E639C2"/>
    <w:rsid w:val="00E66868"/>
    <w:rsid w:val="00E676B1"/>
    <w:rsid w:val="00E67F68"/>
    <w:rsid w:val="00E711C5"/>
    <w:rsid w:val="00E71BDC"/>
    <w:rsid w:val="00E724FC"/>
    <w:rsid w:val="00E72810"/>
    <w:rsid w:val="00E72D6C"/>
    <w:rsid w:val="00E7345B"/>
    <w:rsid w:val="00E74F70"/>
    <w:rsid w:val="00E752C3"/>
    <w:rsid w:val="00E76102"/>
    <w:rsid w:val="00E76C93"/>
    <w:rsid w:val="00E76EE2"/>
    <w:rsid w:val="00E77DBC"/>
    <w:rsid w:val="00E81DBA"/>
    <w:rsid w:val="00E822AA"/>
    <w:rsid w:val="00E82809"/>
    <w:rsid w:val="00E829B3"/>
    <w:rsid w:val="00E82AEE"/>
    <w:rsid w:val="00E83283"/>
    <w:rsid w:val="00E85293"/>
    <w:rsid w:val="00E85AF8"/>
    <w:rsid w:val="00E85FAF"/>
    <w:rsid w:val="00E8674B"/>
    <w:rsid w:val="00E86FFF"/>
    <w:rsid w:val="00E87B78"/>
    <w:rsid w:val="00E90522"/>
    <w:rsid w:val="00E916C2"/>
    <w:rsid w:val="00E92BC2"/>
    <w:rsid w:val="00E92FCC"/>
    <w:rsid w:val="00E9400D"/>
    <w:rsid w:val="00E945E1"/>
    <w:rsid w:val="00E95B4D"/>
    <w:rsid w:val="00E96628"/>
    <w:rsid w:val="00E97416"/>
    <w:rsid w:val="00E97F33"/>
    <w:rsid w:val="00EA0732"/>
    <w:rsid w:val="00EA077C"/>
    <w:rsid w:val="00EA1F4D"/>
    <w:rsid w:val="00EA3198"/>
    <w:rsid w:val="00EA4CEB"/>
    <w:rsid w:val="00EA4E0A"/>
    <w:rsid w:val="00EA50C4"/>
    <w:rsid w:val="00EA63B1"/>
    <w:rsid w:val="00EA7988"/>
    <w:rsid w:val="00EB0D2D"/>
    <w:rsid w:val="00EB2DAA"/>
    <w:rsid w:val="00EB2F4D"/>
    <w:rsid w:val="00EB503F"/>
    <w:rsid w:val="00EB515F"/>
    <w:rsid w:val="00EB57CB"/>
    <w:rsid w:val="00EB614A"/>
    <w:rsid w:val="00EB6CB5"/>
    <w:rsid w:val="00EB7126"/>
    <w:rsid w:val="00EC0213"/>
    <w:rsid w:val="00EC0901"/>
    <w:rsid w:val="00EC0A60"/>
    <w:rsid w:val="00EC0E15"/>
    <w:rsid w:val="00EC132D"/>
    <w:rsid w:val="00EC183C"/>
    <w:rsid w:val="00EC230B"/>
    <w:rsid w:val="00EC35FD"/>
    <w:rsid w:val="00EC38C9"/>
    <w:rsid w:val="00EC4C05"/>
    <w:rsid w:val="00EC5716"/>
    <w:rsid w:val="00EC5FD7"/>
    <w:rsid w:val="00EC648B"/>
    <w:rsid w:val="00EC6746"/>
    <w:rsid w:val="00EC77C6"/>
    <w:rsid w:val="00EC7ACB"/>
    <w:rsid w:val="00ED0D18"/>
    <w:rsid w:val="00ED0E28"/>
    <w:rsid w:val="00ED38E1"/>
    <w:rsid w:val="00ED3B46"/>
    <w:rsid w:val="00ED53F0"/>
    <w:rsid w:val="00ED5792"/>
    <w:rsid w:val="00ED5946"/>
    <w:rsid w:val="00ED5BB9"/>
    <w:rsid w:val="00ED5F46"/>
    <w:rsid w:val="00ED652C"/>
    <w:rsid w:val="00ED6C42"/>
    <w:rsid w:val="00ED72C6"/>
    <w:rsid w:val="00ED7329"/>
    <w:rsid w:val="00ED7F7A"/>
    <w:rsid w:val="00EE042F"/>
    <w:rsid w:val="00EE0B20"/>
    <w:rsid w:val="00EE0CEC"/>
    <w:rsid w:val="00EE110E"/>
    <w:rsid w:val="00EE126D"/>
    <w:rsid w:val="00EE1EF6"/>
    <w:rsid w:val="00EE2B3A"/>
    <w:rsid w:val="00EE4877"/>
    <w:rsid w:val="00EE5207"/>
    <w:rsid w:val="00EE5D2B"/>
    <w:rsid w:val="00EF01B8"/>
    <w:rsid w:val="00EF2307"/>
    <w:rsid w:val="00EF362D"/>
    <w:rsid w:val="00EF3A78"/>
    <w:rsid w:val="00EF40FB"/>
    <w:rsid w:val="00EF4139"/>
    <w:rsid w:val="00EF41A5"/>
    <w:rsid w:val="00EF4BC3"/>
    <w:rsid w:val="00EF4E03"/>
    <w:rsid w:val="00EF5126"/>
    <w:rsid w:val="00EF52C3"/>
    <w:rsid w:val="00EF5B31"/>
    <w:rsid w:val="00EF623E"/>
    <w:rsid w:val="00EF776E"/>
    <w:rsid w:val="00F0084D"/>
    <w:rsid w:val="00F00F41"/>
    <w:rsid w:val="00F026A3"/>
    <w:rsid w:val="00F02950"/>
    <w:rsid w:val="00F03E34"/>
    <w:rsid w:val="00F05724"/>
    <w:rsid w:val="00F07832"/>
    <w:rsid w:val="00F10EDE"/>
    <w:rsid w:val="00F11A2B"/>
    <w:rsid w:val="00F11B21"/>
    <w:rsid w:val="00F125C2"/>
    <w:rsid w:val="00F12C7B"/>
    <w:rsid w:val="00F12F2E"/>
    <w:rsid w:val="00F1335D"/>
    <w:rsid w:val="00F136EB"/>
    <w:rsid w:val="00F13D99"/>
    <w:rsid w:val="00F14282"/>
    <w:rsid w:val="00F16398"/>
    <w:rsid w:val="00F179AE"/>
    <w:rsid w:val="00F2260A"/>
    <w:rsid w:val="00F230B3"/>
    <w:rsid w:val="00F24C29"/>
    <w:rsid w:val="00F25C3C"/>
    <w:rsid w:val="00F2671E"/>
    <w:rsid w:val="00F2774C"/>
    <w:rsid w:val="00F30102"/>
    <w:rsid w:val="00F304A4"/>
    <w:rsid w:val="00F33DAC"/>
    <w:rsid w:val="00F33DDA"/>
    <w:rsid w:val="00F34140"/>
    <w:rsid w:val="00F34163"/>
    <w:rsid w:val="00F35E87"/>
    <w:rsid w:val="00F367B5"/>
    <w:rsid w:val="00F369BC"/>
    <w:rsid w:val="00F370B3"/>
    <w:rsid w:val="00F37DDF"/>
    <w:rsid w:val="00F4127C"/>
    <w:rsid w:val="00F41588"/>
    <w:rsid w:val="00F41C37"/>
    <w:rsid w:val="00F41C91"/>
    <w:rsid w:val="00F43822"/>
    <w:rsid w:val="00F45DDC"/>
    <w:rsid w:val="00F50105"/>
    <w:rsid w:val="00F519C2"/>
    <w:rsid w:val="00F5246A"/>
    <w:rsid w:val="00F53084"/>
    <w:rsid w:val="00F54BD0"/>
    <w:rsid w:val="00F55D02"/>
    <w:rsid w:val="00F56214"/>
    <w:rsid w:val="00F579D5"/>
    <w:rsid w:val="00F57D43"/>
    <w:rsid w:val="00F60732"/>
    <w:rsid w:val="00F60E1F"/>
    <w:rsid w:val="00F612AA"/>
    <w:rsid w:val="00F61B54"/>
    <w:rsid w:val="00F6249C"/>
    <w:rsid w:val="00F6252F"/>
    <w:rsid w:val="00F657B9"/>
    <w:rsid w:val="00F662D2"/>
    <w:rsid w:val="00F66377"/>
    <w:rsid w:val="00F6677C"/>
    <w:rsid w:val="00F6754E"/>
    <w:rsid w:val="00F705EE"/>
    <w:rsid w:val="00F70D65"/>
    <w:rsid w:val="00F71D71"/>
    <w:rsid w:val="00F7241F"/>
    <w:rsid w:val="00F7251C"/>
    <w:rsid w:val="00F72646"/>
    <w:rsid w:val="00F728DC"/>
    <w:rsid w:val="00F7304A"/>
    <w:rsid w:val="00F738D4"/>
    <w:rsid w:val="00F741DC"/>
    <w:rsid w:val="00F761DE"/>
    <w:rsid w:val="00F7639F"/>
    <w:rsid w:val="00F763D7"/>
    <w:rsid w:val="00F76ABF"/>
    <w:rsid w:val="00F77BB4"/>
    <w:rsid w:val="00F82744"/>
    <w:rsid w:val="00F83ACF"/>
    <w:rsid w:val="00F8489C"/>
    <w:rsid w:val="00F850CF"/>
    <w:rsid w:val="00F85189"/>
    <w:rsid w:val="00F86A4A"/>
    <w:rsid w:val="00F86E25"/>
    <w:rsid w:val="00F90479"/>
    <w:rsid w:val="00F91338"/>
    <w:rsid w:val="00F91556"/>
    <w:rsid w:val="00F91D4B"/>
    <w:rsid w:val="00F920FA"/>
    <w:rsid w:val="00F92AAF"/>
    <w:rsid w:val="00F92E02"/>
    <w:rsid w:val="00F938AA"/>
    <w:rsid w:val="00F93C8A"/>
    <w:rsid w:val="00F944E1"/>
    <w:rsid w:val="00F94B9E"/>
    <w:rsid w:val="00F968F9"/>
    <w:rsid w:val="00F96DC9"/>
    <w:rsid w:val="00F96FD5"/>
    <w:rsid w:val="00F96FE5"/>
    <w:rsid w:val="00F9765C"/>
    <w:rsid w:val="00FA0481"/>
    <w:rsid w:val="00FA05CF"/>
    <w:rsid w:val="00FA1D18"/>
    <w:rsid w:val="00FA2C45"/>
    <w:rsid w:val="00FA4B5A"/>
    <w:rsid w:val="00FA4EE8"/>
    <w:rsid w:val="00FA6CCC"/>
    <w:rsid w:val="00FA752B"/>
    <w:rsid w:val="00FB01D2"/>
    <w:rsid w:val="00FB0228"/>
    <w:rsid w:val="00FB070D"/>
    <w:rsid w:val="00FB13F9"/>
    <w:rsid w:val="00FB14CD"/>
    <w:rsid w:val="00FB1948"/>
    <w:rsid w:val="00FB1D8F"/>
    <w:rsid w:val="00FB6523"/>
    <w:rsid w:val="00FB7553"/>
    <w:rsid w:val="00FB7D3F"/>
    <w:rsid w:val="00FC08BC"/>
    <w:rsid w:val="00FC13A0"/>
    <w:rsid w:val="00FC1413"/>
    <w:rsid w:val="00FC2853"/>
    <w:rsid w:val="00FC28A5"/>
    <w:rsid w:val="00FC29D3"/>
    <w:rsid w:val="00FC2D22"/>
    <w:rsid w:val="00FC2E21"/>
    <w:rsid w:val="00FC3261"/>
    <w:rsid w:val="00FC3766"/>
    <w:rsid w:val="00FC4863"/>
    <w:rsid w:val="00FC4B79"/>
    <w:rsid w:val="00FC547C"/>
    <w:rsid w:val="00FC5782"/>
    <w:rsid w:val="00FC6722"/>
    <w:rsid w:val="00FC76D6"/>
    <w:rsid w:val="00FC7D19"/>
    <w:rsid w:val="00FD184B"/>
    <w:rsid w:val="00FD20BD"/>
    <w:rsid w:val="00FD248C"/>
    <w:rsid w:val="00FD3950"/>
    <w:rsid w:val="00FD3FB3"/>
    <w:rsid w:val="00FD4F4C"/>
    <w:rsid w:val="00FD51AB"/>
    <w:rsid w:val="00FD5AE7"/>
    <w:rsid w:val="00FD5E4F"/>
    <w:rsid w:val="00FD5FE1"/>
    <w:rsid w:val="00FD7360"/>
    <w:rsid w:val="00FE1D9A"/>
    <w:rsid w:val="00FE1DC8"/>
    <w:rsid w:val="00FE286C"/>
    <w:rsid w:val="00FE2B70"/>
    <w:rsid w:val="00FE2DB3"/>
    <w:rsid w:val="00FE3F91"/>
    <w:rsid w:val="00FE5B06"/>
    <w:rsid w:val="00FF23CF"/>
    <w:rsid w:val="00FF54AD"/>
    <w:rsid w:val="00FF54D6"/>
    <w:rsid w:val="00FF567B"/>
    <w:rsid w:val="00FF5AD4"/>
    <w:rsid w:val="00FF69AB"/>
    <w:rsid w:val="00FF7EF5"/>
    <w:rsid w:val="013D758D"/>
    <w:rsid w:val="01841471"/>
    <w:rsid w:val="02CF3EC4"/>
    <w:rsid w:val="06283F17"/>
    <w:rsid w:val="07184C7C"/>
    <w:rsid w:val="08C848F3"/>
    <w:rsid w:val="09081541"/>
    <w:rsid w:val="09BC69A0"/>
    <w:rsid w:val="0B6920C4"/>
    <w:rsid w:val="0DEE6DCF"/>
    <w:rsid w:val="0EFF1C8D"/>
    <w:rsid w:val="0F9E2358"/>
    <w:rsid w:val="10244523"/>
    <w:rsid w:val="11CD38EB"/>
    <w:rsid w:val="11E317C7"/>
    <w:rsid w:val="121D2E9F"/>
    <w:rsid w:val="14F654FD"/>
    <w:rsid w:val="17EE5FD7"/>
    <w:rsid w:val="195E69F6"/>
    <w:rsid w:val="19F564AB"/>
    <w:rsid w:val="1F100379"/>
    <w:rsid w:val="1FAD7BAD"/>
    <w:rsid w:val="247B6244"/>
    <w:rsid w:val="2773194E"/>
    <w:rsid w:val="282202C4"/>
    <w:rsid w:val="286C4755"/>
    <w:rsid w:val="33440930"/>
    <w:rsid w:val="36541078"/>
    <w:rsid w:val="36884950"/>
    <w:rsid w:val="39086B90"/>
    <w:rsid w:val="39720C96"/>
    <w:rsid w:val="3A6C28DC"/>
    <w:rsid w:val="3B882C36"/>
    <w:rsid w:val="3BEA1D36"/>
    <w:rsid w:val="3D893BD2"/>
    <w:rsid w:val="3E55191A"/>
    <w:rsid w:val="40FA78FE"/>
    <w:rsid w:val="43B513DE"/>
    <w:rsid w:val="44947D1D"/>
    <w:rsid w:val="45D65034"/>
    <w:rsid w:val="48450943"/>
    <w:rsid w:val="48863B95"/>
    <w:rsid w:val="49954878"/>
    <w:rsid w:val="4A175160"/>
    <w:rsid w:val="4C0767DD"/>
    <w:rsid w:val="4D6876C1"/>
    <w:rsid w:val="4D9B7369"/>
    <w:rsid w:val="4DB958D1"/>
    <w:rsid w:val="517A31C5"/>
    <w:rsid w:val="53730AF3"/>
    <w:rsid w:val="543E66C9"/>
    <w:rsid w:val="59D662F0"/>
    <w:rsid w:val="5CBE3114"/>
    <w:rsid w:val="605003CA"/>
    <w:rsid w:val="66C56046"/>
    <w:rsid w:val="66F6792F"/>
    <w:rsid w:val="6824206E"/>
    <w:rsid w:val="68DE0F7F"/>
    <w:rsid w:val="706D2C16"/>
    <w:rsid w:val="717A33C1"/>
    <w:rsid w:val="71D101B6"/>
    <w:rsid w:val="72FA3757"/>
    <w:rsid w:val="736A7111"/>
    <w:rsid w:val="74512CFF"/>
    <w:rsid w:val="776218F5"/>
    <w:rsid w:val="79E3202A"/>
    <w:rsid w:val="7AB74604"/>
    <w:rsid w:val="7BB80F1A"/>
    <w:rsid w:val="7CA676D6"/>
    <w:rsid w:val="7CF42800"/>
    <w:rsid w:val="7EA0259F"/>
    <w:rsid w:val="7EDC51EA"/>
    <w:rsid w:val="7F012B22"/>
    <w:rsid w:val="7F50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99"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qFormat="1" w:uiPriority="99" w:semiHidden="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楷体_GB2312" w:cs="Times New Roman"/>
      <w:kern w:val="2"/>
      <w:sz w:val="30"/>
      <w:lang w:val="en-US" w:eastAsia="zh-CN" w:bidi="ar-SA"/>
    </w:rPr>
  </w:style>
  <w:style w:type="paragraph" w:styleId="2">
    <w:name w:val="heading 1"/>
    <w:basedOn w:val="1"/>
    <w:next w:val="1"/>
    <w:link w:val="56"/>
    <w:qFormat/>
    <w:uiPriority w:val="0"/>
    <w:pPr>
      <w:keepNext/>
      <w:spacing w:beforeLines="100" w:line="360" w:lineRule="auto"/>
      <w:outlineLvl w:val="0"/>
    </w:pPr>
    <w:rPr>
      <w:rFonts w:eastAsia="宋体"/>
      <w:lang w:val="zh-CN"/>
    </w:rPr>
  </w:style>
  <w:style w:type="paragraph" w:styleId="3">
    <w:name w:val="heading 2"/>
    <w:basedOn w:val="1"/>
    <w:next w:val="4"/>
    <w:link w:val="57"/>
    <w:autoRedefine/>
    <w:qFormat/>
    <w:uiPriority w:val="0"/>
    <w:pPr>
      <w:keepNext/>
      <w:keepLines/>
      <w:numPr>
        <w:ilvl w:val="0"/>
        <w:numId w:val="1"/>
      </w:numPr>
      <w:spacing w:before="260" w:after="260" w:line="416" w:lineRule="auto"/>
      <w:outlineLvl w:val="1"/>
    </w:pPr>
    <w:rPr>
      <w:rFonts w:ascii="Arial" w:hAnsi="Arial" w:eastAsia="黑体"/>
      <w:b/>
      <w:bCs/>
      <w:sz w:val="32"/>
      <w:szCs w:val="32"/>
      <w:lang w:val="zh-CN"/>
    </w:rPr>
  </w:style>
  <w:style w:type="paragraph" w:styleId="5">
    <w:name w:val="heading 3"/>
    <w:basedOn w:val="1"/>
    <w:next w:val="4"/>
    <w:link w:val="59"/>
    <w:qFormat/>
    <w:uiPriority w:val="0"/>
    <w:pPr>
      <w:keepNext/>
      <w:tabs>
        <w:tab w:val="left" w:pos="480"/>
      </w:tabs>
      <w:spacing w:line="400" w:lineRule="exact"/>
      <w:ind w:left="480" w:hanging="480"/>
      <w:jc w:val="center"/>
      <w:outlineLvl w:val="2"/>
    </w:pPr>
    <w:rPr>
      <w:rFonts w:ascii="仿宋_GB2312" w:hAnsi="Calibri" w:eastAsia="仿宋_GB2312"/>
      <w:sz w:val="32"/>
      <w:lang w:val="zh-CN"/>
    </w:rPr>
  </w:style>
  <w:style w:type="paragraph" w:styleId="6">
    <w:name w:val="heading 4"/>
    <w:basedOn w:val="1"/>
    <w:next w:val="4"/>
    <w:link w:val="60"/>
    <w:qFormat/>
    <w:uiPriority w:val="0"/>
    <w:pPr>
      <w:keepNext/>
      <w:spacing w:line="500" w:lineRule="atLeast"/>
      <w:jc w:val="center"/>
      <w:outlineLvl w:val="3"/>
    </w:pPr>
    <w:rPr>
      <w:rFonts w:eastAsia="宋体"/>
      <w:b/>
      <w:sz w:val="28"/>
      <w:lang w:val="zh-CN"/>
    </w:rPr>
  </w:style>
  <w:style w:type="paragraph" w:styleId="7">
    <w:name w:val="heading 5"/>
    <w:basedOn w:val="1"/>
    <w:next w:val="4"/>
    <w:link w:val="61"/>
    <w:qFormat/>
    <w:uiPriority w:val="0"/>
    <w:pPr>
      <w:keepNext/>
      <w:spacing w:line="500" w:lineRule="atLeast"/>
      <w:jc w:val="left"/>
      <w:outlineLvl w:val="4"/>
    </w:pPr>
    <w:rPr>
      <w:rFonts w:eastAsia="宋体"/>
      <w:b/>
      <w:sz w:val="28"/>
      <w:lang w:val="zh-CN"/>
    </w:rPr>
  </w:style>
  <w:style w:type="paragraph" w:styleId="8">
    <w:name w:val="heading 6"/>
    <w:basedOn w:val="1"/>
    <w:next w:val="1"/>
    <w:link w:val="62"/>
    <w:qFormat/>
    <w:uiPriority w:val="0"/>
    <w:pPr>
      <w:keepNext/>
      <w:keepLines/>
      <w:numPr>
        <w:ilvl w:val="5"/>
        <w:numId w:val="2"/>
      </w:numPr>
      <w:tabs>
        <w:tab w:val="left" w:pos="480"/>
        <w:tab w:val="left" w:pos="1134"/>
      </w:tabs>
      <w:spacing w:before="240" w:after="64" w:line="320" w:lineRule="auto"/>
      <w:outlineLvl w:val="5"/>
    </w:pPr>
    <w:rPr>
      <w:rFonts w:ascii="Arial" w:hAnsi="Arial" w:eastAsia="宋体"/>
      <w:bCs/>
      <w:sz w:val="24"/>
      <w:szCs w:val="24"/>
      <w:lang w:val="zh-CN"/>
    </w:rPr>
  </w:style>
  <w:style w:type="paragraph" w:styleId="9">
    <w:name w:val="heading 7"/>
    <w:basedOn w:val="1"/>
    <w:next w:val="1"/>
    <w:link w:val="63"/>
    <w:qFormat/>
    <w:uiPriority w:val="0"/>
    <w:pPr>
      <w:keepNext/>
      <w:keepLines/>
      <w:tabs>
        <w:tab w:val="left" w:pos="1296"/>
      </w:tabs>
      <w:autoSpaceDE w:val="0"/>
      <w:autoSpaceDN w:val="0"/>
      <w:adjustRightInd w:val="0"/>
      <w:spacing w:before="240" w:after="64" w:line="320" w:lineRule="atLeast"/>
      <w:ind w:left="1296" w:hanging="1296"/>
      <w:jc w:val="left"/>
      <w:textAlignment w:val="baseline"/>
      <w:outlineLvl w:val="6"/>
    </w:pPr>
    <w:rPr>
      <w:rFonts w:ascii="宋体" w:hAnsi="Tms Rmn" w:eastAsia="宋体"/>
      <w:b/>
      <w:kern w:val="0"/>
      <w:sz w:val="24"/>
      <w:lang w:val="zh-CN"/>
    </w:rPr>
  </w:style>
  <w:style w:type="paragraph" w:styleId="10">
    <w:name w:val="heading 8"/>
    <w:basedOn w:val="1"/>
    <w:next w:val="1"/>
    <w:link w:val="64"/>
    <w:qFormat/>
    <w:uiPriority w:val="0"/>
    <w:pPr>
      <w:keepNext/>
      <w:keepLines/>
      <w:tabs>
        <w:tab w:val="left" w:pos="1440"/>
      </w:tabs>
      <w:spacing w:before="240" w:after="64" w:line="320" w:lineRule="auto"/>
      <w:ind w:left="1440" w:hanging="1440"/>
      <w:outlineLvl w:val="7"/>
    </w:pPr>
    <w:rPr>
      <w:rFonts w:ascii="Arial" w:hAnsi="Arial" w:eastAsia="黑体"/>
      <w:kern w:val="0"/>
      <w:sz w:val="24"/>
      <w:szCs w:val="24"/>
      <w:lang w:val="zh-CN"/>
    </w:rPr>
  </w:style>
  <w:style w:type="paragraph" w:styleId="11">
    <w:name w:val="heading 9"/>
    <w:basedOn w:val="1"/>
    <w:next w:val="1"/>
    <w:link w:val="65"/>
    <w:autoRedefine/>
    <w:qFormat/>
    <w:uiPriority w:val="0"/>
    <w:pPr>
      <w:keepNext/>
      <w:keepLines/>
      <w:tabs>
        <w:tab w:val="left" w:pos="1584"/>
      </w:tabs>
      <w:spacing w:before="240" w:after="64" w:line="320" w:lineRule="auto"/>
      <w:ind w:left="1584" w:hanging="1584"/>
      <w:outlineLvl w:val="8"/>
    </w:pPr>
    <w:rPr>
      <w:rFonts w:ascii="Arial" w:hAnsi="Arial" w:eastAsia="黑体"/>
      <w:kern w:val="0"/>
      <w:sz w:val="20"/>
      <w:szCs w:val="21"/>
      <w:lang w:val="zh-CN"/>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58"/>
    <w:autoRedefine/>
    <w:qFormat/>
    <w:uiPriority w:val="0"/>
    <w:pPr>
      <w:ind w:firstLine="420" w:firstLineChars="200"/>
    </w:pPr>
    <w:rPr>
      <w:rFonts w:eastAsia="宋体"/>
      <w:sz w:val="21"/>
      <w:szCs w:val="24"/>
      <w:lang w:val="zh-CN"/>
    </w:rPr>
  </w:style>
  <w:style w:type="paragraph" w:styleId="12">
    <w:name w:val="List 3"/>
    <w:basedOn w:val="1"/>
    <w:autoRedefine/>
    <w:qFormat/>
    <w:uiPriority w:val="0"/>
    <w:pPr>
      <w:ind w:left="1260" w:hanging="420"/>
    </w:pPr>
    <w:rPr>
      <w:rFonts w:eastAsia="宋体"/>
      <w:sz w:val="21"/>
    </w:rPr>
  </w:style>
  <w:style w:type="paragraph" w:styleId="13">
    <w:name w:val="List Number"/>
    <w:basedOn w:val="1"/>
    <w:autoRedefine/>
    <w:qFormat/>
    <w:uiPriority w:val="0"/>
    <w:pPr>
      <w:tabs>
        <w:tab w:val="left" w:pos="958"/>
      </w:tabs>
      <w:ind w:left="958" w:hanging="420"/>
    </w:pPr>
    <w:rPr>
      <w:rFonts w:eastAsia="宋体"/>
      <w:sz w:val="21"/>
      <w:szCs w:val="24"/>
    </w:rPr>
  </w:style>
  <w:style w:type="paragraph" w:styleId="14">
    <w:name w:val="caption"/>
    <w:basedOn w:val="1"/>
    <w:next w:val="1"/>
    <w:autoRedefine/>
    <w:qFormat/>
    <w:uiPriority w:val="0"/>
    <w:pPr>
      <w:numPr>
        <w:ilvl w:val="0"/>
        <w:numId w:val="3"/>
      </w:numPr>
      <w:tabs>
        <w:tab w:val="left" w:pos="660"/>
      </w:tabs>
      <w:spacing w:line="360" w:lineRule="auto"/>
    </w:pPr>
    <w:rPr>
      <w:b/>
      <w:bCs/>
      <w:sz w:val="24"/>
    </w:rPr>
  </w:style>
  <w:style w:type="paragraph" w:styleId="15">
    <w:name w:val="List Bullet"/>
    <w:basedOn w:val="1"/>
    <w:autoRedefine/>
    <w:qFormat/>
    <w:uiPriority w:val="0"/>
    <w:pPr>
      <w:widowControl/>
      <w:spacing w:line="480" w:lineRule="exact"/>
      <w:ind w:left="639" w:leftChars="86" w:hanging="458" w:hangingChars="163"/>
      <w:jc w:val="left"/>
    </w:pPr>
    <w:rPr>
      <w:rFonts w:ascii="宋体" w:hAnsi="宋体" w:eastAsia="宋体"/>
      <w:b/>
      <w:bCs/>
      <w:sz w:val="28"/>
    </w:rPr>
  </w:style>
  <w:style w:type="paragraph" w:styleId="16">
    <w:name w:val="Document Map"/>
    <w:basedOn w:val="1"/>
    <w:link w:val="67"/>
    <w:autoRedefine/>
    <w:qFormat/>
    <w:uiPriority w:val="0"/>
    <w:pPr>
      <w:shd w:val="clear" w:color="auto" w:fill="000080"/>
    </w:pPr>
    <w:rPr>
      <w:rFonts w:eastAsia="宋体"/>
      <w:b/>
      <w:sz w:val="24"/>
      <w:lang w:val="zh-CN"/>
    </w:rPr>
  </w:style>
  <w:style w:type="paragraph" w:styleId="17">
    <w:name w:val="annotation text"/>
    <w:basedOn w:val="1"/>
    <w:link w:val="68"/>
    <w:autoRedefine/>
    <w:qFormat/>
    <w:uiPriority w:val="99"/>
    <w:pPr>
      <w:jc w:val="left"/>
    </w:pPr>
    <w:rPr>
      <w:rFonts w:eastAsia="宋体"/>
      <w:b/>
      <w:sz w:val="24"/>
      <w:lang w:val="zh-CN"/>
    </w:rPr>
  </w:style>
  <w:style w:type="paragraph" w:styleId="18">
    <w:name w:val="index 6"/>
    <w:basedOn w:val="1"/>
    <w:next w:val="1"/>
    <w:qFormat/>
    <w:uiPriority w:val="0"/>
    <w:pPr>
      <w:spacing w:line="240" w:lineRule="atLeast"/>
      <w:ind w:left="1000" w:leftChars="1000" w:firstLine="200" w:firstLineChars="200"/>
      <w:jc w:val="left"/>
    </w:pPr>
    <w:rPr>
      <w:rFonts w:ascii="Symbol" w:hAnsi="Symbol" w:eastAsia="宋体" w:cs="Wingdings"/>
      <w:snapToGrid w:val="0"/>
      <w:kern w:val="0"/>
      <w:sz w:val="18"/>
    </w:rPr>
  </w:style>
  <w:style w:type="paragraph" w:styleId="19">
    <w:name w:val="Salutation"/>
    <w:basedOn w:val="1"/>
    <w:next w:val="1"/>
    <w:link w:val="69"/>
    <w:qFormat/>
    <w:uiPriority w:val="0"/>
    <w:rPr>
      <w:rFonts w:eastAsia="宋体"/>
      <w:kern w:val="0"/>
      <w:sz w:val="24"/>
      <w:lang w:val="zh-CN"/>
    </w:rPr>
  </w:style>
  <w:style w:type="paragraph" w:styleId="20">
    <w:name w:val="Body Text 3"/>
    <w:basedOn w:val="1"/>
    <w:link w:val="70"/>
    <w:qFormat/>
    <w:uiPriority w:val="99"/>
    <w:rPr>
      <w:rFonts w:eastAsia="宋体"/>
      <w:kern w:val="0"/>
      <w:sz w:val="20"/>
      <w:szCs w:val="24"/>
      <w:lang w:val="zh-CN"/>
    </w:rPr>
  </w:style>
  <w:style w:type="paragraph" w:styleId="21">
    <w:name w:val="Body Text"/>
    <w:basedOn w:val="1"/>
    <w:link w:val="71"/>
    <w:qFormat/>
    <w:uiPriority w:val="0"/>
    <w:pPr>
      <w:spacing w:after="120"/>
    </w:pPr>
    <w:rPr>
      <w:lang w:val="zh-CN"/>
    </w:rPr>
  </w:style>
  <w:style w:type="paragraph" w:styleId="22">
    <w:name w:val="Body Text Indent"/>
    <w:basedOn w:val="1"/>
    <w:link w:val="72"/>
    <w:qFormat/>
    <w:uiPriority w:val="0"/>
    <w:pPr>
      <w:ind w:firstLine="570"/>
    </w:pPr>
    <w:rPr>
      <w:rFonts w:ascii="宋体" w:eastAsia="宋体"/>
      <w:sz w:val="28"/>
      <w:lang w:val="zh-CN"/>
    </w:rPr>
  </w:style>
  <w:style w:type="paragraph" w:styleId="23">
    <w:name w:val="List 2"/>
    <w:basedOn w:val="1"/>
    <w:qFormat/>
    <w:uiPriority w:val="0"/>
    <w:pPr>
      <w:ind w:left="840" w:hanging="420"/>
    </w:pPr>
    <w:rPr>
      <w:rFonts w:eastAsia="宋体"/>
      <w:sz w:val="21"/>
    </w:rPr>
  </w:style>
  <w:style w:type="paragraph" w:styleId="24">
    <w:name w:val="Block Text"/>
    <w:basedOn w:val="1"/>
    <w:qFormat/>
    <w:uiPriority w:val="0"/>
    <w:pPr>
      <w:widowControl/>
      <w:ind w:left="426" w:right="-736"/>
    </w:pPr>
    <w:rPr>
      <w:rFonts w:ascii="Geneva" w:hAnsi="Geneva" w:eastAsia="宋体"/>
      <w:kern w:val="0"/>
      <w:sz w:val="20"/>
      <w:lang w:eastAsia="it-IT"/>
    </w:rPr>
  </w:style>
  <w:style w:type="paragraph" w:styleId="25">
    <w:name w:val="List Bullet 2"/>
    <w:basedOn w:val="1"/>
    <w:qFormat/>
    <w:uiPriority w:val="0"/>
    <w:pPr>
      <w:numPr>
        <w:ilvl w:val="0"/>
        <w:numId w:val="4"/>
      </w:numPr>
      <w:tabs>
        <w:tab w:val="left" w:pos="780"/>
      </w:tabs>
      <w:spacing w:line="300" w:lineRule="auto"/>
      <w:contextualSpacing/>
    </w:pPr>
    <w:rPr>
      <w:rFonts w:eastAsia="宋体"/>
      <w:sz w:val="24"/>
      <w:szCs w:val="24"/>
    </w:rPr>
  </w:style>
  <w:style w:type="paragraph" w:styleId="26">
    <w:name w:val="Plain Text"/>
    <w:basedOn w:val="1"/>
    <w:link w:val="75"/>
    <w:qFormat/>
    <w:uiPriority w:val="0"/>
    <w:rPr>
      <w:rFonts w:ascii="宋体" w:hAnsi="Courier New" w:eastAsia="宋体"/>
      <w:sz w:val="21"/>
    </w:rPr>
  </w:style>
  <w:style w:type="paragraph" w:styleId="27">
    <w:name w:val="List Number 4"/>
    <w:basedOn w:val="1"/>
    <w:qFormat/>
    <w:uiPriority w:val="0"/>
    <w:pPr>
      <w:numPr>
        <w:ilvl w:val="0"/>
        <w:numId w:val="5"/>
      </w:numPr>
      <w:tabs>
        <w:tab w:val="left" w:pos="660"/>
      </w:tabs>
    </w:pPr>
    <w:rPr>
      <w:rFonts w:eastAsia="宋体"/>
      <w:sz w:val="21"/>
      <w:szCs w:val="24"/>
    </w:rPr>
  </w:style>
  <w:style w:type="paragraph" w:styleId="28">
    <w:name w:val="Date"/>
    <w:basedOn w:val="1"/>
    <w:next w:val="1"/>
    <w:link w:val="77"/>
    <w:qFormat/>
    <w:uiPriority w:val="0"/>
    <w:rPr>
      <w:lang w:val="zh-CN"/>
    </w:rPr>
  </w:style>
  <w:style w:type="paragraph" w:styleId="29">
    <w:name w:val="Body Text Indent 2"/>
    <w:basedOn w:val="1"/>
    <w:link w:val="78"/>
    <w:qFormat/>
    <w:uiPriority w:val="0"/>
    <w:pPr>
      <w:adjustRightInd w:val="0"/>
      <w:spacing w:after="120" w:line="480" w:lineRule="auto"/>
      <w:ind w:left="420" w:leftChars="200"/>
      <w:textAlignment w:val="baseline"/>
    </w:pPr>
    <w:rPr>
      <w:rFonts w:eastAsia="宋体"/>
      <w:kern w:val="0"/>
      <w:sz w:val="21"/>
      <w:lang w:val="zh-CN"/>
    </w:rPr>
  </w:style>
  <w:style w:type="paragraph" w:styleId="30">
    <w:name w:val="endnote text"/>
    <w:basedOn w:val="1"/>
    <w:link w:val="79"/>
    <w:qFormat/>
    <w:uiPriority w:val="0"/>
    <w:pPr>
      <w:snapToGrid w:val="0"/>
      <w:jc w:val="left"/>
    </w:pPr>
    <w:rPr>
      <w:rFonts w:eastAsia="宋体"/>
      <w:kern w:val="0"/>
      <w:sz w:val="20"/>
      <w:szCs w:val="24"/>
      <w:lang w:val="zh-CN"/>
    </w:rPr>
  </w:style>
  <w:style w:type="paragraph" w:styleId="31">
    <w:name w:val="Balloon Text"/>
    <w:basedOn w:val="1"/>
    <w:link w:val="80"/>
    <w:qFormat/>
    <w:uiPriority w:val="99"/>
    <w:rPr>
      <w:sz w:val="18"/>
      <w:szCs w:val="18"/>
      <w:lang w:val="zh-CN"/>
    </w:rPr>
  </w:style>
  <w:style w:type="paragraph" w:styleId="32">
    <w:name w:val="footer"/>
    <w:basedOn w:val="1"/>
    <w:link w:val="81"/>
    <w:autoRedefine/>
    <w:qFormat/>
    <w:uiPriority w:val="0"/>
    <w:pPr>
      <w:tabs>
        <w:tab w:val="center" w:pos="4153"/>
        <w:tab w:val="right" w:pos="8306"/>
      </w:tabs>
      <w:snapToGrid w:val="0"/>
      <w:jc w:val="left"/>
    </w:pPr>
    <w:rPr>
      <w:sz w:val="18"/>
    </w:rPr>
  </w:style>
  <w:style w:type="paragraph" w:styleId="33">
    <w:name w:val="header"/>
    <w:basedOn w:val="1"/>
    <w:link w:val="82"/>
    <w:autoRedefine/>
    <w:qFormat/>
    <w:uiPriority w:val="0"/>
    <w:pPr>
      <w:pBdr>
        <w:bottom w:val="single" w:color="auto" w:sz="6" w:space="1"/>
      </w:pBdr>
      <w:tabs>
        <w:tab w:val="center" w:pos="4153"/>
        <w:tab w:val="right" w:pos="8306"/>
      </w:tabs>
      <w:snapToGrid w:val="0"/>
      <w:jc w:val="center"/>
    </w:pPr>
    <w:rPr>
      <w:sz w:val="18"/>
      <w:lang w:val="zh-CN"/>
    </w:rPr>
  </w:style>
  <w:style w:type="paragraph" w:styleId="34">
    <w:name w:val="Subtitle"/>
    <w:basedOn w:val="1"/>
    <w:next w:val="1"/>
    <w:link w:val="85"/>
    <w:autoRedefine/>
    <w:qFormat/>
    <w:uiPriority w:val="11"/>
    <w:pPr>
      <w:spacing w:before="240" w:after="60" w:line="312" w:lineRule="auto"/>
      <w:jc w:val="center"/>
      <w:outlineLvl w:val="1"/>
    </w:pPr>
    <w:rPr>
      <w:rFonts w:ascii="Cambria" w:hAnsi="Cambria" w:eastAsia="宋体"/>
      <w:b/>
      <w:bCs/>
      <w:kern w:val="28"/>
      <w:sz w:val="32"/>
      <w:szCs w:val="32"/>
      <w:lang w:val="zh-CN"/>
    </w:rPr>
  </w:style>
  <w:style w:type="paragraph" w:styleId="35">
    <w:name w:val="List"/>
    <w:basedOn w:val="1"/>
    <w:autoRedefine/>
    <w:qFormat/>
    <w:uiPriority w:val="0"/>
    <w:pPr>
      <w:tabs>
        <w:tab w:val="left" w:pos="567"/>
        <w:tab w:val="left" w:pos="900"/>
      </w:tabs>
      <w:spacing w:line="300" w:lineRule="auto"/>
      <w:ind w:left="540"/>
    </w:pPr>
    <w:rPr>
      <w:rFonts w:eastAsia="宋体"/>
      <w:b/>
      <w:sz w:val="24"/>
    </w:rPr>
  </w:style>
  <w:style w:type="paragraph" w:styleId="36">
    <w:name w:val="footnote text"/>
    <w:basedOn w:val="1"/>
    <w:link w:val="86"/>
    <w:autoRedefine/>
    <w:unhideWhenUsed/>
    <w:qFormat/>
    <w:uiPriority w:val="99"/>
    <w:pPr>
      <w:snapToGrid w:val="0"/>
      <w:jc w:val="left"/>
    </w:pPr>
    <w:rPr>
      <w:rFonts w:eastAsia="宋体"/>
      <w:sz w:val="18"/>
      <w:szCs w:val="18"/>
      <w:lang w:val="zh-CN"/>
    </w:rPr>
  </w:style>
  <w:style w:type="paragraph" w:styleId="37">
    <w:name w:val="Body Text Indent 3"/>
    <w:basedOn w:val="1"/>
    <w:link w:val="88"/>
    <w:autoRedefine/>
    <w:qFormat/>
    <w:uiPriority w:val="0"/>
    <w:pPr>
      <w:adjustRightInd w:val="0"/>
      <w:snapToGrid w:val="0"/>
      <w:spacing w:line="336" w:lineRule="auto"/>
      <w:ind w:firstLine="435"/>
    </w:pPr>
    <w:rPr>
      <w:rFonts w:eastAsia="宋体"/>
      <w:bCs/>
      <w:sz w:val="21"/>
      <w:lang w:val="zh-CN"/>
    </w:rPr>
  </w:style>
  <w:style w:type="paragraph" w:styleId="38">
    <w:name w:val="Body Text 2"/>
    <w:basedOn w:val="1"/>
    <w:link w:val="91"/>
    <w:autoRedefine/>
    <w:qFormat/>
    <w:uiPriority w:val="0"/>
    <w:pPr>
      <w:tabs>
        <w:tab w:val="left" w:pos="705"/>
        <w:tab w:val="left" w:pos="8280"/>
      </w:tabs>
      <w:autoSpaceDE w:val="0"/>
      <w:autoSpaceDN w:val="0"/>
      <w:spacing w:line="240" w:lineRule="atLeast"/>
      <w:ind w:right="340"/>
      <w:textAlignment w:val="bottom"/>
    </w:pPr>
    <w:rPr>
      <w:rFonts w:ascii="宋体" w:eastAsia="宋体"/>
      <w:sz w:val="28"/>
      <w:lang w:val="zh-CN"/>
    </w:rPr>
  </w:style>
  <w:style w:type="paragraph" w:styleId="39">
    <w:name w:val="List Continue 2"/>
    <w:basedOn w:val="1"/>
    <w:autoRedefine/>
    <w:qFormat/>
    <w:uiPriority w:val="0"/>
    <w:pPr>
      <w:spacing w:afterLines="50" w:line="400" w:lineRule="atLeast"/>
      <w:ind w:left="840" w:leftChars="400" w:firstLine="200" w:firstLineChars="200"/>
    </w:pPr>
    <w:rPr>
      <w:rFonts w:eastAsia="宋体"/>
      <w:sz w:val="24"/>
      <w:szCs w:val="24"/>
    </w:rPr>
  </w:style>
  <w:style w:type="paragraph" w:styleId="40">
    <w:name w:val="Normal (Web)"/>
    <w:basedOn w:val="1"/>
    <w:link w:val="92"/>
    <w:autoRedefine/>
    <w:qFormat/>
    <w:uiPriority w:val="0"/>
    <w:pPr>
      <w:widowControl/>
      <w:spacing w:before="100" w:beforeAutospacing="1" w:after="100" w:afterAutospacing="1"/>
      <w:jc w:val="left"/>
    </w:pPr>
    <w:rPr>
      <w:rFonts w:ascii="宋体" w:hAnsi="宋体" w:eastAsia="宋体"/>
      <w:kern w:val="0"/>
      <w:sz w:val="24"/>
      <w:szCs w:val="24"/>
      <w:lang w:val="zh-CN"/>
    </w:rPr>
  </w:style>
  <w:style w:type="paragraph" w:styleId="41">
    <w:name w:val="index 1"/>
    <w:basedOn w:val="1"/>
    <w:next w:val="1"/>
    <w:autoRedefine/>
    <w:qFormat/>
    <w:uiPriority w:val="0"/>
    <w:pPr>
      <w:spacing w:afterLines="50" w:line="240" w:lineRule="exact"/>
      <w:ind w:firstLine="180" w:firstLineChars="100"/>
      <w:jc w:val="left"/>
    </w:pPr>
    <w:rPr>
      <w:rFonts w:eastAsia="PMingLiU"/>
      <w:sz w:val="18"/>
      <w:lang w:eastAsia="zh-TW"/>
    </w:rPr>
  </w:style>
  <w:style w:type="paragraph" w:styleId="42">
    <w:name w:val="Title"/>
    <w:basedOn w:val="1"/>
    <w:link w:val="93"/>
    <w:autoRedefine/>
    <w:qFormat/>
    <w:uiPriority w:val="10"/>
    <w:pPr>
      <w:jc w:val="center"/>
    </w:pPr>
    <w:rPr>
      <w:rFonts w:eastAsia="宋体"/>
      <w:lang w:val="zh-CN"/>
    </w:rPr>
  </w:style>
  <w:style w:type="paragraph" w:styleId="43">
    <w:name w:val="annotation subject"/>
    <w:basedOn w:val="17"/>
    <w:next w:val="17"/>
    <w:link w:val="94"/>
    <w:autoRedefine/>
    <w:qFormat/>
    <w:uiPriority w:val="99"/>
    <w:rPr>
      <w:bCs/>
    </w:rPr>
  </w:style>
  <w:style w:type="table" w:styleId="45">
    <w:name w:val="Table Grid"/>
    <w:basedOn w:val="44"/>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autoRedefine/>
    <w:qFormat/>
    <w:uiPriority w:val="0"/>
    <w:rPr>
      <w:b/>
      <w:bCs/>
    </w:rPr>
  </w:style>
  <w:style w:type="character" w:styleId="48">
    <w:name w:val="endnote reference"/>
    <w:autoRedefine/>
    <w:qFormat/>
    <w:uiPriority w:val="0"/>
    <w:rPr>
      <w:vertAlign w:val="superscript"/>
    </w:rPr>
  </w:style>
  <w:style w:type="character" w:styleId="49">
    <w:name w:val="page number"/>
    <w:autoRedefine/>
    <w:qFormat/>
    <w:uiPriority w:val="0"/>
  </w:style>
  <w:style w:type="character" w:styleId="50">
    <w:name w:val="FollowedHyperlink"/>
    <w:autoRedefine/>
    <w:qFormat/>
    <w:uiPriority w:val="0"/>
    <w:rPr>
      <w:color w:val="800080"/>
      <w:u w:val="single"/>
    </w:rPr>
  </w:style>
  <w:style w:type="character" w:styleId="51">
    <w:name w:val="line number"/>
    <w:autoRedefine/>
    <w:qFormat/>
    <w:uiPriority w:val="0"/>
  </w:style>
  <w:style w:type="character" w:styleId="52">
    <w:name w:val="Hyperlink"/>
    <w:autoRedefine/>
    <w:qFormat/>
    <w:uiPriority w:val="99"/>
    <w:rPr>
      <w:color w:val="0000FF"/>
      <w:u w:val="single"/>
    </w:rPr>
  </w:style>
  <w:style w:type="character" w:styleId="53">
    <w:name w:val="annotation reference"/>
    <w:autoRedefine/>
    <w:qFormat/>
    <w:uiPriority w:val="99"/>
    <w:rPr>
      <w:sz w:val="21"/>
      <w:szCs w:val="21"/>
    </w:rPr>
  </w:style>
  <w:style w:type="character" w:styleId="54">
    <w:name w:val="footnote reference"/>
    <w:autoRedefine/>
    <w:unhideWhenUsed/>
    <w:qFormat/>
    <w:uiPriority w:val="99"/>
    <w:rPr>
      <w:vertAlign w:val="superscript"/>
    </w:rPr>
  </w:style>
  <w:style w:type="character" w:styleId="55">
    <w:name w:val="HTML Sample"/>
    <w:autoRedefine/>
    <w:unhideWhenUsed/>
    <w:qFormat/>
    <w:uiPriority w:val="99"/>
    <w:rPr>
      <w:rFonts w:ascii="宋体" w:hAnsi="宋体" w:eastAsia="宋体" w:cs="宋体"/>
    </w:rPr>
  </w:style>
  <w:style w:type="character" w:customStyle="1" w:styleId="56">
    <w:name w:val="标题 1 字符1"/>
    <w:link w:val="2"/>
    <w:autoRedefine/>
    <w:qFormat/>
    <w:uiPriority w:val="0"/>
    <w:rPr>
      <w:kern w:val="2"/>
      <w:sz w:val="30"/>
    </w:rPr>
  </w:style>
  <w:style w:type="character" w:customStyle="1" w:styleId="57">
    <w:name w:val="标题 2 字符1"/>
    <w:link w:val="3"/>
    <w:autoRedefine/>
    <w:qFormat/>
    <w:uiPriority w:val="0"/>
    <w:rPr>
      <w:rFonts w:ascii="Arial" w:hAnsi="Arial" w:eastAsia="黑体"/>
      <w:b/>
      <w:bCs/>
      <w:kern w:val="2"/>
      <w:sz w:val="32"/>
      <w:szCs w:val="32"/>
      <w:lang w:val="zh-CN" w:eastAsia="zh-CN"/>
    </w:rPr>
  </w:style>
  <w:style w:type="character" w:customStyle="1" w:styleId="58">
    <w:name w:val="正文缩进 字符1"/>
    <w:link w:val="4"/>
    <w:autoRedefine/>
    <w:qFormat/>
    <w:uiPriority w:val="0"/>
    <w:rPr>
      <w:kern w:val="2"/>
      <w:sz w:val="21"/>
      <w:szCs w:val="24"/>
    </w:rPr>
  </w:style>
  <w:style w:type="character" w:customStyle="1" w:styleId="59">
    <w:name w:val="标题 3 字符1"/>
    <w:link w:val="5"/>
    <w:qFormat/>
    <w:uiPriority w:val="0"/>
    <w:rPr>
      <w:rFonts w:ascii="仿宋_GB2312" w:hAnsi="Calibri" w:eastAsia="仿宋_GB2312"/>
      <w:kern w:val="2"/>
      <w:sz w:val="32"/>
      <w:lang w:val="zh-CN" w:eastAsia="zh-CN"/>
    </w:rPr>
  </w:style>
  <w:style w:type="character" w:customStyle="1" w:styleId="60">
    <w:name w:val="标题 4 字符1"/>
    <w:link w:val="6"/>
    <w:qFormat/>
    <w:uiPriority w:val="0"/>
    <w:rPr>
      <w:b/>
      <w:kern w:val="2"/>
      <w:sz w:val="28"/>
    </w:rPr>
  </w:style>
  <w:style w:type="character" w:customStyle="1" w:styleId="61">
    <w:name w:val="标题 5 字符1"/>
    <w:link w:val="7"/>
    <w:qFormat/>
    <w:uiPriority w:val="0"/>
    <w:rPr>
      <w:b/>
      <w:kern w:val="2"/>
      <w:sz w:val="28"/>
    </w:rPr>
  </w:style>
  <w:style w:type="character" w:customStyle="1" w:styleId="62">
    <w:name w:val="标题 6 字符"/>
    <w:link w:val="8"/>
    <w:qFormat/>
    <w:uiPriority w:val="0"/>
    <w:rPr>
      <w:rFonts w:ascii="Arial" w:hAnsi="Arial"/>
      <w:bCs/>
      <w:kern w:val="2"/>
      <w:sz w:val="24"/>
      <w:szCs w:val="24"/>
      <w:lang w:val="zh-CN" w:eastAsia="zh-CN"/>
    </w:rPr>
  </w:style>
  <w:style w:type="character" w:customStyle="1" w:styleId="63">
    <w:name w:val="标题 7 字符"/>
    <w:link w:val="9"/>
    <w:qFormat/>
    <w:uiPriority w:val="0"/>
    <w:rPr>
      <w:rFonts w:ascii="宋体" w:hAnsi="Tms Rmn"/>
      <w:b/>
      <w:sz w:val="24"/>
    </w:rPr>
  </w:style>
  <w:style w:type="character" w:customStyle="1" w:styleId="64">
    <w:name w:val="标题 8 字符"/>
    <w:link w:val="10"/>
    <w:qFormat/>
    <w:uiPriority w:val="0"/>
    <w:rPr>
      <w:rFonts w:ascii="Arial" w:hAnsi="Arial" w:eastAsia="黑体"/>
      <w:sz w:val="24"/>
      <w:szCs w:val="24"/>
    </w:rPr>
  </w:style>
  <w:style w:type="character" w:customStyle="1" w:styleId="65">
    <w:name w:val="标题 9 字符"/>
    <w:link w:val="11"/>
    <w:qFormat/>
    <w:uiPriority w:val="0"/>
    <w:rPr>
      <w:rFonts w:ascii="Arial" w:hAnsi="Arial" w:eastAsia="黑体"/>
      <w:szCs w:val="21"/>
    </w:rPr>
  </w:style>
  <w:style w:type="paragraph" w:customStyle="1" w:styleId="66">
    <w:name w:val="目录 71"/>
    <w:basedOn w:val="1"/>
    <w:next w:val="1"/>
    <w:qFormat/>
    <w:uiPriority w:val="0"/>
    <w:pPr>
      <w:spacing w:line="300" w:lineRule="auto"/>
      <w:ind w:left="1440"/>
      <w:jc w:val="left"/>
    </w:pPr>
    <w:rPr>
      <w:rFonts w:eastAsia="宋体"/>
      <w:sz w:val="18"/>
      <w:szCs w:val="18"/>
    </w:rPr>
  </w:style>
  <w:style w:type="character" w:customStyle="1" w:styleId="67">
    <w:name w:val="文档结构图 字符1"/>
    <w:link w:val="16"/>
    <w:qFormat/>
    <w:uiPriority w:val="0"/>
    <w:rPr>
      <w:b/>
      <w:kern w:val="2"/>
      <w:sz w:val="24"/>
      <w:shd w:val="clear" w:color="auto" w:fill="000080"/>
    </w:rPr>
  </w:style>
  <w:style w:type="character" w:customStyle="1" w:styleId="68">
    <w:name w:val="批注文字 字符1"/>
    <w:link w:val="17"/>
    <w:qFormat/>
    <w:uiPriority w:val="0"/>
    <w:rPr>
      <w:b/>
      <w:kern w:val="2"/>
      <w:sz w:val="24"/>
    </w:rPr>
  </w:style>
  <w:style w:type="character" w:customStyle="1" w:styleId="69">
    <w:name w:val="称呼 字符"/>
    <w:link w:val="19"/>
    <w:qFormat/>
    <w:uiPriority w:val="0"/>
    <w:rPr>
      <w:rFonts w:ascii="Times New Roman" w:hAnsi="Times New Roman"/>
      <w:sz w:val="24"/>
    </w:rPr>
  </w:style>
  <w:style w:type="character" w:customStyle="1" w:styleId="70">
    <w:name w:val="正文文本 3 字符"/>
    <w:link w:val="20"/>
    <w:qFormat/>
    <w:uiPriority w:val="99"/>
    <w:rPr>
      <w:rFonts w:ascii="Times New Roman" w:hAnsi="Times New Roman"/>
      <w:szCs w:val="24"/>
    </w:rPr>
  </w:style>
  <w:style w:type="character" w:customStyle="1" w:styleId="71">
    <w:name w:val="正文文本 字符1"/>
    <w:link w:val="21"/>
    <w:qFormat/>
    <w:uiPriority w:val="0"/>
    <w:rPr>
      <w:rFonts w:eastAsia="楷体_GB2312"/>
      <w:kern w:val="2"/>
      <w:sz w:val="30"/>
    </w:rPr>
  </w:style>
  <w:style w:type="character" w:customStyle="1" w:styleId="72">
    <w:name w:val="正文文本缩进 字符1"/>
    <w:link w:val="22"/>
    <w:qFormat/>
    <w:uiPriority w:val="0"/>
    <w:rPr>
      <w:rFonts w:ascii="宋体"/>
      <w:kern w:val="2"/>
      <w:sz w:val="28"/>
    </w:rPr>
  </w:style>
  <w:style w:type="paragraph" w:customStyle="1" w:styleId="73">
    <w:name w:val="目录 51"/>
    <w:basedOn w:val="1"/>
    <w:next w:val="1"/>
    <w:qFormat/>
    <w:uiPriority w:val="0"/>
    <w:pPr>
      <w:spacing w:line="300" w:lineRule="auto"/>
      <w:ind w:left="960"/>
      <w:jc w:val="left"/>
    </w:pPr>
    <w:rPr>
      <w:rFonts w:eastAsia="宋体"/>
      <w:sz w:val="18"/>
      <w:szCs w:val="18"/>
    </w:rPr>
  </w:style>
  <w:style w:type="paragraph" w:customStyle="1" w:styleId="74">
    <w:name w:val="目录 31"/>
    <w:basedOn w:val="1"/>
    <w:next w:val="1"/>
    <w:qFormat/>
    <w:uiPriority w:val="39"/>
    <w:pPr>
      <w:ind w:left="840" w:leftChars="400"/>
    </w:pPr>
    <w:rPr>
      <w:rFonts w:eastAsia="宋体"/>
      <w:sz w:val="21"/>
      <w:szCs w:val="24"/>
    </w:rPr>
  </w:style>
  <w:style w:type="character" w:customStyle="1" w:styleId="75">
    <w:name w:val="纯文本 字符1"/>
    <w:link w:val="26"/>
    <w:qFormat/>
    <w:uiPriority w:val="99"/>
    <w:rPr>
      <w:rFonts w:ascii="宋体" w:hAnsi="Courier New" w:eastAsia="宋体"/>
      <w:kern w:val="2"/>
      <w:sz w:val="21"/>
      <w:lang w:val="en-US" w:eastAsia="zh-CN" w:bidi="ar-SA"/>
    </w:rPr>
  </w:style>
  <w:style w:type="paragraph" w:customStyle="1" w:styleId="76">
    <w:name w:val="目录 81"/>
    <w:basedOn w:val="1"/>
    <w:next w:val="1"/>
    <w:qFormat/>
    <w:uiPriority w:val="0"/>
    <w:pPr>
      <w:spacing w:line="300" w:lineRule="auto"/>
      <w:ind w:left="1680"/>
      <w:jc w:val="left"/>
    </w:pPr>
    <w:rPr>
      <w:rFonts w:eastAsia="宋体"/>
      <w:sz w:val="18"/>
      <w:szCs w:val="18"/>
    </w:rPr>
  </w:style>
  <w:style w:type="character" w:customStyle="1" w:styleId="77">
    <w:name w:val="日期 字符1"/>
    <w:link w:val="28"/>
    <w:qFormat/>
    <w:locked/>
    <w:uiPriority w:val="0"/>
    <w:rPr>
      <w:rFonts w:eastAsia="楷体_GB2312"/>
      <w:kern w:val="2"/>
      <w:sz w:val="30"/>
    </w:rPr>
  </w:style>
  <w:style w:type="character" w:customStyle="1" w:styleId="78">
    <w:name w:val="正文文本缩进 2 字符1"/>
    <w:link w:val="29"/>
    <w:qFormat/>
    <w:uiPriority w:val="0"/>
    <w:rPr>
      <w:sz w:val="21"/>
    </w:rPr>
  </w:style>
  <w:style w:type="character" w:customStyle="1" w:styleId="79">
    <w:name w:val="尾注文本 字符"/>
    <w:link w:val="30"/>
    <w:qFormat/>
    <w:uiPriority w:val="0"/>
    <w:rPr>
      <w:szCs w:val="24"/>
    </w:rPr>
  </w:style>
  <w:style w:type="character" w:customStyle="1" w:styleId="80">
    <w:name w:val="批注框文本 字符1"/>
    <w:link w:val="31"/>
    <w:semiHidden/>
    <w:qFormat/>
    <w:uiPriority w:val="0"/>
    <w:rPr>
      <w:rFonts w:eastAsia="楷体_GB2312"/>
      <w:kern w:val="2"/>
      <w:sz w:val="18"/>
      <w:szCs w:val="18"/>
    </w:rPr>
  </w:style>
  <w:style w:type="character" w:customStyle="1" w:styleId="81">
    <w:name w:val="页脚 字符1"/>
    <w:link w:val="32"/>
    <w:qFormat/>
    <w:uiPriority w:val="0"/>
    <w:rPr>
      <w:rFonts w:eastAsia="楷体_GB2312"/>
      <w:kern w:val="2"/>
      <w:sz w:val="18"/>
      <w:lang w:val="en-US" w:eastAsia="zh-CN" w:bidi="ar-SA"/>
    </w:rPr>
  </w:style>
  <w:style w:type="character" w:customStyle="1" w:styleId="82">
    <w:name w:val="页眉 字符1"/>
    <w:link w:val="33"/>
    <w:qFormat/>
    <w:uiPriority w:val="99"/>
    <w:rPr>
      <w:rFonts w:eastAsia="楷体_GB2312"/>
      <w:kern w:val="2"/>
      <w:sz w:val="18"/>
    </w:rPr>
  </w:style>
  <w:style w:type="paragraph" w:customStyle="1" w:styleId="83">
    <w:name w:val="目录 11"/>
    <w:basedOn w:val="1"/>
    <w:next w:val="1"/>
    <w:qFormat/>
    <w:uiPriority w:val="39"/>
  </w:style>
  <w:style w:type="paragraph" w:customStyle="1" w:styleId="84">
    <w:name w:val="目录 41"/>
    <w:basedOn w:val="1"/>
    <w:next w:val="1"/>
    <w:qFormat/>
    <w:uiPriority w:val="0"/>
    <w:pPr>
      <w:spacing w:line="300" w:lineRule="auto"/>
      <w:ind w:left="720"/>
      <w:jc w:val="left"/>
    </w:pPr>
    <w:rPr>
      <w:rFonts w:eastAsia="宋体"/>
      <w:sz w:val="18"/>
      <w:szCs w:val="18"/>
    </w:rPr>
  </w:style>
  <w:style w:type="character" w:customStyle="1" w:styleId="85">
    <w:name w:val="副标题 字符"/>
    <w:link w:val="34"/>
    <w:qFormat/>
    <w:uiPriority w:val="11"/>
    <w:rPr>
      <w:rFonts w:ascii="Cambria" w:hAnsi="Cambria"/>
      <w:b/>
      <w:bCs/>
      <w:kern w:val="28"/>
      <w:sz w:val="32"/>
      <w:szCs w:val="32"/>
    </w:rPr>
  </w:style>
  <w:style w:type="character" w:customStyle="1" w:styleId="86">
    <w:name w:val="脚注文本 字符"/>
    <w:link w:val="36"/>
    <w:qFormat/>
    <w:uiPriority w:val="99"/>
    <w:rPr>
      <w:rFonts w:ascii="Times New Roman" w:hAnsi="Times New Roman"/>
      <w:kern w:val="2"/>
      <w:sz w:val="18"/>
      <w:szCs w:val="18"/>
    </w:rPr>
  </w:style>
  <w:style w:type="paragraph" w:customStyle="1" w:styleId="87">
    <w:name w:val="目录 61"/>
    <w:basedOn w:val="1"/>
    <w:next w:val="1"/>
    <w:qFormat/>
    <w:uiPriority w:val="0"/>
    <w:pPr>
      <w:spacing w:line="300" w:lineRule="auto"/>
      <w:ind w:left="1200"/>
      <w:jc w:val="left"/>
    </w:pPr>
    <w:rPr>
      <w:rFonts w:eastAsia="宋体"/>
      <w:sz w:val="18"/>
      <w:szCs w:val="18"/>
    </w:rPr>
  </w:style>
  <w:style w:type="character" w:customStyle="1" w:styleId="88">
    <w:name w:val="正文文本缩进 3 字符2"/>
    <w:link w:val="37"/>
    <w:qFormat/>
    <w:uiPriority w:val="0"/>
    <w:rPr>
      <w:bCs/>
      <w:kern w:val="2"/>
      <w:sz w:val="21"/>
    </w:rPr>
  </w:style>
  <w:style w:type="paragraph" w:customStyle="1" w:styleId="89">
    <w:name w:val="目录 21"/>
    <w:basedOn w:val="1"/>
    <w:next w:val="1"/>
    <w:qFormat/>
    <w:uiPriority w:val="39"/>
    <w:pPr>
      <w:ind w:left="420" w:leftChars="200"/>
    </w:pPr>
  </w:style>
  <w:style w:type="paragraph" w:customStyle="1" w:styleId="90">
    <w:name w:val="目录 91"/>
    <w:basedOn w:val="1"/>
    <w:next w:val="1"/>
    <w:qFormat/>
    <w:uiPriority w:val="0"/>
    <w:pPr>
      <w:spacing w:line="300" w:lineRule="auto"/>
      <w:ind w:left="1920"/>
      <w:jc w:val="left"/>
    </w:pPr>
    <w:rPr>
      <w:rFonts w:eastAsia="宋体"/>
      <w:sz w:val="18"/>
      <w:szCs w:val="18"/>
    </w:rPr>
  </w:style>
  <w:style w:type="character" w:customStyle="1" w:styleId="91">
    <w:name w:val="正文文本 2 字符"/>
    <w:link w:val="38"/>
    <w:qFormat/>
    <w:uiPriority w:val="0"/>
    <w:rPr>
      <w:rFonts w:ascii="宋体" w:hAnsi="Times New Roman"/>
      <w:kern w:val="2"/>
      <w:sz w:val="28"/>
    </w:rPr>
  </w:style>
  <w:style w:type="character" w:customStyle="1" w:styleId="92">
    <w:name w:val="普通(网站) 字符1"/>
    <w:link w:val="40"/>
    <w:qFormat/>
    <w:locked/>
    <w:uiPriority w:val="0"/>
    <w:rPr>
      <w:rFonts w:ascii="宋体" w:hAnsi="宋体"/>
      <w:sz w:val="24"/>
      <w:szCs w:val="24"/>
    </w:rPr>
  </w:style>
  <w:style w:type="character" w:customStyle="1" w:styleId="93">
    <w:name w:val="标题 字符1"/>
    <w:link w:val="42"/>
    <w:qFormat/>
    <w:locked/>
    <w:uiPriority w:val="99"/>
    <w:rPr>
      <w:kern w:val="2"/>
      <w:sz w:val="30"/>
    </w:rPr>
  </w:style>
  <w:style w:type="character" w:customStyle="1" w:styleId="94">
    <w:name w:val="批注主题 字符1"/>
    <w:link w:val="43"/>
    <w:qFormat/>
    <w:uiPriority w:val="0"/>
    <w:rPr>
      <w:b/>
      <w:bCs/>
      <w:kern w:val="2"/>
      <w:sz w:val="24"/>
    </w:rPr>
  </w:style>
  <w:style w:type="paragraph" w:customStyle="1" w:styleId="95">
    <w:name w:val="正文首行缩进1"/>
    <w:basedOn w:val="21"/>
    <w:link w:val="96"/>
    <w:qFormat/>
    <w:uiPriority w:val="0"/>
    <w:pPr>
      <w:ind w:firstLine="420"/>
    </w:pPr>
    <w:rPr>
      <w:rFonts w:ascii="Calibri" w:hAnsi="Calibri" w:eastAsia="宋体"/>
      <w:sz w:val="21"/>
    </w:rPr>
  </w:style>
  <w:style w:type="character" w:customStyle="1" w:styleId="96">
    <w:name w:val="正文首行缩进 字符"/>
    <w:link w:val="95"/>
    <w:qFormat/>
    <w:uiPriority w:val="0"/>
    <w:rPr>
      <w:rFonts w:ascii="Calibri" w:hAnsi="Calibri"/>
      <w:kern w:val="2"/>
      <w:sz w:val="21"/>
    </w:rPr>
  </w:style>
  <w:style w:type="paragraph" w:customStyle="1" w:styleId="97">
    <w:name w:val="正文首行缩进 21"/>
    <w:basedOn w:val="22"/>
    <w:link w:val="98"/>
    <w:qFormat/>
    <w:uiPriority w:val="0"/>
    <w:pPr>
      <w:spacing w:after="120"/>
      <w:ind w:left="420" w:firstLine="210"/>
    </w:pPr>
    <w:rPr>
      <w:rFonts w:ascii="Times New Roman"/>
      <w:sz w:val="21"/>
    </w:rPr>
  </w:style>
  <w:style w:type="character" w:customStyle="1" w:styleId="98">
    <w:name w:val="正文首行缩进 2 字符"/>
    <w:link w:val="97"/>
    <w:qFormat/>
    <w:uiPriority w:val="0"/>
    <w:rPr>
      <w:rFonts w:ascii="Times New Roman"/>
      <w:kern w:val="2"/>
      <w:sz w:val="21"/>
    </w:rPr>
  </w:style>
  <w:style w:type="character" w:customStyle="1" w:styleId="99">
    <w:name w:val="font31"/>
    <w:qFormat/>
    <w:uiPriority w:val="0"/>
    <w:rPr>
      <w:rFonts w:ascii="宋体" w:hAnsi="宋体" w:eastAsia="宋体" w:cs="宋体"/>
      <w:color w:val="FF0000"/>
      <w:sz w:val="24"/>
      <w:szCs w:val="24"/>
      <w:u w:val="none"/>
    </w:rPr>
  </w:style>
  <w:style w:type="character" w:customStyle="1" w:styleId="100">
    <w:name w:val="zhengwen1"/>
    <w:qFormat/>
    <w:uiPriority w:val="0"/>
    <w:rPr>
      <w:rFonts w:hint="default" w:ascii="ˎ̥" w:hAnsi="ˎ̥"/>
      <w:sz w:val="21"/>
      <w:szCs w:val="21"/>
    </w:rPr>
  </w:style>
  <w:style w:type="character" w:customStyle="1" w:styleId="101">
    <w:name w:val="方案正文 Char Char"/>
    <w:qFormat/>
    <w:uiPriority w:val="0"/>
    <w:rPr>
      <w:rFonts w:eastAsia="宋体"/>
      <w:kern w:val="2"/>
      <w:sz w:val="24"/>
      <w:szCs w:val="24"/>
      <w:lang w:val="en-US" w:eastAsia="zh-CN" w:bidi="ar-SA"/>
    </w:rPr>
  </w:style>
  <w:style w:type="character" w:customStyle="1" w:styleId="102">
    <w:name w:val="c1"/>
    <w:qFormat/>
    <w:uiPriority w:val="0"/>
    <w:rPr>
      <w:sz w:val="21"/>
      <w:szCs w:val="21"/>
    </w:rPr>
  </w:style>
  <w:style w:type="character" w:customStyle="1" w:styleId="103">
    <w:name w:val="LJNNormal Char"/>
    <w:link w:val="104"/>
    <w:qFormat/>
    <w:uiPriority w:val="0"/>
    <w:rPr>
      <w:rFonts w:ascii="仿宋_GB2312" w:hAnsi="宋体" w:eastAsia="仿宋_GB2312"/>
      <w:sz w:val="24"/>
      <w:szCs w:val="24"/>
    </w:rPr>
  </w:style>
  <w:style w:type="paragraph" w:customStyle="1" w:styleId="104">
    <w:name w:val="LJNNormal"/>
    <w:basedOn w:val="1"/>
    <w:link w:val="103"/>
    <w:qFormat/>
    <w:uiPriority w:val="0"/>
    <w:pPr>
      <w:widowControl/>
      <w:spacing w:before="48" w:after="48"/>
      <w:ind w:firstLine="480" w:firstLineChars="200"/>
    </w:pPr>
    <w:rPr>
      <w:rFonts w:ascii="仿宋_GB2312" w:hAnsi="宋体" w:eastAsia="仿宋_GB2312"/>
      <w:kern w:val="0"/>
      <w:sz w:val="24"/>
      <w:szCs w:val="24"/>
      <w:lang w:val="zh-CN"/>
    </w:rPr>
  </w:style>
  <w:style w:type="character" w:customStyle="1" w:styleId="105">
    <w:name w:val="华宇段落1 Char Char"/>
    <w:qFormat/>
    <w:uiPriority w:val="0"/>
    <w:rPr>
      <w:rFonts w:eastAsia="宋体"/>
      <w:bCs/>
      <w:kern w:val="2"/>
      <w:sz w:val="24"/>
      <w:szCs w:val="24"/>
      <w:lang w:val="en-US" w:eastAsia="zh-CN" w:bidi="ar-SA"/>
    </w:rPr>
  </w:style>
  <w:style w:type="character" w:customStyle="1" w:styleId="106">
    <w:name w:val="纯文本 Char1"/>
    <w:qFormat/>
    <w:locked/>
    <w:uiPriority w:val="0"/>
    <w:rPr>
      <w:rFonts w:ascii="宋体" w:hAnsi="Courier New" w:eastAsia="宋体"/>
      <w:kern w:val="2"/>
      <w:sz w:val="21"/>
      <w:lang w:val="en-US" w:eastAsia="zh-CN"/>
    </w:rPr>
  </w:style>
  <w:style w:type="character" w:customStyle="1" w:styleId="107">
    <w:name w:val="批注文字 Char1"/>
    <w:semiHidden/>
    <w:qFormat/>
    <w:uiPriority w:val="0"/>
    <w:rPr>
      <w:kern w:val="2"/>
      <w:sz w:val="21"/>
    </w:rPr>
  </w:style>
  <w:style w:type="character" w:customStyle="1" w:styleId="108">
    <w:name w:val="普通(网站) 字符"/>
    <w:qFormat/>
    <w:locked/>
    <w:uiPriority w:val="0"/>
    <w:rPr>
      <w:rFonts w:ascii="宋体" w:hAnsi="宋体"/>
      <w:sz w:val="24"/>
      <w:szCs w:val="24"/>
    </w:rPr>
  </w:style>
  <w:style w:type="character" w:customStyle="1" w:styleId="109">
    <w:name w:val="标题 1 字符"/>
    <w:qFormat/>
    <w:uiPriority w:val="0"/>
    <w:rPr>
      <w:rFonts w:eastAsia="黑体"/>
      <w:b/>
      <w:bCs/>
      <w:kern w:val="44"/>
      <w:sz w:val="36"/>
      <w:szCs w:val="44"/>
    </w:rPr>
  </w:style>
  <w:style w:type="character" w:customStyle="1" w:styleId="110">
    <w:name w:val="line_21"/>
    <w:qFormat/>
    <w:uiPriority w:val="0"/>
  </w:style>
  <w:style w:type="character" w:customStyle="1" w:styleId="111">
    <w:name w:val="sub_title1"/>
    <w:qFormat/>
    <w:uiPriority w:val="0"/>
  </w:style>
  <w:style w:type="character" w:customStyle="1" w:styleId="112">
    <w:name w:val="标题 Char"/>
    <w:qFormat/>
    <w:locked/>
    <w:uiPriority w:val="10"/>
    <w:rPr>
      <w:rFonts w:ascii="Calibri" w:hAnsi="Calibri" w:eastAsia="宋体" w:cs="Calibri"/>
      <w:kern w:val="0"/>
      <w:sz w:val="24"/>
      <w:szCs w:val="24"/>
    </w:rPr>
  </w:style>
  <w:style w:type="character" w:customStyle="1" w:styleId="113">
    <w:name w:val="maintext"/>
    <w:qFormat/>
    <w:uiPriority w:val="0"/>
  </w:style>
  <w:style w:type="character" w:customStyle="1" w:styleId="114">
    <w:name w:val="正文文本缩进 3 字符"/>
    <w:qFormat/>
    <w:uiPriority w:val="0"/>
    <w:rPr>
      <w:rFonts w:ascii="Times New Roman" w:hAnsi="Times New Roman"/>
      <w:kern w:val="2"/>
      <w:sz w:val="16"/>
      <w:szCs w:val="16"/>
    </w:rPr>
  </w:style>
  <w:style w:type="character" w:customStyle="1" w:styleId="115">
    <w:name w:val="标题 字符"/>
    <w:qFormat/>
    <w:locked/>
    <w:uiPriority w:val="10"/>
    <w:rPr>
      <w:kern w:val="2"/>
      <w:sz w:val="30"/>
    </w:rPr>
  </w:style>
  <w:style w:type="character" w:customStyle="1" w:styleId="116">
    <w:name w:val="normal_0020table__char"/>
    <w:qFormat/>
    <w:uiPriority w:val="0"/>
  </w:style>
  <w:style w:type="character" w:customStyle="1" w:styleId="117">
    <w:name w:val="black1"/>
    <w:qFormat/>
    <w:uiPriority w:val="0"/>
    <w:rPr>
      <w:rFonts w:hint="default" w:ascii="ˎ̥" w:hAnsi="ˎ̥"/>
      <w:color w:val="333333"/>
      <w:sz w:val="18"/>
      <w:szCs w:val="18"/>
      <w:u w:val="none"/>
    </w:rPr>
  </w:style>
  <w:style w:type="character" w:customStyle="1" w:styleId="118">
    <w:name w:val="标题 3 字符"/>
    <w:qFormat/>
    <w:uiPriority w:val="0"/>
    <w:rPr>
      <w:rFonts w:eastAsia="黑体"/>
      <w:b/>
      <w:bCs/>
      <w:kern w:val="2"/>
      <w:sz w:val="30"/>
      <w:szCs w:val="32"/>
    </w:rPr>
  </w:style>
  <w:style w:type="character" w:customStyle="1" w:styleId="119">
    <w:name w:val="中等深浅网格 2 Char"/>
    <w:link w:val="120"/>
    <w:qFormat/>
    <w:uiPriority w:val="0"/>
    <w:rPr>
      <w:kern w:val="2"/>
      <w:sz w:val="21"/>
      <w:szCs w:val="22"/>
      <w:lang w:val="en-US" w:eastAsia="zh-CN" w:bidi="ar-SA"/>
    </w:rPr>
  </w:style>
  <w:style w:type="paragraph" w:customStyle="1" w:styleId="120">
    <w:name w:val="中等深浅网格 21"/>
    <w:link w:val="119"/>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21">
    <w:name w:val="无间隔 Char"/>
    <w:link w:val="122"/>
    <w:qFormat/>
    <w:locked/>
    <w:uiPriority w:val="0"/>
    <w:rPr>
      <w:rFonts w:cs="Calibri"/>
      <w:sz w:val="22"/>
      <w:lang w:val="en-US" w:eastAsia="zh-CN" w:bidi="ar-SA"/>
    </w:rPr>
  </w:style>
  <w:style w:type="paragraph" w:customStyle="1" w:styleId="122">
    <w:name w:val="无间隔1"/>
    <w:link w:val="121"/>
    <w:qFormat/>
    <w:uiPriority w:val="0"/>
    <w:rPr>
      <w:rFonts w:ascii="Times New Roman" w:hAnsi="Times New Roman" w:eastAsia="宋体" w:cs="Calibri"/>
      <w:sz w:val="22"/>
      <w:lang w:val="en-US" w:eastAsia="zh-CN" w:bidi="ar-SA"/>
    </w:rPr>
  </w:style>
  <w:style w:type="character" w:customStyle="1" w:styleId="123">
    <w:name w:val="main11"/>
    <w:qFormat/>
    <w:uiPriority w:val="0"/>
    <w:rPr>
      <w:sz w:val="22"/>
      <w:szCs w:val="22"/>
    </w:rPr>
  </w:style>
  <w:style w:type="character" w:customStyle="1" w:styleId="124">
    <w:name w:val="Plain Text Char"/>
    <w:qFormat/>
    <w:locked/>
    <w:uiPriority w:val="0"/>
    <w:rPr>
      <w:rFonts w:ascii="宋体" w:hAnsi="Courier New" w:eastAsia="楷体_GB2312" w:cs="Times New Roman"/>
      <w:sz w:val="20"/>
      <w:szCs w:val="20"/>
    </w:rPr>
  </w:style>
  <w:style w:type="character" w:customStyle="1" w:styleId="125">
    <w:name w:val="正文文本首行缩进 2 字符"/>
    <w:qFormat/>
    <w:uiPriority w:val="0"/>
    <w:rPr>
      <w:rFonts w:ascii="Times New Roman" w:hAnsi="Times New Roman" w:eastAsia="宋体" w:cs="Times New Roman"/>
      <w:kern w:val="0"/>
      <w:sz w:val="24"/>
      <w:szCs w:val="24"/>
    </w:rPr>
  </w:style>
  <w:style w:type="character" w:customStyle="1" w:styleId="126">
    <w:name w:val="华宇段落1 Char Char Char Char"/>
    <w:qFormat/>
    <w:uiPriority w:val="0"/>
    <w:rPr>
      <w:rFonts w:eastAsia="宋体"/>
      <w:bCs/>
      <w:kern w:val="2"/>
      <w:sz w:val="24"/>
      <w:szCs w:val="24"/>
      <w:lang w:val="en-US" w:eastAsia="zh-CN" w:bidi="ar-SA"/>
    </w:rPr>
  </w:style>
  <w:style w:type="character" w:customStyle="1" w:styleId="127">
    <w:name w:val="orange1"/>
    <w:qFormat/>
    <w:uiPriority w:val="0"/>
    <w:rPr>
      <w:rFonts w:hint="default"/>
      <w:color w:val="FF812D"/>
      <w:sz w:val="16"/>
      <w:szCs w:val="16"/>
    </w:rPr>
  </w:style>
  <w:style w:type="character" w:customStyle="1" w:styleId="128">
    <w:name w:val="line1"/>
    <w:qFormat/>
    <w:uiPriority w:val="0"/>
    <w:rPr>
      <w:sz w:val="24"/>
      <w:szCs w:val="24"/>
    </w:rPr>
  </w:style>
  <w:style w:type="character" w:customStyle="1" w:styleId="129">
    <w:name w:val="正文缩进 字符"/>
    <w:qFormat/>
    <w:uiPriority w:val="0"/>
    <w:rPr>
      <w:rFonts w:ascii="Times New Roman" w:hAnsi="Times New Roman" w:eastAsia="楷体_GB2312"/>
      <w:kern w:val="2"/>
      <w:sz w:val="24"/>
    </w:rPr>
  </w:style>
  <w:style w:type="character" w:customStyle="1" w:styleId="130">
    <w:name w:val="unnamed51"/>
    <w:qFormat/>
    <w:uiPriority w:val="0"/>
    <w:rPr>
      <w:color w:val="003399"/>
      <w:sz w:val="21"/>
      <w:szCs w:val="21"/>
      <w:u w:val="none"/>
    </w:rPr>
  </w:style>
  <w:style w:type="character" w:customStyle="1" w:styleId="131">
    <w:name w:val="无间隔 字符"/>
    <w:qFormat/>
    <w:uiPriority w:val="99"/>
    <w:rPr>
      <w:sz w:val="22"/>
      <w:szCs w:val="22"/>
      <w:lang w:bidi="ar-SA"/>
    </w:rPr>
  </w:style>
  <w:style w:type="character" w:customStyle="1" w:styleId="132">
    <w:name w:val="正文文本缩进 3 Char1"/>
    <w:qFormat/>
    <w:uiPriority w:val="0"/>
    <w:rPr>
      <w:kern w:val="2"/>
      <w:sz w:val="16"/>
      <w:szCs w:val="16"/>
    </w:rPr>
  </w:style>
  <w:style w:type="character" w:customStyle="1" w:styleId="133">
    <w:name w:val="msoins"/>
    <w:qFormat/>
    <w:uiPriority w:val="0"/>
  </w:style>
  <w:style w:type="character" w:customStyle="1" w:styleId="134">
    <w:name w:val="脚注文本 字符1"/>
    <w:semiHidden/>
    <w:qFormat/>
    <w:uiPriority w:val="0"/>
    <w:rPr>
      <w:rFonts w:ascii="Times New Roman" w:hAnsi="Times New Roman" w:eastAsia="楷体_GB2312"/>
      <w:kern w:val="2"/>
      <w:sz w:val="18"/>
      <w:szCs w:val="18"/>
    </w:rPr>
  </w:style>
  <w:style w:type="character" w:customStyle="1" w:styleId="135">
    <w:name w:val="小四 段落 宋体 Char Char Char Char Char Char"/>
    <w:qFormat/>
    <w:uiPriority w:val="0"/>
    <w:rPr>
      <w:rFonts w:eastAsia="宋体"/>
      <w:kern w:val="2"/>
      <w:sz w:val="24"/>
      <w:szCs w:val="24"/>
      <w:lang w:val="en-US" w:eastAsia="zh-CN" w:bidi="ar-SA"/>
    </w:rPr>
  </w:style>
  <w:style w:type="character" w:customStyle="1" w:styleId="136">
    <w:name w:val="列表段落 字符"/>
    <w:qFormat/>
    <w:locked/>
    <w:uiPriority w:val="0"/>
    <w:rPr>
      <w:rFonts w:eastAsia="楷体_GB2312"/>
      <w:kern w:val="2"/>
      <w:sz w:val="30"/>
    </w:rPr>
  </w:style>
  <w:style w:type="character" w:customStyle="1" w:styleId="137">
    <w:name w:val="bigfont"/>
    <w:qFormat/>
    <w:uiPriority w:val="0"/>
  </w:style>
  <w:style w:type="character" w:customStyle="1" w:styleId="138">
    <w:name w:val="p1"/>
    <w:qFormat/>
    <w:uiPriority w:val="0"/>
  </w:style>
  <w:style w:type="character" w:customStyle="1" w:styleId="139">
    <w:name w:val="正文文本缩进 3 字符1"/>
    <w:qFormat/>
    <w:uiPriority w:val="99"/>
    <w:rPr>
      <w:rFonts w:ascii="Times New Roman" w:hAnsi="Times New Roman"/>
      <w:kern w:val="2"/>
      <w:sz w:val="16"/>
      <w:szCs w:val="16"/>
    </w:rPr>
  </w:style>
  <w:style w:type="character" w:customStyle="1" w:styleId="140">
    <w:name w:val="11white1"/>
    <w:qFormat/>
    <w:uiPriority w:val="0"/>
    <w:rPr>
      <w:color w:val="FFFFFF"/>
      <w:spacing w:val="360"/>
      <w:sz w:val="20"/>
      <w:szCs w:val="20"/>
      <w:u w:val="none"/>
    </w:rPr>
  </w:style>
  <w:style w:type="character" w:customStyle="1" w:styleId="141">
    <w:name w:val="文档结构图 字符"/>
    <w:qFormat/>
    <w:uiPriority w:val="0"/>
    <w:rPr>
      <w:rFonts w:ascii="Times New Roman" w:hAnsi="Times New Roman" w:eastAsia="宋体" w:cs="Times New Roman"/>
      <w:szCs w:val="24"/>
      <w:shd w:val="clear" w:color="auto" w:fill="000080"/>
    </w:rPr>
  </w:style>
  <w:style w:type="character" w:customStyle="1" w:styleId="142">
    <w:name w:val="页眉 字符"/>
    <w:qFormat/>
    <w:uiPriority w:val="0"/>
    <w:rPr>
      <w:rFonts w:ascii="Times New Roman" w:hAnsi="Times New Roman" w:eastAsia="宋体" w:cs="Times New Roman"/>
      <w:sz w:val="18"/>
      <w:szCs w:val="18"/>
    </w:rPr>
  </w:style>
  <w:style w:type="character" w:customStyle="1" w:styleId="143">
    <w:name w:val="批注框文本 字符"/>
    <w:qFormat/>
    <w:uiPriority w:val="99"/>
    <w:rPr>
      <w:rFonts w:ascii="Times New Roman" w:hAnsi="Times New Roman" w:eastAsia="宋体" w:cs="Times New Roman"/>
      <w:sz w:val="18"/>
      <w:szCs w:val="18"/>
    </w:rPr>
  </w:style>
  <w:style w:type="character" w:customStyle="1" w:styleId="144">
    <w:name w:val="列出段落 字符1"/>
    <w:qFormat/>
    <w:locked/>
    <w:uiPriority w:val="34"/>
    <w:rPr>
      <w:rFonts w:ascii="Times New Roman" w:hAnsi="Times New Roman"/>
      <w:sz w:val="21"/>
    </w:rPr>
  </w:style>
  <w:style w:type="character" w:customStyle="1" w:styleId="145">
    <w:name w:val="正文文本 (4) + Arial"/>
    <w:qFormat/>
    <w:uiPriority w:val="0"/>
    <w:rPr>
      <w:rFonts w:ascii="Arial" w:hAnsi="Arial" w:eastAsia="MingLiU" w:cs="Arial"/>
      <w:spacing w:val="0"/>
      <w:sz w:val="16"/>
      <w:szCs w:val="16"/>
      <w:lang w:val="zh-CN" w:eastAsia="zh-CN" w:bidi="ar-SA"/>
    </w:rPr>
  </w:style>
  <w:style w:type="character" w:customStyle="1" w:styleId="146">
    <w:name w:val="标题 4 字符"/>
    <w:qFormat/>
    <w:uiPriority w:val="0"/>
    <w:rPr>
      <w:rFonts w:ascii="Arial" w:hAnsi="Arial" w:eastAsia="黑体"/>
      <w:b/>
      <w:bCs/>
      <w:kern w:val="2"/>
      <w:sz w:val="28"/>
      <w:szCs w:val="28"/>
    </w:rPr>
  </w:style>
  <w:style w:type="character" w:customStyle="1" w:styleId="147">
    <w:name w:val="正文文本缩进 2 字符"/>
    <w:qFormat/>
    <w:uiPriority w:val="0"/>
    <w:rPr>
      <w:rFonts w:ascii="Times New Roman" w:hAnsi="Times New Roman" w:eastAsia="宋体" w:cs="Times New Roman"/>
      <w:szCs w:val="24"/>
    </w:rPr>
  </w:style>
  <w:style w:type="character" w:customStyle="1" w:styleId="148">
    <w:name w:val="HTML Markup"/>
    <w:qFormat/>
    <w:uiPriority w:val="0"/>
    <w:rPr>
      <w:vanish/>
      <w:color w:val="FF0000"/>
    </w:rPr>
  </w:style>
  <w:style w:type="character" w:customStyle="1" w:styleId="149">
    <w:name w:val="style21"/>
    <w:qFormat/>
    <w:uiPriority w:val="0"/>
    <w:rPr>
      <w:sz w:val="22"/>
    </w:rPr>
  </w:style>
  <w:style w:type="character" w:customStyle="1" w:styleId="150">
    <w:name w:val="333333333333333 Char"/>
    <w:link w:val="151"/>
    <w:qFormat/>
    <w:uiPriority w:val="0"/>
    <w:rPr>
      <w:rFonts w:ascii="楷体_GB2312" w:eastAsia="楷体_GB2312"/>
      <w:b/>
      <w:kern w:val="2"/>
      <w:sz w:val="32"/>
      <w:szCs w:val="32"/>
    </w:rPr>
  </w:style>
  <w:style w:type="paragraph" w:customStyle="1" w:styleId="151">
    <w:name w:val="333333333333333"/>
    <w:basedOn w:val="1"/>
    <w:link w:val="150"/>
    <w:qFormat/>
    <w:uiPriority w:val="0"/>
    <w:pPr>
      <w:ind w:left="637"/>
      <w:outlineLvl w:val="0"/>
    </w:pPr>
    <w:rPr>
      <w:rFonts w:ascii="楷体_GB2312"/>
      <w:b/>
      <w:sz w:val="32"/>
      <w:szCs w:val="32"/>
      <w:lang w:val="zh-CN"/>
    </w:rPr>
  </w:style>
  <w:style w:type="character" w:customStyle="1" w:styleId="152">
    <w:name w:val="font51"/>
    <w:qFormat/>
    <w:uiPriority w:val="0"/>
    <w:rPr>
      <w:rFonts w:ascii="宋体" w:hAnsi="宋体" w:eastAsia="宋体" w:cs="宋体"/>
      <w:color w:val="000000"/>
      <w:sz w:val="24"/>
      <w:szCs w:val="24"/>
      <w:u w:val="none"/>
    </w:rPr>
  </w:style>
  <w:style w:type="character" w:customStyle="1" w:styleId="153">
    <w:name w:val="一般文字 Char1"/>
    <w:link w:val="154"/>
    <w:qFormat/>
    <w:uiPriority w:val="0"/>
    <w:rPr>
      <w:rFonts w:ascii="宋体" w:hAnsi="Plotter"/>
      <w:sz w:val="24"/>
    </w:rPr>
  </w:style>
  <w:style w:type="paragraph" w:customStyle="1" w:styleId="154">
    <w:name w:val="一般文字"/>
    <w:basedOn w:val="1"/>
    <w:link w:val="153"/>
    <w:qFormat/>
    <w:uiPriority w:val="0"/>
    <w:pPr>
      <w:tabs>
        <w:tab w:val="left" w:pos="463"/>
      </w:tabs>
      <w:adjustRightInd w:val="0"/>
      <w:snapToGrid w:val="0"/>
      <w:spacing w:line="360" w:lineRule="auto"/>
      <w:ind w:firstLine="480" w:firstLineChars="200"/>
    </w:pPr>
    <w:rPr>
      <w:rFonts w:ascii="宋体" w:hAnsi="Plotter" w:eastAsia="宋体"/>
      <w:kern w:val="0"/>
      <w:sz w:val="24"/>
      <w:lang w:val="zh-CN"/>
    </w:rPr>
  </w:style>
  <w:style w:type="character" w:customStyle="1" w:styleId="155">
    <w:name w:val="additive /b"/>
    <w:qFormat/>
    <w:uiPriority w:val="0"/>
  </w:style>
  <w:style w:type="character" w:customStyle="1" w:styleId="156">
    <w:name w:val="样式 宋体 小四"/>
    <w:qFormat/>
    <w:uiPriority w:val="0"/>
    <w:rPr>
      <w:rFonts w:ascii="宋体" w:hAnsi="宋体"/>
      <w:sz w:val="24"/>
    </w:rPr>
  </w:style>
  <w:style w:type="character" w:customStyle="1" w:styleId="157">
    <w:name w:val="称呼 字符1"/>
    <w:semiHidden/>
    <w:qFormat/>
    <w:uiPriority w:val="0"/>
    <w:rPr>
      <w:rFonts w:ascii="Times New Roman" w:hAnsi="Times New Roman" w:eastAsia="楷体_GB2312"/>
      <w:kern w:val="2"/>
      <w:sz w:val="30"/>
    </w:rPr>
  </w:style>
  <w:style w:type="character" w:customStyle="1" w:styleId="158">
    <w:name w:val="批注文字 字符"/>
    <w:qFormat/>
    <w:uiPriority w:val="99"/>
    <w:rPr>
      <w:rFonts w:ascii="Times New Roman" w:hAnsi="Times New Roman" w:eastAsia="宋体" w:cs="Times New Roman"/>
      <w:sz w:val="24"/>
      <w:szCs w:val="24"/>
    </w:rPr>
  </w:style>
  <w:style w:type="character" w:customStyle="1" w:styleId="159">
    <w:name w:val="apple-converted-space"/>
    <w:qFormat/>
    <w:uiPriority w:val="0"/>
  </w:style>
  <w:style w:type="character" w:customStyle="1" w:styleId="160">
    <w:name w:val="方案正文 Char Char Char Char"/>
    <w:qFormat/>
    <w:uiPriority w:val="0"/>
    <w:rPr>
      <w:rFonts w:eastAsia="宋体"/>
      <w:kern w:val="2"/>
      <w:sz w:val="24"/>
      <w:szCs w:val="24"/>
      <w:lang w:val="en-US" w:eastAsia="zh-CN" w:bidi="ar-SA"/>
    </w:rPr>
  </w:style>
  <w:style w:type="character" w:customStyle="1" w:styleId="161">
    <w:name w:val="纯文本 Char"/>
    <w:link w:val="162"/>
    <w:qFormat/>
    <w:uiPriority w:val="0"/>
    <w:rPr>
      <w:rFonts w:ascii="宋体" w:hAnsi="Courier New"/>
      <w:szCs w:val="21"/>
    </w:rPr>
  </w:style>
  <w:style w:type="paragraph" w:customStyle="1" w:styleId="162">
    <w:name w:val="纯文本1"/>
    <w:basedOn w:val="1"/>
    <w:link w:val="161"/>
    <w:qFormat/>
    <w:uiPriority w:val="0"/>
    <w:rPr>
      <w:rFonts w:ascii="宋体" w:hAnsi="Courier New" w:eastAsia="宋体"/>
      <w:kern w:val="0"/>
      <w:sz w:val="20"/>
      <w:szCs w:val="21"/>
      <w:lang w:val="zh-CN"/>
    </w:rPr>
  </w:style>
  <w:style w:type="character" w:customStyle="1" w:styleId="163">
    <w:name w:val="正文首行缩进 2 Char1"/>
    <w:qFormat/>
    <w:uiPriority w:val="0"/>
    <w:rPr>
      <w:rFonts w:eastAsia="宋体"/>
      <w:kern w:val="2"/>
      <w:sz w:val="24"/>
      <w:szCs w:val="24"/>
      <w:lang w:val="en-US" w:eastAsia="zh-CN" w:bidi="ar-SA"/>
    </w:rPr>
  </w:style>
  <w:style w:type="character" w:customStyle="1" w:styleId="164">
    <w:name w:val="22222222222222222222 Char"/>
    <w:link w:val="165"/>
    <w:qFormat/>
    <w:uiPriority w:val="0"/>
    <w:rPr>
      <w:rFonts w:ascii="宋体" w:hAnsi="宋体"/>
      <w:b/>
      <w:kern w:val="2"/>
      <w:sz w:val="32"/>
      <w:szCs w:val="32"/>
    </w:rPr>
  </w:style>
  <w:style w:type="paragraph" w:customStyle="1" w:styleId="165">
    <w:name w:val="22222222222222222222"/>
    <w:basedOn w:val="1"/>
    <w:link w:val="164"/>
    <w:qFormat/>
    <w:uiPriority w:val="0"/>
    <w:pPr>
      <w:ind w:firstLine="643" w:firstLineChars="200"/>
      <w:outlineLvl w:val="0"/>
    </w:pPr>
    <w:rPr>
      <w:rFonts w:ascii="宋体" w:hAnsi="宋体" w:eastAsia="宋体"/>
      <w:b/>
      <w:sz w:val="32"/>
      <w:szCs w:val="32"/>
      <w:lang w:val="zh-CN"/>
    </w:rPr>
  </w:style>
  <w:style w:type="character" w:customStyle="1" w:styleId="166">
    <w:name w:val="bookmark-item"/>
    <w:qFormat/>
    <w:uiPriority w:val="0"/>
  </w:style>
  <w:style w:type="character" w:customStyle="1" w:styleId="167">
    <w:name w:val="4444正文正文 Char"/>
    <w:link w:val="168"/>
    <w:qFormat/>
    <w:uiPriority w:val="0"/>
    <w:rPr>
      <w:rFonts w:ascii="仿宋_GB2312" w:eastAsia="仿宋_GB2312"/>
      <w:kern w:val="2"/>
      <w:sz w:val="32"/>
      <w:szCs w:val="32"/>
    </w:rPr>
  </w:style>
  <w:style w:type="paragraph" w:customStyle="1" w:styleId="168">
    <w:name w:val="4444正文正文"/>
    <w:basedOn w:val="1"/>
    <w:link w:val="167"/>
    <w:qFormat/>
    <w:uiPriority w:val="0"/>
    <w:pPr>
      <w:ind w:firstLine="640" w:firstLineChars="200"/>
    </w:pPr>
    <w:rPr>
      <w:rFonts w:ascii="仿宋_GB2312" w:eastAsia="仿宋_GB2312"/>
      <w:sz w:val="32"/>
      <w:szCs w:val="32"/>
      <w:lang w:val="zh-CN"/>
    </w:rPr>
  </w:style>
  <w:style w:type="character" w:customStyle="1" w:styleId="169">
    <w:name w:val="标题 5 字符"/>
    <w:qFormat/>
    <w:uiPriority w:val="0"/>
    <w:rPr>
      <w:b/>
      <w:bCs/>
      <w:kern w:val="2"/>
      <w:sz w:val="24"/>
      <w:szCs w:val="28"/>
    </w:rPr>
  </w:style>
  <w:style w:type="character" w:customStyle="1" w:styleId="170">
    <w:name w:val="Char Char6"/>
    <w:qFormat/>
    <w:uiPriority w:val="0"/>
    <w:rPr>
      <w:rFonts w:ascii="Cambria" w:hAnsi="Cambria" w:eastAsia="宋体"/>
      <w:b/>
      <w:bCs/>
      <w:kern w:val="2"/>
      <w:sz w:val="32"/>
      <w:szCs w:val="32"/>
      <w:lang w:val="en-US" w:eastAsia="zh-CN" w:bidi="ar-SA"/>
    </w:rPr>
  </w:style>
  <w:style w:type="character" w:customStyle="1" w:styleId="171">
    <w:name w:val="批注主题 字符"/>
    <w:qFormat/>
    <w:uiPriority w:val="99"/>
    <w:rPr>
      <w:rFonts w:ascii="Times New Roman" w:hAnsi="Times New Roman" w:eastAsia="宋体" w:cs="Times New Roman"/>
      <w:b/>
      <w:bCs/>
      <w:sz w:val="24"/>
      <w:szCs w:val="24"/>
    </w:rPr>
  </w:style>
  <w:style w:type="character" w:customStyle="1" w:styleId="172">
    <w:name w:val="正文文本 字符"/>
    <w:qFormat/>
    <w:uiPriority w:val="0"/>
    <w:rPr>
      <w:rFonts w:ascii="Times New Roman" w:hAnsi="Times New Roman" w:eastAsia="宋体" w:cs="Times New Roman"/>
      <w:szCs w:val="24"/>
    </w:rPr>
  </w:style>
  <w:style w:type="character" w:customStyle="1" w:styleId="173">
    <w:name w:val="正文缩进 Char1"/>
    <w:qFormat/>
    <w:uiPriority w:val="0"/>
    <w:rPr>
      <w:kern w:val="2"/>
      <w:sz w:val="21"/>
      <w:szCs w:val="24"/>
    </w:rPr>
  </w:style>
  <w:style w:type="character" w:customStyle="1" w:styleId="174">
    <w:name w:val="正文文本 3 字符1"/>
    <w:semiHidden/>
    <w:qFormat/>
    <w:uiPriority w:val="0"/>
    <w:rPr>
      <w:rFonts w:ascii="Times New Roman" w:hAnsi="Times New Roman" w:eastAsia="楷体_GB2312"/>
      <w:kern w:val="2"/>
      <w:sz w:val="16"/>
      <w:szCs w:val="16"/>
    </w:rPr>
  </w:style>
  <w:style w:type="character" w:customStyle="1" w:styleId="175">
    <w:name w:val="p91"/>
    <w:qFormat/>
    <w:uiPriority w:val="0"/>
    <w:rPr>
      <w:rFonts w:hint="eastAsia" w:ascii="宋体" w:hAnsi="宋体" w:eastAsia="宋体"/>
      <w:spacing w:val="300"/>
      <w:sz w:val="18"/>
      <w:szCs w:val="18"/>
    </w:rPr>
  </w:style>
  <w:style w:type="character" w:customStyle="1" w:styleId="176">
    <w:name w:val="标题 2 字符"/>
    <w:qFormat/>
    <w:uiPriority w:val="0"/>
    <w:rPr>
      <w:rFonts w:ascii="Arial" w:hAnsi="Arial" w:eastAsia="黑体"/>
      <w:b/>
      <w:bCs/>
      <w:kern w:val="2"/>
      <w:sz w:val="32"/>
      <w:szCs w:val="32"/>
    </w:rPr>
  </w:style>
  <w:style w:type="character" w:customStyle="1" w:styleId="177">
    <w:name w:val="日期 字符"/>
    <w:qFormat/>
    <w:uiPriority w:val="0"/>
    <w:rPr>
      <w:rFonts w:ascii="Times New Roman" w:hAnsi="Times New Roman" w:eastAsia="宋体" w:cs="Times New Roman"/>
      <w:szCs w:val="24"/>
    </w:rPr>
  </w:style>
  <w:style w:type="character" w:customStyle="1" w:styleId="178">
    <w:name w:val="列出段落 Char"/>
    <w:link w:val="179"/>
    <w:qFormat/>
    <w:uiPriority w:val="34"/>
    <w:rPr>
      <w:rFonts w:ascii="Calibri" w:hAnsi="Calibri"/>
      <w:kern w:val="2"/>
      <w:sz w:val="21"/>
      <w:szCs w:val="21"/>
    </w:rPr>
  </w:style>
  <w:style w:type="paragraph" w:customStyle="1" w:styleId="179">
    <w:name w:val="_Style 137"/>
    <w:basedOn w:val="1"/>
    <w:next w:val="180"/>
    <w:link w:val="178"/>
    <w:qFormat/>
    <w:uiPriority w:val="34"/>
    <w:pPr>
      <w:ind w:firstLine="420" w:firstLineChars="200"/>
    </w:pPr>
    <w:rPr>
      <w:rFonts w:ascii="Calibri" w:hAnsi="Calibri" w:eastAsia="宋体"/>
      <w:sz w:val="21"/>
      <w:szCs w:val="21"/>
      <w:lang w:val="zh-CN"/>
    </w:rPr>
  </w:style>
  <w:style w:type="paragraph" w:customStyle="1" w:styleId="180">
    <w:name w:val="列出段落1"/>
    <w:basedOn w:val="1"/>
    <w:link w:val="181"/>
    <w:qFormat/>
    <w:uiPriority w:val="34"/>
    <w:pPr>
      <w:ind w:firstLine="420" w:firstLineChars="200"/>
    </w:pPr>
    <w:rPr>
      <w:lang w:val="zh-CN"/>
    </w:rPr>
  </w:style>
  <w:style w:type="character" w:customStyle="1" w:styleId="181">
    <w:name w:val="列出段落 字符"/>
    <w:link w:val="180"/>
    <w:qFormat/>
    <w:locked/>
    <w:uiPriority w:val="0"/>
    <w:rPr>
      <w:rFonts w:eastAsia="楷体_GB2312"/>
      <w:kern w:val="2"/>
      <w:sz w:val="30"/>
    </w:rPr>
  </w:style>
  <w:style w:type="character" w:customStyle="1" w:styleId="182">
    <w:name w:val="正文文本缩进 字符"/>
    <w:qFormat/>
    <w:uiPriority w:val="0"/>
    <w:rPr>
      <w:rFonts w:ascii="宋体" w:hAnsi="宋体" w:eastAsia="宋体" w:cs="Times New Roman"/>
      <w:sz w:val="24"/>
      <w:szCs w:val="24"/>
    </w:rPr>
  </w:style>
  <w:style w:type="character" w:customStyle="1" w:styleId="183">
    <w:name w:val="列表编号 Char Char"/>
    <w:qFormat/>
    <w:uiPriority w:val="0"/>
    <w:rPr>
      <w:rFonts w:eastAsia="宋体"/>
      <w:kern w:val="2"/>
      <w:sz w:val="21"/>
      <w:szCs w:val="24"/>
      <w:lang w:val="en-US" w:eastAsia="zh-CN" w:bidi="ar-SA"/>
    </w:rPr>
  </w:style>
  <w:style w:type="character" w:customStyle="1" w:styleId="184">
    <w:name w:val="副标题 字符1"/>
    <w:qFormat/>
    <w:uiPriority w:val="0"/>
    <w:rPr>
      <w:rFonts w:ascii="等线 Light" w:hAnsi="等线 Light" w:cs="Times New Roman"/>
      <w:b/>
      <w:bCs/>
      <w:kern w:val="28"/>
      <w:sz w:val="32"/>
      <w:szCs w:val="32"/>
    </w:rPr>
  </w:style>
  <w:style w:type="character" w:customStyle="1" w:styleId="185">
    <w:name w:val="content021"/>
    <w:qFormat/>
    <w:uiPriority w:val="0"/>
    <w:rPr>
      <w:color w:val="444444"/>
      <w:spacing w:val="440"/>
      <w:sz w:val="28"/>
      <w:szCs w:val="28"/>
      <w:u w:val="none"/>
    </w:rPr>
  </w:style>
  <w:style w:type="character" w:customStyle="1" w:styleId="186">
    <w:name w:val="jiange1"/>
    <w:qFormat/>
    <w:uiPriority w:val="0"/>
  </w:style>
  <w:style w:type="character" w:customStyle="1" w:styleId="187">
    <w:name w:val="tpc_content"/>
    <w:qFormat/>
    <w:uiPriority w:val="0"/>
  </w:style>
  <w:style w:type="character" w:customStyle="1" w:styleId="188">
    <w:name w:val="页脚 字符"/>
    <w:qFormat/>
    <w:uiPriority w:val="0"/>
  </w:style>
  <w:style w:type="character" w:customStyle="1" w:styleId="189">
    <w:name w:val="long_text"/>
    <w:qFormat/>
    <w:uiPriority w:val="0"/>
  </w:style>
  <w:style w:type="character" w:customStyle="1" w:styleId="190">
    <w:name w:val="font01"/>
    <w:qFormat/>
    <w:uiPriority w:val="0"/>
    <w:rPr>
      <w:rFonts w:hint="eastAsia" w:ascii="宋体" w:hAnsi="宋体" w:eastAsia="宋体" w:cs="宋体"/>
      <w:color w:val="000000"/>
      <w:sz w:val="22"/>
      <w:szCs w:val="22"/>
      <w:u w:val="none"/>
    </w:rPr>
  </w:style>
  <w:style w:type="character" w:customStyle="1" w:styleId="191">
    <w:name w:val="纯文本 字符"/>
    <w:qFormat/>
    <w:uiPriority w:val="99"/>
    <w:rPr>
      <w:rFonts w:ascii="宋体" w:hAnsi="Courier New" w:eastAsia="楷体_GB2312" w:cs="Times New Roman"/>
      <w:sz w:val="28"/>
      <w:szCs w:val="20"/>
    </w:rPr>
  </w:style>
  <w:style w:type="character" w:customStyle="1" w:styleId="192">
    <w:name w:val="样式 标题 3h33rd levelLevel 3 HeadH33Head 3Heading 3 - oldBO... Char Char"/>
    <w:link w:val="193"/>
    <w:autoRedefine/>
    <w:qFormat/>
    <w:uiPriority w:val="0"/>
    <w:rPr>
      <w:rFonts w:ascii="宋体" w:hAnsi="宋体"/>
      <w:b/>
      <w:bCs/>
      <w:sz w:val="28"/>
      <w:szCs w:val="32"/>
    </w:rPr>
  </w:style>
  <w:style w:type="paragraph" w:customStyle="1" w:styleId="193">
    <w:name w:val="样式 标题 3h33rd levelLevel 3 HeadH33Head 3Heading 3 - oldBO..."/>
    <w:basedOn w:val="5"/>
    <w:link w:val="192"/>
    <w:qFormat/>
    <w:uiPriority w:val="0"/>
    <w:pPr>
      <w:keepLines/>
      <w:spacing w:before="260" w:after="260" w:line="600" w:lineRule="exact"/>
      <w:ind w:left="0" w:firstLine="0"/>
    </w:pPr>
    <w:rPr>
      <w:rFonts w:ascii="宋体" w:hAnsi="宋体" w:eastAsia="宋体"/>
      <w:b/>
      <w:bCs/>
      <w:kern w:val="0"/>
      <w:sz w:val="28"/>
      <w:szCs w:val="32"/>
    </w:rPr>
  </w:style>
  <w:style w:type="character" w:customStyle="1" w:styleId="194">
    <w:name w:val="正文缩进2格 Char Char"/>
    <w:link w:val="195"/>
    <w:qFormat/>
    <w:uiPriority w:val="0"/>
    <w:rPr>
      <w:rFonts w:ascii="仿宋_GB2312" w:hAnsi="宋体" w:eastAsia="仿宋_GB2312"/>
      <w:sz w:val="31"/>
      <w:szCs w:val="28"/>
    </w:rPr>
  </w:style>
  <w:style w:type="paragraph" w:customStyle="1" w:styleId="195">
    <w:name w:val="正文缩进2格"/>
    <w:basedOn w:val="1"/>
    <w:link w:val="194"/>
    <w:qFormat/>
    <w:uiPriority w:val="0"/>
    <w:pPr>
      <w:spacing w:line="600" w:lineRule="exact"/>
      <w:ind w:firstLine="639" w:firstLineChars="206"/>
    </w:pPr>
    <w:rPr>
      <w:rFonts w:ascii="仿宋_GB2312" w:hAnsi="宋体" w:eastAsia="仿宋_GB2312"/>
      <w:kern w:val="0"/>
      <w:sz w:val="31"/>
      <w:szCs w:val="28"/>
      <w:lang w:val="zh-CN"/>
    </w:rPr>
  </w:style>
  <w:style w:type="character" w:customStyle="1" w:styleId="196">
    <w:name w:val="font161"/>
    <w:qFormat/>
    <w:uiPriority w:val="0"/>
    <w:rPr>
      <w:b/>
      <w:bCs/>
      <w:sz w:val="32"/>
      <w:szCs w:val="32"/>
    </w:rPr>
  </w:style>
  <w:style w:type="character" w:customStyle="1" w:styleId="197">
    <w:name w:val="普通文字1 Char"/>
    <w:qFormat/>
    <w:uiPriority w:val="0"/>
    <w:rPr>
      <w:rFonts w:ascii="宋体" w:hAnsi="Courier New"/>
      <w:kern w:val="2"/>
      <w:sz w:val="21"/>
    </w:rPr>
  </w:style>
  <w:style w:type="character" w:customStyle="1" w:styleId="198">
    <w:name w:val="normal__char"/>
    <w:qFormat/>
    <w:uiPriority w:val="0"/>
  </w:style>
  <w:style w:type="character" w:customStyle="1" w:styleId="199">
    <w:name w:val="body_0020text_0020indent__char"/>
    <w:qFormat/>
    <w:uiPriority w:val="0"/>
  </w:style>
  <w:style w:type="character" w:customStyle="1" w:styleId="200">
    <w:name w:val="样式 正文文本缩进 + 仿宋_GB2312 小四 首行缩进:  0 厘米 行距: 1.5 倍行距 Char"/>
    <w:link w:val="201"/>
    <w:qFormat/>
    <w:uiPriority w:val="0"/>
    <w:rPr>
      <w:rFonts w:ascii="仿宋_GB2312" w:eastAsia="新宋体"/>
      <w:kern w:val="2"/>
      <w:sz w:val="24"/>
    </w:rPr>
  </w:style>
  <w:style w:type="paragraph" w:customStyle="1" w:styleId="201">
    <w:name w:val="样式 正文文本缩进 + 仿宋_GB2312 小四 首行缩进:  0 厘米 行距: 1.5 倍行距"/>
    <w:basedOn w:val="22"/>
    <w:link w:val="200"/>
    <w:qFormat/>
    <w:uiPriority w:val="0"/>
    <w:pPr>
      <w:spacing w:line="360" w:lineRule="auto"/>
      <w:ind w:firstLine="0"/>
    </w:pPr>
    <w:rPr>
      <w:rFonts w:ascii="仿宋_GB2312" w:eastAsia="新宋体"/>
      <w:sz w:val="24"/>
    </w:rPr>
  </w:style>
  <w:style w:type="character" w:customStyle="1" w:styleId="202">
    <w:name w:val="列表段落 字符1"/>
    <w:qFormat/>
    <w:uiPriority w:val="34"/>
    <w:rPr>
      <w:rFonts w:eastAsia="楷体_GB2312"/>
      <w:kern w:val="2"/>
      <w:sz w:val="30"/>
    </w:rPr>
  </w:style>
  <w:style w:type="paragraph" w:customStyle="1" w:styleId="203">
    <w:name w:val="USE 4"/>
    <w:basedOn w:val="1"/>
    <w:qFormat/>
    <w:uiPriority w:val="0"/>
    <w:pPr>
      <w:numPr>
        <w:ilvl w:val="3"/>
        <w:numId w:val="1"/>
      </w:numPr>
      <w:spacing w:line="360" w:lineRule="auto"/>
      <w:jc w:val="left"/>
    </w:pPr>
    <w:rPr>
      <w:rFonts w:ascii="宋体" w:hAnsi="宋体" w:eastAsia="宋体"/>
      <w:sz w:val="24"/>
    </w:rPr>
  </w:style>
  <w:style w:type="paragraph" w:customStyle="1" w:styleId="204">
    <w:name w:val="Char2"/>
    <w:basedOn w:val="1"/>
    <w:qFormat/>
    <w:uiPriority w:val="0"/>
    <w:rPr>
      <w:rFonts w:ascii="Tahoma" w:hAnsi="Tahoma" w:eastAsia="宋体"/>
      <w:sz w:val="24"/>
    </w:rPr>
  </w:style>
  <w:style w:type="paragraph" w:customStyle="1" w:styleId="205">
    <w:name w:val="xl36"/>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Lines="50" w:afterAutospacing="1" w:line="400" w:lineRule="atLeast"/>
      <w:ind w:firstLine="200" w:firstLineChars="200"/>
      <w:jc w:val="left"/>
    </w:pPr>
    <w:rPr>
      <w:rFonts w:hint="eastAsia" w:ascii="华文中宋" w:hAnsi="华文中宋" w:eastAsia="华文中宋"/>
      <w:b/>
      <w:bCs/>
      <w:kern w:val="0"/>
      <w:sz w:val="24"/>
      <w:szCs w:val="24"/>
    </w:rPr>
  </w:style>
  <w:style w:type="paragraph" w:customStyle="1" w:styleId="206">
    <w:name w:val="列表内容"/>
    <w:basedOn w:val="1"/>
    <w:next w:val="1"/>
    <w:qFormat/>
    <w:uiPriority w:val="0"/>
    <w:pPr>
      <w:widowControl/>
      <w:tabs>
        <w:tab w:val="left" w:pos="840"/>
      </w:tabs>
      <w:ind w:left="840" w:hanging="420"/>
      <w:jc w:val="left"/>
    </w:pPr>
    <w:rPr>
      <w:rFonts w:eastAsia="宋体"/>
      <w:kern w:val="0"/>
      <w:sz w:val="18"/>
      <w:szCs w:val="18"/>
    </w:rPr>
  </w:style>
  <w:style w:type="paragraph" w:customStyle="1" w:styleId="207">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08">
    <w:name w:val="样式4"/>
    <w:basedOn w:val="7"/>
    <w:next w:val="1"/>
    <w:qFormat/>
    <w:uiPriority w:val="0"/>
    <w:pPr>
      <w:keepLines/>
      <w:spacing w:before="280" w:after="290" w:line="372" w:lineRule="auto"/>
      <w:ind w:firstLine="480" w:firstLineChars="200"/>
      <w:jc w:val="both"/>
    </w:pPr>
    <w:rPr>
      <w:rFonts w:ascii="宋体" w:hAnsi="宋体" w:cs="宋体"/>
      <w:szCs w:val="24"/>
      <w:lang w:val="en-US"/>
    </w:rPr>
  </w:style>
  <w:style w:type="paragraph" w:customStyle="1" w:styleId="209">
    <w:name w:val="xl6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0">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1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21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3">
    <w:name w:val="xl46"/>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14">
    <w:name w:val="Char Char Char Char Char Char Char Char Char Char Char Char Char Char Char Char Char Char Char Char Char Char"/>
    <w:basedOn w:val="1"/>
    <w:qFormat/>
    <w:uiPriority w:val="0"/>
    <w:rPr>
      <w:rFonts w:ascii="Tahoma" w:hAnsi="Tahoma" w:eastAsia="宋体"/>
      <w:sz w:val="24"/>
    </w:rPr>
  </w:style>
  <w:style w:type="paragraph" w:customStyle="1" w:styleId="215">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6">
    <w:name w:val="xl74"/>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217">
    <w:name w:val="VIT-Text"/>
    <w:basedOn w:val="1"/>
    <w:qFormat/>
    <w:uiPriority w:val="0"/>
    <w:pPr>
      <w:widowControl/>
      <w:tabs>
        <w:tab w:val="left" w:pos="709"/>
        <w:tab w:val="left" w:pos="3402"/>
        <w:tab w:val="left" w:pos="4536"/>
        <w:tab w:val="left" w:pos="5670"/>
        <w:tab w:val="decimal" w:pos="6804"/>
        <w:tab w:val="right" w:pos="9072"/>
      </w:tabs>
      <w:jc w:val="left"/>
    </w:pPr>
    <w:rPr>
      <w:rFonts w:ascii="Arial" w:hAnsi="Arial" w:eastAsia="PMingLiU"/>
      <w:kern w:val="0"/>
      <w:sz w:val="22"/>
      <w:lang w:val="de-DE" w:eastAsia="zh-TW"/>
    </w:rPr>
  </w:style>
  <w:style w:type="paragraph" w:customStyle="1" w:styleId="218">
    <w:name w:val="Default Text"/>
    <w:basedOn w:val="1"/>
    <w:qFormat/>
    <w:uiPriority w:val="0"/>
    <w:pPr>
      <w:widowControl/>
      <w:overflowPunct w:val="0"/>
      <w:autoSpaceDE w:val="0"/>
      <w:autoSpaceDN w:val="0"/>
      <w:adjustRightInd w:val="0"/>
      <w:jc w:val="left"/>
      <w:textAlignment w:val="baseline"/>
    </w:pPr>
    <w:rPr>
      <w:rFonts w:ascii="Calibri" w:hAnsi="Calibri" w:eastAsia="宋体"/>
      <w:kern w:val="0"/>
      <w:sz w:val="24"/>
      <w:lang w:bidi="he-IL"/>
    </w:rPr>
  </w:style>
  <w:style w:type="paragraph" w:customStyle="1" w:styleId="219">
    <w:name w:val="xl84"/>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0"/>
    </w:rPr>
  </w:style>
  <w:style w:type="paragraph" w:customStyle="1" w:styleId="220">
    <w:name w:val="font14"/>
    <w:basedOn w:val="1"/>
    <w:qFormat/>
    <w:uiPriority w:val="0"/>
    <w:pPr>
      <w:widowControl/>
      <w:spacing w:before="100" w:beforeAutospacing="1" w:after="100" w:afterAutospacing="1"/>
      <w:jc w:val="left"/>
    </w:pPr>
    <w:rPr>
      <w:rFonts w:eastAsia="Arial Unicode MS"/>
      <w:color w:val="000000"/>
      <w:kern w:val="0"/>
      <w:sz w:val="18"/>
      <w:szCs w:val="18"/>
    </w:rPr>
  </w:style>
  <w:style w:type="paragraph" w:customStyle="1" w:styleId="221">
    <w:name w:val="批注框文本1"/>
    <w:basedOn w:val="1"/>
    <w:semiHidden/>
    <w:qFormat/>
    <w:uiPriority w:val="0"/>
    <w:rPr>
      <w:rFonts w:eastAsia="宋体"/>
      <w:sz w:val="18"/>
      <w:szCs w:val="18"/>
    </w:rPr>
  </w:style>
  <w:style w:type="paragraph" w:customStyle="1" w:styleId="222">
    <w:name w:val="Char Char Char Char Char Char Char1"/>
    <w:basedOn w:val="1"/>
    <w:qFormat/>
    <w:uiPriority w:val="0"/>
    <w:pPr>
      <w:snapToGrid w:val="0"/>
      <w:spacing w:line="360" w:lineRule="auto"/>
      <w:ind w:firstLine="480" w:firstLineChars="200"/>
      <w:outlineLvl w:val="2"/>
    </w:pPr>
    <w:rPr>
      <w:rFonts w:ascii="宋体" w:hAnsi="宋体" w:eastAsia="宋体"/>
      <w:sz w:val="24"/>
      <w:szCs w:val="24"/>
    </w:rPr>
  </w:style>
  <w:style w:type="paragraph" w:customStyle="1" w:styleId="223">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24">
    <w:name w:val="font5"/>
    <w:basedOn w:val="1"/>
    <w:qFormat/>
    <w:uiPriority w:val="0"/>
    <w:pPr>
      <w:widowControl/>
      <w:spacing w:before="100" w:beforeAutospacing="1" w:afterLines="50" w:afterAutospacing="1" w:line="400" w:lineRule="atLeast"/>
      <w:ind w:firstLine="200" w:firstLineChars="200"/>
      <w:jc w:val="left"/>
    </w:pPr>
    <w:rPr>
      <w:rFonts w:hint="eastAsia" w:ascii="宋体" w:hAnsi="宋体" w:eastAsia="宋体"/>
      <w:kern w:val="0"/>
      <w:sz w:val="18"/>
      <w:szCs w:val="18"/>
    </w:rPr>
  </w:style>
  <w:style w:type="paragraph" w:customStyle="1" w:styleId="225">
    <w:name w:val="列出段落111"/>
    <w:basedOn w:val="1"/>
    <w:qFormat/>
    <w:uiPriority w:val="34"/>
    <w:pPr>
      <w:ind w:firstLine="420" w:firstLineChars="200"/>
    </w:pPr>
    <w:rPr>
      <w:rFonts w:ascii="Calibri" w:hAnsi="Calibri" w:eastAsia="宋体"/>
      <w:sz w:val="21"/>
      <w:szCs w:val="22"/>
    </w:rPr>
  </w:style>
  <w:style w:type="paragraph" w:customStyle="1" w:styleId="226">
    <w:name w:val="规范正文"/>
    <w:basedOn w:val="1"/>
    <w:qFormat/>
    <w:uiPriority w:val="0"/>
    <w:pPr>
      <w:tabs>
        <w:tab w:val="left" w:pos="420"/>
      </w:tabs>
      <w:adjustRightInd w:val="0"/>
      <w:ind w:left="420" w:hanging="420"/>
      <w:textAlignment w:val="baseline"/>
    </w:pPr>
    <w:rPr>
      <w:rFonts w:eastAsia="宋体"/>
      <w:b/>
      <w:kern w:val="0"/>
      <w:sz w:val="24"/>
    </w:rPr>
  </w:style>
  <w:style w:type="paragraph" w:customStyle="1" w:styleId="227">
    <w:name w:val="小四 段落 宋体 Char Char Char Char Char"/>
    <w:basedOn w:val="13"/>
    <w:qFormat/>
    <w:uiPriority w:val="0"/>
    <w:pPr>
      <w:tabs>
        <w:tab w:val="clear" w:pos="958"/>
      </w:tabs>
      <w:spacing w:line="360" w:lineRule="auto"/>
      <w:ind w:left="0" w:leftChars="100" w:right="113" w:rightChars="100" w:firstLine="425"/>
      <w:jc w:val="left"/>
    </w:pPr>
    <w:rPr>
      <w:sz w:val="24"/>
    </w:rPr>
  </w:style>
  <w:style w:type="paragraph" w:customStyle="1" w:styleId="228">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29">
    <w:name w:val="style1"/>
    <w:basedOn w:val="1"/>
    <w:qFormat/>
    <w:uiPriority w:val="0"/>
    <w:pPr>
      <w:widowControl/>
      <w:spacing w:before="100" w:beforeAutospacing="1" w:after="100" w:afterAutospacing="1"/>
      <w:jc w:val="left"/>
    </w:pPr>
    <w:rPr>
      <w:rFonts w:ascii="宋体" w:hAnsi="宋体" w:eastAsia="宋体"/>
      <w:kern w:val="0"/>
      <w:sz w:val="24"/>
    </w:rPr>
  </w:style>
  <w:style w:type="paragraph" w:customStyle="1" w:styleId="230">
    <w:name w:val="Char Char Char"/>
    <w:basedOn w:val="1"/>
    <w:qFormat/>
    <w:uiPriority w:val="0"/>
    <w:pPr>
      <w:tabs>
        <w:tab w:val="left" w:pos="920"/>
      </w:tabs>
      <w:ind w:left="625" w:hanging="425"/>
    </w:pPr>
    <w:rPr>
      <w:rFonts w:eastAsia="宋体"/>
      <w:sz w:val="24"/>
      <w:szCs w:val="24"/>
    </w:rPr>
  </w:style>
  <w:style w:type="paragraph" w:customStyle="1" w:styleId="23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32">
    <w:name w:val="列出段落3"/>
    <w:basedOn w:val="1"/>
    <w:qFormat/>
    <w:uiPriority w:val="0"/>
    <w:pPr>
      <w:ind w:firstLine="420" w:firstLineChars="200"/>
    </w:pPr>
    <w:rPr>
      <w:rFonts w:ascii="Calibri" w:hAnsi="Calibri" w:eastAsia="宋体"/>
      <w:sz w:val="21"/>
      <w:szCs w:val="22"/>
    </w:rPr>
  </w:style>
  <w:style w:type="paragraph" w:customStyle="1" w:styleId="233">
    <w:name w:val="xl59"/>
    <w:basedOn w:val="1"/>
    <w:qFormat/>
    <w:uiPriority w:val="0"/>
    <w:pPr>
      <w:widowControl/>
      <w:pBdr>
        <w:top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34">
    <w:name w:val="xl6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3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36">
    <w:name w:val="xl11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37">
    <w:name w:val="普文W"/>
    <w:basedOn w:val="26"/>
    <w:qFormat/>
    <w:uiPriority w:val="0"/>
    <w:pPr>
      <w:spacing w:before="120" w:after="120" w:line="360" w:lineRule="auto"/>
    </w:pPr>
    <w:rPr>
      <w:kern w:val="0"/>
      <w:sz w:val="24"/>
    </w:rPr>
  </w:style>
  <w:style w:type="paragraph" w:customStyle="1" w:styleId="238">
    <w:name w:val="xl120"/>
    <w:basedOn w:val="1"/>
    <w:qFormat/>
    <w:uiPriority w:val="0"/>
    <w:pPr>
      <w:widowControl/>
      <w:spacing w:before="100" w:beforeAutospacing="1" w:after="100" w:afterAutospacing="1"/>
      <w:jc w:val="left"/>
      <w:textAlignment w:val="center"/>
    </w:pPr>
    <w:rPr>
      <w:rFonts w:ascii="Arial" w:hAnsi="Arial" w:eastAsia="宋体" w:cs="Arial"/>
      <w:kern w:val="0"/>
      <w:sz w:val="24"/>
      <w:szCs w:val="24"/>
    </w:rPr>
  </w:style>
  <w:style w:type="paragraph" w:customStyle="1" w:styleId="23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240">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41">
    <w:name w:val="_Style 41"/>
    <w:basedOn w:val="1"/>
    <w:next w:val="26"/>
    <w:qFormat/>
    <w:uiPriority w:val="0"/>
    <w:rPr>
      <w:rFonts w:ascii="宋体" w:hAnsi="Courier New" w:eastAsia="宋体"/>
      <w:sz w:val="21"/>
    </w:rPr>
  </w:style>
  <w:style w:type="paragraph" w:customStyle="1" w:styleId="242">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43">
    <w:name w:val="xl7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w:hAnsi="Arial" w:eastAsia="Arial Unicode MS" w:cs="Arial"/>
      <w:kern w:val="0"/>
      <w:sz w:val="16"/>
      <w:szCs w:val="16"/>
    </w:rPr>
  </w:style>
  <w:style w:type="paragraph" w:customStyle="1" w:styleId="24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45">
    <w:name w:val="xl16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46">
    <w:name w:val="表文1"/>
    <w:basedOn w:val="1"/>
    <w:qFormat/>
    <w:uiPriority w:val="0"/>
    <w:pPr>
      <w:widowControl/>
      <w:spacing w:line="360" w:lineRule="auto"/>
      <w:ind w:firstLine="539" w:firstLineChars="192"/>
      <w:jc w:val="center"/>
    </w:pPr>
    <w:rPr>
      <w:rFonts w:ascii="宋体" w:hAnsi="宋体" w:eastAsia="宋体"/>
      <w:b/>
      <w:color w:val="000000"/>
      <w:spacing w:val="20"/>
      <w:sz w:val="24"/>
      <w:szCs w:val="24"/>
    </w:rPr>
  </w:style>
  <w:style w:type="paragraph" w:customStyle="1" w:styleId="247">
    <w:name w:val="样式 USE 1 + 行距: 单倍行距"/>
    <w:basedOn w:val="1"/>
    <w:qFormat/>
    <w:uiPriority w:val="0"/>
    <w:pPr>
      <w:tabs>
        <w:tab w:val="left" w:pos="1590"/>
      </w:tabs>
      <w:spacing w:line="180" w:lineRule="atLeast"/>
      <w:ind w:left="1590" w:hanging="1590"/>
      <w:jc w:val="left"/>
    </w:pPr>
    <w:rPr>
      <w:rFonts w:ascii="宋体" w:hAnsi="宋体" w:eastAsia="宋体" w:cs="宋体"/>
      <w:b/>
      <w:bCs/>
      <w:sz w:val="24"/>
    </w:rPr>
  </w:style>
  <w:style w:type="paragraph" w:customStyle="1" w:styleId="248">
    <w:name w:val="xl153"/>
    <w:basedOn w:val="1"/>
    <w:qFormat/>
    <w:uiPriority w:val="0"/>
    <w:pPr>
      <w:widowControl/>
      <w:spacing w:before="100" w:beforeAutospacing="1" w:after="100" w:afterAutospacing="1"/>
      <w:jc w:val="left"/>
      <w:textAlignment w:val="center"/>
    </w:pPr>
    <w:rPr>
      <w:rFonts w:ascii="Arial" w:hAnsi="Arial" w:eastAsia="宋体" w:cs="Arial"/>
      <w:b/>
      <w:bCs/>
      <w:kern w:val="0"/>
      <w:sz w:val="24"/>
      <w:szCs w:val="24"/>
    </w:rPr>
  </w:style>
  <w:style w:type="paragraph" w:customStyle="1" w:styleId="249">
    <w:name w:val="无间隔11"/>
    <w:qFormat/>
    <w:uiPriority w:val="0"/>
    <w:rPr>
      <w:rFonts w:ascii="Calibri" w:hAnsi="Calibri" w:eastAsia="宋体" w:cs="Calibri"/>
      <w:sz w:val="22"/>
      <w:lang w:val="en-US" w:eastAsia="zh-CN" w:bidi="ar-SA"/>
    </w:rPr>
  </w:style>
  <w:style w:type="paragraph" w:customStyle="1" w:styleId="25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51">
    <w:name w:val="WPSOffice手动目录 2"/>
    <w:qFormat/>
    <w:uiPriority w:val="0"/>
    <w:pPr>
      <w:ind w:left="200" w:leftChars="200"/>
    </w:pPr>
    <w:rPr>
      <w:rFonts w:ascii="Calibri" w:hAnsi="Calibri" w:eastAsia="宋体" w:cs="宋体"/>
      <w:lang w:val="en-US" w:eastAsia="zh-CN" w:bidi="ar-SA"/>
    </w:rPr>
  </w:style>
  <w:style w:type="paragraph" w:customStyle="1" w:styleId="252">
    <w:name w:val="样式5"/>
    <w:basedOn w:val="7"/>
    <w:next w:val="1"/>
    <w:qFormat/>
    <w:uiPriority w:val="0"/>
    <w:pPr>
      <w:keepLines/>
      <w:spacing w:before="280" w:after="290" w:line="360" w:lineRule="auto"/>
      <w:ind w:firstLine="1440" w:firstLineChars="200"/>
      <w:jc w:val="both"/>
    </w:pPr>
    <w:rPr>
      <w:rFonts w:ascii="宋体" w:hAnsi="宋体" w:cs="宋体"/>
      <w:szCs w:val="24"/>
      <w:lang w:val="en-US"/>
    </w:rPr>
  </w:style>
  <w:style w:type="paragraph" w:customStyle="1" w:styleId="253">
    <w:name w:val="项目"/>
    <w:basedOn w:val="1"/>
    <w:semiHidden/>
    <w:qFormat/>
    <w:uiPriority w:val="0"/>
    <w:pPr>
      <w:tabs>
        <w:tab w:val="left" w:pos="720"/>
      </w:tabs>
      <w:spacing w:afterLines="50" w:line="400" w:lineRule="atLeast"/>
      <w:ind w:left="720" w:hanging="720" w:firstLineChars="200"/>
    </w:pPr>
    <w:rPr>
      <w:rFonts w:eastAsia="宋体"/>
      <w:sz w:val="24"/>
      <w:szCs w:val="24"/>
    </w:rPr>
  </w:style>
  <w:style w:type="paragraph" w:customStyle="1" w:styleId="254">
    <w:name w:val="font8"/>
    <w:basedOn w:val="1"/>
    <w:qFormat/>
    <w:uiPriority w:val="0"/>
    <w:pPr>
      <w:widowControl/>
      <w:spacing w:before="100" w:beforeAutospacing="1" w:afterLines="50" w:afterAutospacing="1" w:line="400" w:lineRule="atLeast"/>
      <w:ind w:firstLine="200" w:firstLineChars="200"/>
      <w:jc w:val="left"/>
    </w:pPr>
    <w:rPr>
      <w:rFonts w:hint="eastAsia" w:ascii="华文中宋" w:hAnsi="华文中宋" w:eastAsia="华文中宋"/>
      <w:kern w:val="0"/>
      <w:sz w:val="20"/>
    </w:rPr>
  </w:style>
  <w:style w:type="paragraph" w:customStyle="1" w:styleId="255">
    <w:name w:val="1B"/>
    <w:basedOn w:val="2"/>
    <w:qFormat/>
    <w:uiPriority w:val="0"/>
    <w:pPr>
      <w:keepLines/>
      <w:tabs>
        <w:tab w:val="left" w:pos="360"/>
        <w:tab w:val="left" w:pos="425"/>
      </w:tabs>
      <w:spacing w:before="360" w:beforeLines="0" w:after="360" w:line="480" w:lineRule="auto"/>
      <w:ind w:left="340" w:hanging="340"/>
    </w:pPr>
    <w:rPr>
      <w:b/>
      <w:bCs/>
      <w:kern w:val="44"/>
      <w:sz w:val="28"/>
      <w:szCs w:val="24"/>
    </w:rPr>
  </w:style>
  <w:style w:type="paragraph" w:customStyle="1" w:styleId="25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57">
    <w:name w:val="xl164"/>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58">
    <w:name w:val="样式 黑体 小三 居中"/>
    <w:basedOn w:val="3"/>
    <w:qFormat/>
    <w:uiPriority w:val="0"/>
    <w:pPr>
      <w:numPr>
        <w:numId w:val="0"/>
      </w:numPr>
      <w:tabs>
        <w:tab w:val="left" w:pos="567"/>
      </w:tabs>
      <w:jc w:val="center"/>
    </w:pPr>
    <w:rPr>
      <w:rFonts w:ascii="黑体" w:cs="宋体"/>
      <w:sz w:val="30"/>
      <w:szCs w:val="20"/>
    </w:rPr>
  </w:style>
  <w:style w:type="paragraph" w:customStyle="1" w:styleId="25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60">
    <w:name w:val="xl117"/>
    <w:basedOn w:val="1"/>
    <w:qFormat/>
    <w:uiPriority w:val="0"/>
    <w:pPr>
      <w:widowControl/>
      <w:pBdr>
        <w:top w:val="single" w:color="auto" w:sz="4" w:space="0"/>
        <w:bottom w:val="single" w:color="auto" w:sz="4" w:space="0"/>
      </w:pBdr>
      <w:spacing w:before="100" w:beforeAutospacing="1" w:after="100" w:afterAutospacing="1"/>
      <w:jc w:val="right"/>
    </w:pPr>
    <w:rPr>
      <w:rFonts w:ascii="Arial" w:hAnsi="Arial" w:eastAsia="宋体" w:cs="Arial"/>
      <w:b/>
      <w:bCs/>
      <w:kern w:val="0"/>
      <w:sz w:val="24"/>
      <w:szCs w:val="24"/>
    </w:rPr>
  </w:style>
  <w:style w:type="paragraph" w:customStyle="1" w:styleId="261">
    <w:name w:val="二级条标题"/>
    <w:basedOn w:val="262"/>
    <w:next w:val="212"/>
    <w:qFormat/>
    <w:uiPriority w:val="0"/>
    <w:pPr>
      <w:numPr>
        <w:ilvl w:val="3"/>
      </w:numPr>
      <w:outlineLvl w:val="3"/>
    </w:pPr>
  </w:style>
  <w:style w:type="paragraph" w:customStyle="1" w:styleId="262">
    <w:name w:val="一级条标题"/>
    <w:next w:val="212"/>
    <w:qFormat/>
    <w:uiPriority w:val="0"/>
    <w:pPr>
      <w:numPr>
        <w:ilvl w:val="2"/>
        <w:numId w:val="6"/>
      </w:numPr>
      <w:outlineLvl w:val="2"/>
    </w:pPr>
    <w:rPr>
      <w:rFonts w:ascii="Times New Roman" w:hAnsi="Times New Roman" w:eastAsia="黑体" w:cs="Times New Roman"/>
      <w:sz w:val="21"/>
      <w:lang w:val="en-US" w:eastAsia="zh-CN" w:bidi="ar-SA"/>
    </w:rPr>
  </w:style>
  <w:style w:type="paragraph" w:customStyle="1" w:styleId="263">
    <w:name w:val="说明"/>
    <w:basedOn w:val="1"/>
    <w:qFormat/>
    <w:uiPriority w:val="0"/>
    <w:pPr>
      <w:numPr>
        <w:ilvl w:val="3"/>
        <w:numId w:val="7"/>
      </w:numPr>
      <w:tabs>
        <w:tab w:val="left" w:pos="720"/>
      </w:tabs>
      <w:spacing w:line="420" w:lineRule="atLeast"/>
    </w:pPr>
    <w:rPr>
      <w:rFonts w:eastAsia="宋体"/>
      <w:sz w:val="21"/>
    </w:rPr>
  </w:style>
  <w:style w:type="paragraph" w:customStyle="1" w:styleId="26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65">
    <w:name w:val="正文无缩进"/>
    <w:basedOn w:val="195"/>
    <w:qFormat/>
    <w:uiPriority w:val="0"/>
    <w:pPr>
      <w:ind w:firstLine="0" w:firstLineChars="0"/>
    </w:pPr>
    <w:rPr>
      <w:kern w:val="2"/>
      <w:lang w:val="en-US"/>
    </w:rPr>
  </w:style>
  <w:style w:type="paragraph" w:customStyle="1" w:styleId="266">
    <w:name w:val="USE 5"/>
    <w:basedOn w:val="1"/>
    <w:qFormat/>
    <w:uiPriority w:val="0"/>
    <w:pPr>
      <w:numPr>
        <w:ilvl w:val="4"/>
        <w:numId w:val="1"/>
      </w:numPr>
      <w:spacing w:line="360" w:lineRule="auto"/>
      <w:jc w:val="left"/>
    </w:pPr>
    <w:rPr>
      <w:rFonts w:ascii="宋体" w:hAnsi="宋体" w:eastAsia="宋体"/>
      <w:sz w:val="24"/>
      <w:szCs w:val="24"/>
    </w:rPr>
  </w:style>
  <w:style w:type="paragraph" w:customStyle="1" w:styleId="26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center"/>
      <w:textAlignment w:val="top"/>
    </w:pPr>
    <w:rPr>
      <w:rFonts w:eastAsia="宋体"/>
      <w:kern w:val="0"/>
      <w:sz w:val="20"/>
    </w:rPr>
  </w:style>
  <w:style w:type="paragraph" w:customStyle="1" w:styleId="268">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69">
    <w:name w:val="节"/>
    <w:basedOn w:val="3"/>
    <w:qFormat/>
    <w:uiPriority w:val="0"/>
    <w:pPr>
      <w:numPr>
        <w:ilvl w:val="1"/>
        <w:numId w:val="8"/>
      </w:numPr>
      <w:tabs>
        <w:tab w:val="left" w:pos="360"/>
        <w:tab w:val="clear" w:pos="576"/>
      </w:tabs>
      <w:spacing w:before="0" w:after="0" w:line="240" w:lineRule="auto"/>
      <w:ind w:left="0" w:firstLine="0"/>
    </w:pPr>
    <w:rPr>
      <w:rFonts w:ascii="黑体" w:eastAsia="宋体"/>
      <w:b w:val="0"/>
      <w:bCs w:val="0"/>
      <w:sz w:val="28"/>
      <w:szCs w:val="20"/>
      <w:lang w:val="en-US"/>
    </w:rPr>
  </w:style>
  <w:style w:type="paragraph" w:customStyle="1" w:styleId="270">
    <w:name w:val="4 Char Char Char Char Char Char Char"/>
    <w:basedOn w:val="1"/>
    <w:qFormat/>
    <w:uiPriority w:val="0"/>
    <w:pPr>
      <w:widowControl/>
      <w:spacing w:after="160" w:line="240" w:lineRule="exact"/>
      <w:jc w:val="left"/>
    </w:pPr>
    <w:rPr>
      <w:rFonts w:eastAsia="宋体"/>
      <w:sz w:val="24"/>
    </w:rPr>
  </w:style>
  <w:style w:type="paragraph" w:customStyle="1" w:styleId="271">
    <w:name w:val="默认段落字体 Para Char"/>
    <w:basedOn w:val="1"/>
    <w:qFormat/>
    <w:uiPriority w:val="0"/>
    <w:rPr>
      <w:rFonts w:ascii="Tahoma" w:hAnsi="Tahoma" w:eastAsia="宋体"/>
      <w:sz w:val="24"/>
    </w:rPr>
  </w:style>
  <w:style w:type="paragraph" w:customStyle="1" w:styleId="272">
    <w:name w:val="xl50"/>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73">
    <w:name w:val="xl136"/>
    <w:basedOn w:val="1"/>
    <w:qFormat/>
    <w:uiPriority w:val="0"/>
    <w:pPr>
      <w:widowControl/>
      <w:spacing w:before="100" w:beforeAutospacing="1" w:after="100" w:afterAutospacing="1"/>
      <w:jc w:val="left"/>
    </w:pPr>
    <w:rPr>
      <w:rFonts w:ascii="Arial" w:hAnsi="Arial" w:eastAsia="宋体" w:cs="Arial"/>
      <w:kern w:val="0"/>
      <w:sz w:val="24"/>
      <w:szCs w:val="24"/>
    </w:rPr>
  </w:style>
  <w:style w:type="paragraph" w:customStyle="1" w:styleId="274">
    <w:name w:val="1.1B"/>
    <w:basedOn w:val="3"/>
    <w:qFormat/>
    <w:uiPriority w:val="0"/>
    <w:pPr>
      <w:numPr>
        <w:ilvl w:val="0"/>
        <w:numId w:val="0"/>
      </w:numPr>
      <w:tabs>
        <w:tab w:val="left" w:pos="397"/>
        <w:tab w:val="left" w:pos="567"/>
      </w:tabs>
      <w:spacing w:before="240" w:after="240" w:line="240" w:lineRule="auto"/>
      <w:ind w:left="397" w:hanging="397"/>
    </w:pPr>
    <w:rPr>
      <w:sz w:val="28"/>
    </w:rPr>
  </w:style>
  <w:style w:type="paragraph" w:customStyle="1" w:styleId="275">
    <w:name w:val="1"/>
    <w:basedOn w:val="1"/>
    <w:next w:val="26"/>
    <w:qFormat/>
    <w:uiPriority w:val="0"/>
    <w:rPr>
      <w:rFonts w:ascii="宋体" w:hAnsi="Courier New" w:eastAsia="宋体"/>
      <w:sz w:val="21"/>
    </w:rPr>
  </w:style>
  <w:style w:type="paragraph" w:customStyle="1" w:styleId="276">
    <w:name w:val="二级无标题条"/>
    <w:basedOn w:val="1"/>
    <w:qFormat/>
    <w:uiPriority w:val="0"/>
    <w:rPr>
      <w:rFonts w:eastAsia="宋体"/>
      <w:sz w:val="21"/>
      <w:szCs w:val="24"/>
    </w:rPr>
  </w:style>
  <w:style w:type="paragraph" w:customStyle="1" w:styleId="277">
    <w:name w:val="样式 标题 1 + 黑体 三号 非加粗 居中 段前: 6 磅 段后: 6 磅 行距: 固定值 20 磅"/>
    <w:basedOn w:val="2"/>
    <w:qFormat/>
    <w:uiPriority w:val="0"/>
    <w:pPr>
      <w:keepLines/>
      <w:spacing w:before="120" w:beforeLines="0" w:after="120" w:line="400" w:lineRule="exact"/>
      <w:jc w:val="center"/>
    </w:pPr>
    <w:rPr>
      <w:rFonts w:ascii="黑体" w:hAnsi="黑体" w:eastAsia="黑体" w:cs="宋体"/>
      <w:kern w:val="44"/>
      <w:sz w:val="32"/>
      <w:lang w:val="en-US"/>
    </w:rPr>
  </w:style>
  <w:style w:type="paragraph" w:customStyle="1" w:styleId="27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9">
    <w:name w:val="6"/>
    <w:basedOn w:val="1"/>
    <w:next w:val="1"/>
    <w:qFormat/>
    <w:uiPriority w:val="0"/>
    <w:pPr>
      <w:spacing w:afterLines="50" w:line="400" w:lineRule="atLeast"/>
      <w:ind w:firstLine="420" w:firstLineChars="200"/>
    </w:pPr>
    <w:rPr>
      <w:rFonts w:eastAsia="宋体"/>
      <w:sz w:val="24"/>
      <w:szCs w:val="24"/>
    </w:rPr>
  </w:style>
  <w:style w:type="paragraph" w:customStyle="1" w:styleId="280">
    <w:name w:val="正文缩进4格"/>
    <w:basedOn w:val="195"/>
    <w:qFormat/>
    <w:uiPriority w:val="0"/>
    <w:pPr>
      <w:spacing w:line="380" w:lineRule="atLeast"/>
      <w:ind w:firstLine="420" w:firstLineChars="0"/>
    </w:pPr>
    <w:rPr>
      <w:rFonts w:ascii="宋体" w:eastAsia="宋体"/>
      <w:sz w:val="22"/>
      <w:szCs w:val="22"/>
    </w:rPr>
  </w:style>
  <w:style w:type="paragraph" w:customStyle="1" w:styleId="281">
    <w:name w:val="xl3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282">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83">
    <w:name w:val="flName"/>
    <w:basedOn w:val="1"/>
    <w:qFormat/>
    <w:uiPriority w:val="0"/>
    <w:pPr>
      <w:adjustRightInd w:val="0"/>
      <w:spacing w:before="320" w:after="160" w:line="360" w:lineRule="atLeast"/>
      <w:jc w:val="center"/>
      <w:textAlignment w:val="baseline"/>
    </w:pPr>
    <w:rPr>
      <w:rFonts w:ascii="Arial" w:eastAsia="黑体"/>
      <w:kern w:val="0"/>
      <w:sz w:val="32"/>
    </w:rPr>
  </w:style>
  <w:style w:type="paragraph" w:customStyle="1" w:styleId="284">
    <w:name w:val="小四 段落 宋体 Char Char Char"/>
    <w:basedOn w:val="13"/>
    <w:qFormat/>
    <w:uiPriority w:val="0"/>
    <w:pPr>
      <w:tabs>
        <w:tab w:val="clear" w:pos="958"/>
      </w:tabs>
      <w:spacing w:line="360" w:lineRule="auto"/>
      <w:ind w:left="0" w:leftChars="100" w:right="113" w:rightChars="100" w:firstLine="425"/>
      <w:jc w:val="left"/>
    </w:pPr>
    <w:rPr>
      <w:sz w:val="24"/>
    </w:rPr>
  </w:style>
  <w:style w:type="paragraph" w:customStyle="1" w:styleId="28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86">
    <w:name w:val="Bullet NIV 2  P1&amp;2"/>
    <w:basedOn w:val="1"/>
    <w:qFormat/>
    <w:uiPriority w:val="0"/>
    <w:pPr>
      <w:widowControl/>
      <w:tabs>
        <w:tab w:val="left" w:pos="660"/>
        <w:tab w:val="left" w:pos="1590"/>
      </w:tabs>
      <w:spacing w:before="20" w:after="20"/>
      <w:ind w:left="709" w:hanging="369"/>
      <w:jc w:val="left"/>
    </w:pPr>
    <w:rPr>
      <w:rFonts w:ascii="FuturaA Bk BT" w:hAnsi="FuturaA Bk BT" w:eastAsia="宋体"/>
      <w:kern w:val="0"/>
      <w:sz w:val="20"/>
      <w:lang w:eastAsia="en-US"/>
    </w:rPr>
  </w:style>
  <w:style w:type="paragraph" w:customStyle="1" w:styleId="287">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88">
    <w:name w:val="样式 标题 1 + (西文) 黑体 四号 非加粗 左"/>
    <w:basedOn w:val="2"/>
    <w:qFormat/>
    <w:uiPriority w:val="0"/>
    <w:pPr>
      <w:keepLines/>
      <w:spacing w:beforeLines="0" w:line="578" w:lineRule="auto"/>
      <w:jc w:val="left"/>
    </w:pPr>
    <w:rPr>
      <w:rFonts w:ascii="黑体" w:hAnsi="黑体" w:cs="宋体"/>
      <w:kern w:val="44"/>
      <w:sz w:val="28"/>
    </w:rPr>
  </w:style>
  <w:style w:type="paragraph" w:customStyle="1" w:styleId="289">
    <w:name w:val="Char1 Char Char Char1 Char Char1 Char Char Char Char Char Char Char1 Char Char Char Char Char Char Char1 Char Char Char Char Char Char Char Char Char Char Char Char1 Char Char1"/>
    <w:basedOn w:val="16"/>
    <w:qFormat/>
    <w:uiPriority w:val="0"/>
    <w:rPr>
      <w:rFonts w:ascii="Tahoma" w:hAnsi="Tahoma"/>
      <w:b w:val="0"/>
      <w:kern w:val="0"/>
      <w:szCs w:val="24"/>
    </w:rPr>
  </w:style>
  <w:style w:type="paragraph" w:customStyle="1" w:styleId="290">
    <w:name w:val="Reference"/>
    <w:basedOn w:val="1"/>
    <w:semiHidden/>
    <w:qFormat/>
    <w:uiPriority w:val="0"/>
    <w:pPr>
      <w:widowControl/>
      <w:numPr>
        <w:ilvl w:val="0"/>
        <w:numId w:val="9"/>
      </w:numPr>
      <w:tabs>
        <w:tab w:val="left" w:pos="660"/>
      </w:tabs>
      <w:overflowPunct w:val="0"/>
      <w:autoSpaceDE w:val="0"/>
      <w:autoSpaceDN w:val="0"/>
      <w:adjustRightInd w:val="0"/>
      <w:spacing w:afterLines="50" w:line="400" w:lineRule="atLeast"/>
      <w:ind w:firstLine="200" w:firstLineChars="200"/>
      <w:jc w:val="left"/>
      <w:textAlignment w:val="baseline"/>
    </w:pPr>
    <w:rPr>
      <w:rFonts w:ascii="Arial" w:hAnsi="Arial" w:eastAsia="宋体"/>
      <w:b/>
      <w:kern w:val="0"/>
      <w:sz w:val="22"/>
      <w:lang w:val="en-GB"/>
    </w:rPr>
  </w:style>
  <w:style w:type="paragraph" w:customStyle="1" w:styleId="291">
    <w:name w:val="1.1.1B"/>
    <w:basedOn w:val="5"/>
    <w:qFormat/>
    <w:uiPriority w:val="0"/>
    <w:pPr>
      <w:keepLines/>
      <w:tabs>
        <w:tab w:val="left" w:pos="567"/>
        <w:tab w:val="left" w:pos="1276"/>
      </w:tabs>
      <w:spacing w:before="240" w:after="240" w:line="240" w:lineRule="auto"/>
      <w:ind w:left="567" w:hanging="567"/>
      <w:jc w:val="both"/>
    </w:pPr>
    <w:rPr>
      <w:rFonts w:ascii="Calibri" w:eastAsia="宋体"/>
      <w:b/>
      <w:bCs/>
      <w:sz w:val="24"/>
      <w:szCs w:val="32"/>
    </w:rPr>
  </w:style>
  <w:style w:type="paragraph" w:customStyle="1" w:styleId="292">
    <w:name w:val="xl61"/>
    <w:basedOn w:val="1"/>
    <w:qFormat/>
    <w:uiPriority w:val="0"/>
    <w:pPr>
      <w:widowControl/>
      <w:pBdr>
        <w:left w:val="single" w:color="auto" w:sz="8" w:space="0"/>
        <w:bottom w:val="single" w:color="auto" w:sz="8"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93">
    <w:name w:val="N-4"/>
    <w:basedOn w:val="6"/>
    <w:qFormat/>
    <w:uiPriority w:val="0"/>
    <w:pPr>
      <w:keepLines/>
      <w:tabs>
        <w:tab w:val="left" w:pos="720"/>
        <w:tab w:val="left" w:pos="851"/>
      </w:tabs>
      <w:spacing w:before="160" w:after="290" w:afterLines="50" w:line="240" w:lineRule="auto"/>
      <w:ind w:left="720" w:hanging="720"/>
      <w:jc w:val="left"/>
    </w:pPr>
    <w:rPr>
      <w:rFonts w:ascii="Arial" w:hAnsi="Arial" w:eastAsia="黑体"/>
      <w:b w:val="0"/>
      <w:sz w:val="21"/>
      <w:szCs w:val="28"/>
    </w:rPr>
  </w:style>
  <w:style w:type="paragraph" w:customStyle="1" w:styleId="294">
    <w:name w:val="样式 宋体 首行缩进:  0.74 厘米"/>
    <w:basedOn w:val="1"/>
    <w:qFormat/>
    <w:uiPriority w:val="0"/>
    <w:pPr>
      <w:spacing w:afterLines="50" w:line="300" w:lineRule="auto"/>
      <w:ind w:firstLine="420" w:firstLineChars="200"/>
      <w:jc w:val="left"/>
    </w:pPr>
    <w:rPr>
      <w:rFonts w:ascii="宋体" w:hAnsi="宋体" w:eastAsia="宋体"/>
      <w:sz w:val="24"/>
      <w:szCs w:val="24"/>
    </w:rPr>
  </w:style>
  <w:style w:type="paragraph" w:customStyle="1" w:styleId="29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9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97">
    <w:name w:val="xl45"/>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98">
    <w:name w:val="南通方案正文"/>
    <w:basedOn w:val="1"/>
    <w:qFormat/>
    <w:uiPriority w:val="0"/>
    <w:pPr>
      <w:spacing w:line="360" w:lineRule="auto"/>
      <w:ind w:firstLine="480" w:firstLineChars="200"/>
    </w:pPr>
    <w:rPr>
      <w:rFonts w:eastAsia="宋体" w:cs="宋体"/>
      <w:sz w:val="24"/>
    </w:rPr>
  </w:style>
  <w:style w:type="paragraph" w:customStyle="1" w:styleId="299">
    <w:name w:val="章标题"/>
    <w:next w:val="212"/>
    <w:qFormat/>
    <w:uiPriority w:val="0"/>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300">
    <w:name w:val="修订1"/>
    <w:qFormat/>
    <w:uiPriority w:val="99"/>
    <w:rPr>
      <w:rFonts w:ascii="Times New Roman" w:hAnsi="Times New Roman" w:eastAsia="宋体" w:cs="Times New Roman"/>
      <w:kern w:val="2"/>
      <w:sz w:val="21"/>
      <w:szCs w:val="24"/>
      <w:lang w:val="en-US" w:eastAsia="zh-CN" w:bidi="ar-SA"/>
    </w:rPr>
  </w:style>
  <w:style w:type="paragraph" w:customStyle="1" w:styleId="30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02">
    <w:name w:val="Pa0"/>
    <w:basedOn w:val="303"/>
    <w:next w:val="303"/>
    <w:qFormat/>
    <w:uiPriority w:val="0"/>
    <w:rPr>
      <w:rFonts w:ascii="SIL-Hei-Med-Jian" w:eastAsia="SIL-Hei-Med-Jian" w:cs="Times New Roman"/>
      <w:color w:val="auto"/>
      <w:szCs w:val="20"/>
    </w:rPr>
  </w:style>
  <w:style w:type="paragraph" w:customStyle="1" w:styleId="3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4">
    <w:name w:val="1.1.1.1B"/>
    <w:basedOn w:val="6"/>
    <w:qFormat/>
    <w:uiPriority w:val="0"/>
    <w:pPr>
      <w:keepLines/>
      <w:numPr>
        <w:ilvl w:val="3"/>
        <w:numId w:val="2"/>
      </w:numPr>
      <w:tabs>
        <w:tab w:val="left" w:pos="480"/>
        <w:tab w:val="left" w:pos="737"/>
        <w:tab w:val="left" w:pos="851"/>
      </w:tabs>
      <w:spacing w:before="240" w:after="240" w:line="240" w:lineRule="auto"/>
      <w:ind w:left="737" w:hanging="737"/>
      <w:jc w:val="both"/>
    </w:pPr>
    <w:rPr>
      <w:rFonts w:ascii="Arial" w:hAnsi="Arial" w:eastAsia="黑体"/>
      <w:bCs/>
      <w:sz w:val="24"/>
      <w:szCs w:val="28"/>
    </w:rPr>
  </w:style>
  <w:style w:type="paragraph" w:customStyle="1" w:styleId="305">
    <w:name w:val="xl14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06">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0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right"/>
      <w:textAlignment w:val="top"/>
    </w:pPr>
    <w:rPr>
      <w:rFonts w:eastAsia="宋体"/>
      <w:kern w:val="0"/>
      <w:sz w:val="24"/>
      <w:szCs w:val="21"/>
    </w:rPr>
  </w:style>
  <w:style w:type="paragraph" w:customStyle="1" w:styleId="308">
    <w:name w:val="表格文字"/>
    <w:basedOn w:val="1"/>
    <w:qFormat/>
    <w:uiPriority w:val="0"/>
    <w:pPr>
      <w:spacing w:before="25" w:after="25" w:line="300" w:lineRule="auto"/>
    </w:pPr>
    <w:rPr>
      <w:rFonts w:ascii="Times" w:hAnsi="Times" w:eastAsia="宋体"/>
      <w:spacing w:val="10"/>
      <w:kern w:val="0"/>
      <w:sz w:val="24"/>
    </w:rPr>
  </w:style>
  <w:style w:type="paragraph" w:customStyle="1" w:styleId="309">
    <w:name w:val="Char1 Char Char Char1 Char Char1 Char Char Char Char Char Char Char1 Char Char1 Char Char Char"/>
    <w:basedOn w:val="16"/>
    <w:qFormat/>
    <w:uiPriority w:val="0"/>
    <w:pPr>
      <w:numPr>
        <w:ilvl w:val="3"/>
        <w:numId w:val="10"/>
      </w:numPr>
      <w:ind w:left="0" w:firstLine="0"/>
    </w:pPr>
    <w:rPr>
      <w:rFonts w:ascii="Tahoma" w:hAnsi="Tahoma"/>
      <w:b w:val="0"/>
      <w:kern w:val="0"/>
      <w:szCs w:val="24"/>
    </w:rPr>
  </w:style>
  <w:style w:type="paragraph" w:customStyle="1" w:styleId="310">
    <w:name w:val="Table"/>
    <w:basedOn w:val="1"/>
    <w:qFormat/>
    <w:uiPriority w:val="0"/>
    <w:pPr>
      <w:widowControl/>
      <w:spacing w:before="40" w:after="40"/>
      <w:jc w:val="left"/>
    </w:pPr>
    <w:rPr>
      <w:rFonts w:ascii="Arial" w:hAnsi="Arial" w:eastAsia="宋体"/>
      <w:kern w:val="0"/>
      <w:sz w:val="20"/>
      <w:lang w:eastAsia="en-US"/>
    </w:rPr>
  </w:style>
  <w:style w:type="paragraph" w:customStyle="1" w:styleId="311">
    <w:name w:val="font15"/>
    <w:basedOn w:val="1"/>
    <w:qFormat/>
    <w:uiPriority w:val="0"/>
    <w:pPr>
      <w:widowControl/>
      <w:spacing w:before="100" w:beforeAutospacing="1" w:after="100" w:afterAutospacing="1"/>
      <w:jc w:val="left"/>
    </w:pPr>
    <w:rPr>
      <w:rFonts w:ascii="Arial" w:hAnsi="Arial" w:eastAsia="Arial Unicode MS" w:cs="Arial"/>
      <w:b/>
      <w:bCs/>
      <w:color w:val="0000FF"/>
      <w:kern w:val="0"/>
      <w:sz w:val="18"/>
      <w:szCs w:val="18"/>
    </w:rPr>
  </w:style>
  <w:style w:type="paragraph" w:customStyle="1" w:styleId="3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13">
    <w:name w:val="body_0020text_0020ind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4">
    <w:name w:val="xl54"/>
    <w:basedOn w:val="1"/>
    <w:autoRedefine/>
    <w:qFormat/>
    <w:uiPriority w:val="0"/>
    <w:pPr>
      <w:widowControl/>
      <w:pBdr>
        <w:top w:val="single" w:color="auto" w:sz="8" w:space="0"/>
        <w:left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15">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right"/>
      <w:textAlignment w:val="top"/>
    </w:pPr>
    <w:rPr>
      <w:rFonts w:hint="eastAsia" w:ascii="华文中宋" w:hAnsi="华文中宋" w:eastAsia="华文中宋"/>
      <w:kern w:val="0"/>
      <w:sz w:val="20"/>
    </w:rPr>
  </w:style>
  <w:style w:type="paragraph" w:customStyle="1" w:styleId="316">
    <w:name w:val="標題1"/>
    <w:basedOn w:val="2"/>
    <w:next w:val="1"/>
    <w:autoRedefine/>
    <w:semiHidden/>
    <w:qFormat/>
    <w:uiPriority w:val="0"/>
    <w:pPr>
      <w:pageBreakBefore/>
      <w:tabs>
        <w:tab w:val="left" w:pos="425"/>
      </w:tabs>
      <w:overflowPunct w:val="0"/>
      <w:spacing w:before="120" w:beforeLines="0" w:after="330" w:afterLines="50"/>
      <w:jc w:val="left"/>
    </w:pPr>
    <w:rPr>
      <w:rFonts w:ascii="MingLiU" w:hAnsi="MingLiU" w:eastAsia="華康特粗黑體"/>
      <w:bCs/>
      <w:kern w:val="52"/>
      <w:sz w:val="44"/>
      <w:szCs w:val="44"/>
      <w:lang w:eastAsia="zh-TW"/>
    </w:rPr>
  </w:style>
  <w:style w:type="paragraph" w:customStyle="1" w:styleId="317">
    <w:name w:val="font13"/>
    <w:basedOn w:val="1"/>
    <w:autoRedefine/>
    <w:qFormat/>
    <w:uiPriority w:val="0"/>
    <w:pPr>
      <w:widowControl/>
      <w:spacing w:before="100" w:beforeAutospacing="1" w:after="100" w:afterAutospacing="1"/>
      <w:jc w:val="left"/>
    </w:pPr>
    <w:rPr>
      <w:rFonts w:ascii="Arial" w:hAnsi="Arial" w:eastAsia="宋体" w:cs="Arial"/>
      <w:b/>
      <w:bCs/>
      <w:kern w:val="0"/>
      <w:sz w:val="24"/>
      <w:szCs w:val="24"/>
    </w:rPr>
  </w:style>
  <w:style w:type="paragraph" w:customStyle="1" w:styleId="318">
    <w:name w:val="font18"/>
    <w:basedOn w:val="1"/>
    <w:autoRedefine/>
    <w:qFormat/>
    <w:uiPriority w:val="0"/>
    <w:pPr>
      <w:widowControl/>
      <w:spacing w:before="100" w:beforeAutospacing="1" w:after="100" w:afterAutospacing="1"/>
      <w:jc w:val="left"/>
    </w:pPr>
    <w:rPr>
      <w:rFonts w:hint="eastAsia" w:ascii="宋体" w:hAnsi="宋体" w:eastAsia="宋体" w:cs="Arial Unicode MS"/>
      <w:b/>
      <w:bCs/>
      <w:color w:val="000000"/>
      <w:kern w:val="0"/>
      <w:sz w:val="20"/>
    </w:rPr>
  </w:style>
  <w:style w:type="paragraph" w:customStyle="1" w:styleId="319">
    <w:name w:val="xl161"/>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320">
    <w:name w:val="table cell"/>
    <w:basedOn w:val="1"/>
    <w:autoRedefine/>
    <w:qFormat/>
    <w:uiPriority w:val="0"/>
    <w:pPr>
      <w:spacing w:line="360" w:lineRule="auto"/>
      <w:ind w:right="200" w:rightChars="100"/>
    </w:pPr>
    <w:rPr>
      <w:rFonts w:ascii="楷体" w:hAnsi="宋体" w:eastAsia="楷体"/>
      <w:snapToGrid w:val="0"/>
      <w:spacing w:val="-20"/>
      <w:kern w:val="0"/>
      <w:sz w:val="24"/>
      <w:lang w:eastAsia="en-US"/>
    </w:rPr>
  </w:style>
  <w:style w:type="paragraph" w:customStyle="1" w:styleId="321">
    <w:name w:val="xl165"/>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22">
    <w:name w:val="标题下并列"/>
    <w:basedOn w:val="323"/>
    <w:autoRedefine/>
    <w:qFormat/>
    <w:uiPriority w:val="0"/>
    <w:pPr>
      <w:tabs>
        <w:tab w:val="left" w:pos="420"/>
        <w:tab w:val="left" w:pos="840"/>
      </w:tabs>
      <w:spacing w:line="360" w:lineRule="auto"/>
      <w:ind w:left="840" w:hanging="420"/>
    </w:pPr>
  </w:style>
  <w:style w:type="paragraph" w:customStyle="1" w:styleId="323">
    <w:name w:val="标题下分类说明"/>
    <w:basedOn w:val="1"/>
    <w:autoRedefine/>
    <w:qFormat/>
    <w:uiPriority w:val="0"/>
    <w:pPr>
      <w:tabs>
        <w:tab w:val="left" w:pos="420"/>
      </w:tabs>
      <w:spacing w:before="60" w:after="60"/>
      <w:ind w:left="567"/>
      <w:textAlignment w:val="bottom"/>
    </w:pPr>
    <w:rPr>
      <w:rFonts w:eastAsia="宋体"/>
      <w:sz w:val="24"/>
      <w:szCs w:val="24"/>
    </w:rPr>
  </w:style>
  <w:style w:type="paragraph" w:customStyle="1" w:styleId="324">
    <w:name w:val="列出段落11"/>
    <w:basedOn w:val="1"/>
    <w:autoRedefine/>
    <w:qFormat/>
    <w:uiPriority w:val="0"/>
    <w:pPr>
      <w:ind w:firstLine="420" w:firstLineChars="200"/>
    </w:pPr>
    <w:rPr>
      <w:rFonts w:ascii="Calibri" w:hAnsi="Calibri" w:eastAsia="宋体" w:cs="Calibri"/>
      <w:sz w:val="21"/>
      <w:szCs w:val="21"/>
    </w:rPr>
  </w:style>
  <w:style w:type="paragraph" w:customStyle="1" w:styleId="325">
    <w:name w:val="三级条标题"/>
    <w:basedOn w:val="261"/>
    <w:next w:val="212"/>
    <w:autoRedefine/>
    <w:qFormat/>
    <w:uiPriority w:val="0"/>
    <w:pPr>
      <w:numPr>
        <w:ilvl w:val="4"/>
      </w:numPr>
      <w:outlineLvl w:val="4"/>
    </w:pPr>
  </w:style>
  <w:style w:type="paragraph" w:customStyle="1" w:styleId="326">
    <w:name w:val="正文1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27">
    <w:name w:val="7"/>
    <w:basedOn w:val="1"/>
    <w:next w:val="26"/>
    <w:autoRedefine/>
    <w:qFormat/>
    <w:uiPriority w:val="0"/>
    <w:pPr>
      <w:numPr>
        <w:ilvl w:val="0"/>
        <w:numId w:val="6"/>
      </w:numPr>
    </w:pPr>
    <w:rPr>
      <w:rFonts w:ascii="宋体" w:hAnsi="Courier New" w:eastAsia="宋体"/>
      <w:sz w:val="21"/>
      <w:szCs w:val="21"/>
    </w:rPr>
  </w:style>
  <w:style w:type="paragraph" w:customStyle="1" w:styleId="328">
    <w:name w:val="xl49"/>
    <w:basedOn w:val="1"/>
    <w:autoRedefine/>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29">
    <w:name w:val="font1"/>
    <w:basedOn w:val="1"/>
    <w:qFormat/>
    <w:uiPriority w:val="0"/>
    <w:pPr>
      <w:widowControl/>
      <w:spacing w:before="100" w:beforeAutospacing="1" w:after="100" w:afterAutospacing="1"/>
      <w:jc w:val="left"/>
    </w:pPr>
    <w:rPr>
      <w:rFonts w:hint="eastAsia" w:ascii="宋体" w:hAnsi="宋体" w:eastAsia="宋体" w:cs="Arial Unicode MS"/>
      <w:kern w:val="0"/>
      <w:sz w:val="24"/>
      <w:szCs w:val="24"/>
    </w:rPr>
  </w:style>
  <w:style w:type="paragraph" w:customStyle="1" w:styleId="330">
    <w:name w:val="表正文"/>
    <w:basedOn w:val="1"/>
    <w:next w:val="4"/>
    <w:qFormat/>
    <w:uiPriority w:val="0"/>
    <w:pPr>
      <w:ind w:firstLine="420" w:firstLineChars="200"/>
    </w:pPr>
    <w:rPr>
      <w:rFonts w:eastAsia="宋体"/>
      <w:sz w:val="21"/>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left"/>
      <w:textAlignment w:val="center"/>
    </w:pPr>
    <w:rPr>
      <w:rFonts w:ascii="宋体" w:hAnsi="宋体" w:eastAsia="宋体"/>
      <w:kern w:val="0"/>
      <w:sz w:val="20"/>
    </w:rPr>
  </w:style>
  <w:style w:type="paragraph" w:customStyle="1" w:styleId="332">
    <w:name w:val="12"/>
    <w:basedOn w:val="1"/>
    <w:next w:val="26"/>
    <w:qFormat/>
    <w:uiPriority w:val="0"/>
    <w:rPr>
      <w:rFonts w:ascii="宋体" w:hAnsi="Courier New" w:eastAsia="宋体"/>
      <w:sz w:val="21"/>
      <w:szCs w:val="21"/>
    </w:rPr>
  </w:style>
  <w:style w:type="paragraph" w:customStyle="1" w:styleId="33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34">
    <w:name w:val="华宇段落1 Char Char Char"/>
    <w:basedOn w:val="1"/>
    <w:qFormat/>
    <w:uiPriority w:val="0"/>
    <w:pPr>
      <w:spacing w:line="360" w:lineRule="auto"/>
      <w:ind w:firstLine="200" w:firstLineChars="200"/>
    </w:pPr>
    <w:rPr>
      <w:rFonts w:eastAsia="宋体"/>
      <w:bCs/>
      <w:sz w:val="24"/>
      <w:szCs w:val="24"/>
    </w:rPr>
  </w:style>
  <w:style w:type="paragraph" w:customStyle="1" w:styleId="335">
    <w:name w:val="N-3"/>
    <w:basedOn w:val="1"/>
    <w:qFormat/>
    <w:uiPriority w:val="0"/>
    <w:pPr>
      <w:keepNext/>
      <w:keepLines/>
      <w:numPr>
        <w:ilvl w:val="0"/>
        <w:numId w:val="11"/>
      </w:numPr>
      <w:tabs>
        <w:tab w:val="left" w:pos="720"/>
      </w:tabs>
      <w:spacing w:before="160" w:afterLines="50" w:line="360" w:lineRule="auto"/>
      <w:ind w:left="0" w:firstLine="0"/>
      <w:outlineLvl w:val="2"/>
    </w:pPr>
    <w:rPr>
      <w:rFonts w:ascii="Arial Narrow" w:hAnsi="Arial Narrow" w:eastAsia="宋体"/>
      <w:b/>
      <w:sz w:val="24"/>
      <w:szCs w:val="24"/>
    </w:rPr>
  </w:style>
  <w:style w:type="paragraph" w:customStyle="1" w:styleId="336">
    <w:name w:val="xl82"/>
    <w:basedOn w:val="1"/>
    <w:qFormat/>
    <w:uiPriority w:val="0"/>
    <w:pPr>
      <w:widowControl/>
      <w:pBdr>
        <w:top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0"/>
    </w:rPr>
  </w:style>
  <w:style w:type="paragraph" w:customStyle="1" w:styleId="3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38">
    <w:name w:val="正文文字3"/>
    <w:basedOn w:val="21"/>
    <w:qFormat/>
    <w:uiPriority w:val="0"/>
    <w:pPr>
      <w:adjustRightInd w:val="0"/>
      <w:spacing w:after="0" w:line="360" w:lineRule="atLeast"/>
      <w:ind w:left="72" w:leftChars="30" w:right="72" w:rightChars="30"/>
      <w:textAlignment w:val="baseline"/>
    </w:pPr>
    <w:rPr>
      <w:rFonts w:eastAsia="宋体"/>
      <w:kern w:val="0"/>
      <w:sz w:val="21"/>
    </w:rPr>
  </w:style>
  <w:style w:type="paragraph" w:customStyle="1" w:styleId="339">
    <w:name w:val="151"/>
    <w:basedOn w:val="1"/>
    <w:qFormat/>
    <w:uiPriority w:val="0"/>
    <w:pPr>
      <w:widowControl/>
      <w:spacing w:before="100" w:beforeAutospacing="1" w:after="100" w:afterAutospacing="1"/>
      <w:jc w:val="left"/>
    </w:pPr>
    <w:rPr>
      <w:rFonts w:ascii="宋体" w:hAnsi="宋体" w:eastAsia="等线"/>
      <w:kern w:val="0"/>
      <w:sz w:val="24"/>
      <w:szCs w:val="24"/>
    </w:rPr>
  </w:style>
  <w:style w:type="paragraph" w:customStyle="1" w:styleId="340">
    <w:name w:val="xl8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4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4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center"/>
      <w:textAlignment w:val="top"/>
    </w:pPr>
    <w:rPr>
      <w:rFonts w:hint="eastAsia" w:ascii="华文中宋" w:hAnsi="华文中宋" w:eastAsia="华文中宋"/>
      <w:kern w:val="0"/>
      <w:sz w:val="20"/>
    </w:rPr>
  </w:style>
  <w:style w:type="paragraph" w:customStyle="1" w:styleId="343">
    <w:name w:val="font6"/>
    <w:basedOn w:val="1"/>
    <w:qFormat/>
    <w:uiPriority w:val="0"/>
    <w:pPr>
      <w:widowControl/>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344">
    <w:name w:val="图表"/>
    <w:basedOn w:val="1"/>
    <w:qFormat/>
    <w:uiPriority w:val="0"/>
    <w:pPr>
      <w:tabs>
        <w:tab w:val="left" w:pos="455"/>
        <w:tab w:val="left" w:pos="3336"/>
        <w:tab w:val="left" w:pos="3851"/>
        <w:tab w:val="left" w:pos="4359"/>
        <w:tab w:val="left" w:pos="5045"/>
        <w:tab w:val="left" w:pos="6028"/>
        <w:tab w:val="left" w:pos="6833"/>
        <w:tab w:val="left" w:pos="7657"/>
        <w:tab w:val="left" w:pos="8640"/>
      </w:tabs>
      <w:adjustRightInd w:val="0"/>
      <w:jc w:val="center"/>
    </w:pPr>
    <w:rPr>
      <w:rFonts w:eastAsia="宋体"/>
      <w:sz w:val="21"/>
      <w:szCs w:val="21"/>
    </w:rPr>
  </w:style>
  <w:style w:type="paragraph" w:customStyle="1" w:styleId="345">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16"/>
      <w:szCs w:val="16"/>
    </w:rPr>
  </w:style>
  <w:style w:type="paragraph" w:customStyle="1" w:styleId="346">
    <w:name w:val="方案正文 Char Char Char"/>
    <w:basedOn w:val="1"/>
    <w:qFormat/>
    <w:uiPriority w:val="0"/>
    <w:pPr>
      <w:spacing w:line="360" w:lineRule="auto"/>
    </w:pPr>
    <w:rPr>
      <w:rFonts w:eastAsia="宋体"/>
      <w:sz w:val="24"/>
      <w:szCs w:val="24"/>
    </w:rPr>
  </w:style>
  <w:style w:type="paragraph" w:customStyle="1" w:styleId="347">
    <w:name w:val="方案正文"/>
    <w:basedOn w:val="1"/>
    <w:qFormat/>
    <w:uiPriority w:val="0"/>
    <w:pPr>
      <w:spacing w:line="360" w:lineRule="auto"/>
    </w:pPr>
    <w:rPr>
      <w:rFonts w:eastAsia="宋体" w:cs="宋体"/>
      <w:sz w:val="24"/>
      <w:szCs w:val="24"/>
    </w:rPr>
  </w:style>
  <w:style w:type="paragraph" w:customStyle="1" w:styleId="34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center"/>
      <w:textAlignment w:val="top"/>
    </w:pPr>
    <w:rPr>
      <w:rFonts w:ascii="宋体" w:hAnsi="宋体" w:eastAsia="宋体"/>
      <w:kern w:val="0"/>
      <w:sz w:val="20"/>
    </w:rPr>
  </w:style>
  <w:style w:type="paragraph" w:customStyle="1" w:styleId="349">
    <w:name w:val="xl162"/>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50">
    <w:name w:val="contentnoteheader"/>
    <w:basedOn w:val="1"/>
    <w:qFormat/>
    <w:uiPriority w:val="0"/>
    <w:pPr>
      <w:widowControl/>
      <w:spacing w:before="30" w:after="100" w:afterAutospacing="1"/>
      <w:ind w:left="90"/>
      <w:jc w:val="left"/>
    </w:pPr>
    <w:rPr>
      <w:rFonts w:ascii="宋体" w:hAnsi="宋体" w:eastAsia="宋体" w:cs="宋体"/>
      <w:b/>
      <w:bCs/>
      <w:color w:val="990000"/>
      <w:kern w:val="0"/>
      <w:sz w:val="18"/>
      <w:szCs w:val="18"/>
    </w:rPr>
  </w:style>
  <w:style w:type="paragraph" w:customStyle="1" w:styleId="351">
    <w:name w:val="文字"/>
    <w:basedOn w:val="1"/>
    <w:qFormat/>
    <w:uiPriority w:val="0"/>
    <w:pPr>
      <w:tabs>
        <w:tab w:val="left" w:pos="8520"/>
      </w:tabs>
      <w:spacing w:line="312" w:lineRule="auto"/>
      <w:ind w:right="-210" w:firstLine="556"/>
    </w:pPr>
    <w:rPr>
      <w:rFonts w:ascii="楷体_GB2312"/>
      <w:sz w:val="28"/>
    </w:rPr>
  </w:style>
  <w:style w:type="paragraph" w:customStyle="1" w:styleId="352">
    <w:name w:val="normal_0020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53"/>
    <w:basedOn w:val="1"/>
    <w:qFormat/>
    <w:uiPriority w:val="0"/>
    <w:pPr>
      <w:widowControl/>
      <w:pBdr>
        <w:top w:val="single" w:color="auto" w:sz="8"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54">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55">
    <w:name w:val="Char Char Char1 Char Char Char Char"/>
    <w:basedOn w:val="1"/>
    <w:qFormat/>
    <w:uiPriority w:val="0"/>
    <w:pPr>
      <w:widowControl/>
      <w:spacing w:after="160" w:line="240" w:lineRule="exact"/>
      <w:jc w:val="left"/>
    </w:pPr>
    <w:rPr>
      <w:rFonts w:ascii="宋体" w:hAnsi="宋体" w:eastAsia="宋体"/>
      <w:b/>
      <w:kern w:val="0"/>
      <w:sz w:val="28"/>
      <w:szCs w:val="28"/>
    </w:rPr>
  </w:style>
  <w:style w:type="paragraph" w:customStyle="1" w:styleId="356">
    <w:name w:val="xl1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357">
    <w:name w:val="xl51"/>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58">
    <w:name w:val="Pa4"/>
    <w:basedOn w:val="303"/>
    <w:next w:val="303"/>
    <w:qFormat/>
    <w:uiPriority w:val="0"/>
    <w:rPr>
      <w:rFonts w:ascii="SIL-Hei-Med-Jian" w:eastAsia="SIL-Hei-Med-Jian" w:cs="Times New Roman"/>
      <w:color w:val="auto"/>
      <w:szCs w:val="20"/>
    </w:rPr>
  </w:style>
  <w:style w:type="paragraph" w:customStyle="1" w:styleId="3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60">
    <w:name w:val="小四 段落 宋体"/>
    <w:basedOn w:val="13"/>
    <w:qFormat/>
    <w:uiPriority w:val="0"/>
    <w:pPr>
      <w:numPr>
        <w:ilvl w:val="2"/>
        <w:numId w:val="12"/>
      </w:numPr>
      <w:spacing w:line="360" w:lineRule="auto"/>
      <w:ind w:left="113" w:right="113" w:firstLine="425"/>
      <w:jc w:val="left"/>
    </w:pPr>
    <w:rPr>
      <w:rFonts w:ascii="宋体" w:hAnsi="宋体"/>
      <w:bCs/>
      <w:sz w:val="24"/>
    </w:rPr>
  </w:style>
  <w:style w:type="paragraph" w:customStyle="1" w:styleId="361">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36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63">
    <w:name w:val="xl38"/>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Lines="50" w:afterAutospacing="1" w:line="400" w:lineRule="atLeast"/>
      <w:ind w:firstLine="200" w:firstLineChars="200"/>
      <w:jc w:val="left"/>
    </w:pPr>
    <w:rPr>
      <w:rFonts w:hint="eastAsia" w:ascii="华文中宋" w:hAnsi="华文中宋" w:eastAsia="华文中宋"/>
      <w:b/>
      <w:bCs/>
      <w:kern w:val="0"/>
      <w:sz w:val="20"/>
    </w:rPr>
  </w:style>
  <w:style w:type="paragraph" w:customStyle="1" w:styleId="364">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6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6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67">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68">
    <w:name w:val="华宇段落1"/>
    <w:basedOn w:val="1"/>
    <w:qFormat/>
    <w:uiPriority w:val="0"/>
    <w:pPr>
      <w:spacing w:line="360" w:lineRule="auto"/>
      <w:ind w:firstLine="200" w:firstLineChars="200"/>
    </w:pPr>
    <w:rPr>
      <w:rFonts w:eastAsia="宋体"/>
      <w:bCs/>
      <w:sz w:val="24"/>
      <w:szCs w:val="24"/>
    </w:rPr>
  </w:style>
  <w:style w:type="paragraph" w:customStyle="1" w:styleId="369">
    <w:name w:val="方案正文 Char"/>
    <w:basedOn w:val="1"/>
    <w:qFormat/>
    <w:uiPriority w:val="0"/>
    <w:pPr>
      <w:spacing w:line="360" w:lineRule="auto"/>
    </w:pPr>
    <w:rPr>
      <w:rFonts w:eastAsia="宋体"/>
      <w:sz w:val="24"/>
      <w:szCs w:val="24"/>
    </w:rPr>
  </w:style>
  <w:style w:type="paragraph" w:customStyle="1" w:styleId="370">
    <w:name w:val="xl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Lines="50" w:afterAutospacing="1" w:line="400" w:lineRule="atLeast"/>
      <w:ind w:firstLine="200" w:firstLineChars="200"/>
      <w:jc w:val="center"/>
    </w:pPr>
    <w:rPr>
      <w:rFonts w:hint="eastAsia" w:ascii="华文中宋" w:hAnsi="华文中宋" w:eastAsia="华文中宋"/>
      <w:kern w:val="0"/>
      <w:sz w:val="20"/>
    </w:rPr>
  </w:style>
  <w:style w:type="paragraph" w:customStyle="1" w:styleId="371">
    <w:name w:val="new"/>
    <w:basedOn w:val="1"/>
    <w:qFormat/>
    <w:uiPriority w:val="0"/>
    <w:pPr>
      <w:widowControl/>
      <w:shd w:val="clear" w:color="auto" w:fill="FFFFFF"/>
      <w:spacing w:before="100" w:beforeAutospacing="1" w:afterLines="50" w:afterAutospacing="1" w:line="400" w:lineRule="atLeast"/>
      <w:ind w:firstLine="200" w:firstLineChars="200"/>
      <w:jc w:val="left"/>
    </w:pPr>
    <w:rPr>
      <w:rFonts w:ascii="Verdana" w:hAnsi="Verdana" w:eastAsia="宋体"/>
      <w:color w:val="333333"/>
      <w:kern w:val="0"/>
      <w:sz w:val="24"/>
      <w:szCs w:val="24"/>
    </w:rPr>
  </w:style>
  <w:style w:type="paragraph" w:customStyle="1" w:styleId="372">
    <w:name w:val="Pa2"/>
    <w:basedOn w:val="303"/>
    <w:next w:val="303"/>
    <w:qFormat/>
    <w:uiPriority w:val="0"/>
    <w:rPr>
      <w:rFonts w:ascii="SIL-Hei-Med-Jian" w:eastAsia="SIL-Hei-Med-Jian" w:cs="Times New Roman"/>
      <w:color w:val="auto"/>
      <w:szCs w:val="20"/>
    </w:rPr>
  </w:style>
  <w:style w:type="paragraph" w:customStyle="1" w:styleId="373">
    <w:name w:val="BodyText"/>
    <w:basedOn w:val="1"/>
    <w:qFormat/>
    <w:uiPriority w:val="0"/>
    <w:pPr>
      <w:widowControl/>
      <w:overflowPunct w:val="0"/>
      <w:autoSpaceDE w:val="0"/>
      <w:autoSpaceDN w:val="0"/>
      <w:adjustRightInd w:val="0"/>
      <w:spacing w:before="120" w:after="120" w:line="360" w:lineRule="auto"/>
      <w:textAlignment w:val="baseline"/>
    </w:pPr>
    <w:rPr>
      <w:rFonts w:ascii="宋体" w:eastAsia="宋体"/>
      <w:spacing w:val="42"/>
      <w:kern w:val="0"/>
      <w:sz w:val="28"/>
    </w:rPr>
  </w:style>
  <w:style w:type="paragraph" w:customStyle="1" w:styleId="374">
    <w:name w:val="小四 段落 宋体 Char Char"/>
    <w:basedOn w:val="13"/>
    <w:qFormat/>
    <w:uiPriority w:val="0"/>
    <w:pPr>
      <w:tabs>
        <w:tab w:val="clear" w:pos="958"/>
      </w:tabs>
      <w:spacing w:line="360" w:lineRule="auto"/>
      <w:ind w:left="0" w:leftChars="100" w:right="113" w:rightChars="100" w:firstLine="425"/>
      <w:jc w:val="left"/>
    </w:pPr>
    <w:rPr>
      <w:rFonts w:ascii="宋体" w:hAnsi="宋体"/>
      <w:bCs/>
      <w:sz w:val="24"/>
    </w:rPr>
  </w:style>
  <w:style w:type="paragraph" w:customStyle="1" w:styleId="375">
    <w:name w:val="xl83"/>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0"/>
    </w:rPr>
  </w:style>
  <w:style w:type="paragraph" w:customStyle="1" w:styleId="376">
    <w:name w:val="符号与编号"/>
    <w:basedOn w:val="1"/>
    <w:qFormat/>
    <w:uiPriority w:val="0"/>
    <w:pPr>
      <w:spacing w:afterLines="50" w:line="400" w:lineRule="atLeast"/>
      <w:ind w:firstLine="420"/>
    </w:pPr>
    <w:rPr>
      <w:rFonts w:eastAsia="宋体"/>
      <w:bCs/>
      <w:sz w:val="24"/>
      <w:szCs w:val="24"/>
    </w:rPr>
  </w:style>
  <w:style w:type="paragraph" w:customStyle="1" w:styleId="377">
    <w:name w:val="A自定义标题3"/>
    <w:basedOn w:val="21"/>
    <w:next w:val="97"/>
    <w:qFormat/>
    <w:uiPriority w:val="0"/>
    <w:pPr>
      <w:widowControl/>
      <w:tabs>
        <w:tab w:val="left" w:pos="600"/>
      </w:tabs>
      <w:spacing w:beforeLines="100" w:afterLines="100"/>
      <w:ind w:left="600" w:hanging="420"/>
      <w:jc w:val="left"/>
      <w:outlineLvl w:val="2"/>
    </w:pPr>
    <w:rPr>
      <w:rFonts w:ascii="Tahoma" w:hAnsi="Tahoma" w:eastAsia="宋体" w:cs="Arial"/>
      <w:b/>
      <w:kern w:val="0"/>
      <w:sz w:val="18"/>
      <w:szCs w:val="18"/>
      <w:lang w:val="en-AU" w:eastAsia="en-US"/>
    </w:rPr>
  </w:style>
  <w:style w:type="paragraph" w:customStyle="1" w:styleId="378">
    <w:name w:val="xl30"/>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379">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80">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8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82">
    <w:name w:val="xl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rPr>
  </w:style>
  <w:style w:type="paragraph" w:customStyle="1" w:styleId="383">
    <w:name w:val="正文排版"/>
    <w:basedOn w:val="1"/>
    <w:qFormat/>
    <w:uiPriority w:val="0"/>
    <w:pPr>
      <w:spacing w:before="240" w:line="240" w:lineRule="atLeast"/>
      <w:ind w:firstLine="200" w:firstLineChars="200"/>
    </w:pPr>
    <w:rPr>
      <w:rFonts w:ascii="FuturaA Bk BT" w:hAnsi="FuturaA Bk BT" w:eastAsia="宋体"/>
      <w:sz w:val="21"/>
      <w:szCs w:val="21"/>
    </w:rPr>
  </w:style>
  <w:style w:type="paragraph" w:customStyle="1" w:styleId="384">
    <w:name w:val="xl3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385">
    <w:name w:val="表格"/>
    <w:basedOn w:val="1"/>
    <w:qFormat/>
    <w:uiPriority w:val="0"/>
    <w:pPr>
      <w:jc w:val="center"/>
      <w:textAlignment w:val="center"/>
    </w:pPr>
    <w:rPr>
      <w:rFonts w:ascii="华文细黑" w:hAnsi="华文细黑" w:eastAsia="仿宋_GB2312"/>
      <w:kern w:val="0"/>
      <w:sz w:val="24"/>
    </w:rPr>
  </w:style>
  <w:style w:type="paragraph" w:customStyle="1" w:styleId="386">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387">
    <w:name w:val="font19"/>
    <w:basedOn w:val="1"/>
    <w:qFormat/>
    <w:uiPriority w:val="0"/>
    <w:pPr>
      <w:widowControl/>
      <w:spacing w:before="100" w:beforeAutospacing="1" w:after="100" w:afterAutospacing="1"/>
      <w:jc w:val="left"/>
    </w:pPr>
    <w:rPr>
      <w:rFonts w:eastAsia="Arial Unicode MS"/>
      <w:color w:val="000000"/>
      <w:kern w:val="0"/>
      <w:sz w:val="21"/>
      <w:szCs w:val="21"/>
    </w:rPr>
  </w:style>
  <w:style w:type="paragraph" w:customStyle="1" w:styleId="388">
    <w:name w:val="样式 标题 1H1Heading 0PIM 1Fab-1Main TitleMain Title1Para1Pa..."/>
    <w:basedOn w:val="2"/>
    <w:qFormat/>
    <w:uiPriority w:val="0"/>
    <w:pPr>
      <w:keepLines/>
      <w:numPr>
        <w:ilvl w:val="1"/>
        <w:numId w:val="13"/>
      </w:numPr>
      <w:tabs>
        <w:tab w:val="left" w:pos="425"/>
        <w:tab w:val="left" w:pos="840"/>
      </w:tabs>
      <w:spacing w:before="340" w:beforeLines="0" w:after="330"/>
      <w:ind w:left="425" w:hanging="425"/>
    </w:pPr>
    <w:rPr>
      <w:rFonts w:ascii="宋体" w:hAnsi="宋体"/>
      <w:b/>
      <w:bCs/>
      <w:color w:val="000000"/>
      <w:kern w:val="44"/>
      <w:sz w:val="52"/>
      <w:szCs w:val="44"/>
    </w:rPr>
  </w:style>
  <w:style w:type="paragraph" w:customStyle="1" w:styleId="389">
    <w:name w:val="xl5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90">
    <w:name w:val="样式 首行缩进:  2 字符 段后: 0.5 行"/>
    <w:basedOn w:val="1"/>
    <w:qFormat/>
    <w:uiPriority w:val="0"/>
    <w:pPr>
      <w:tabs>
        <w:tab w:val="left" w:pos="0"/>
      </w:tabs>
      <w:spacing w:afterLines="50" w:line="360" w:lineRule="auto"/>
      <w:ind w:firstLine="480" w:firstLineChars="200"/>
    </w:pPr>
    <w:rPr>
      <w:rFonts w:ascii="宋体" w:hAnsi="宋体" w:eastAsia="宋体"/>
      <w:color w:val="000000"/>
      <w:sz w:val="24"/>
      <w:szCs w:val="24"/>
    </w:rPr>
  </w:style>
  <w:style w:type="paragraph" w:customStyle="1" w:styleId="391">
    <w:name w:val="font0"/>
    <w:basedOn w:val="1"/>
    <w:qFormat/>
    <w:uiPriority w:val="0"/>
    <w:pPr>
      <w:widowControl/>
      <w:spacing w:before="100" w:beforeAutospacing="1" w:after="100" w:afterAutospacing="1"/>
      <w:jc w:val="left"/>
    </w:pPr>
    <w:rPr>
      <w:rFonts w:hint="eastAsia" w:ascii="宋体" w:hAnsi="宋体" w:eastAsia="宋体" w:cs="Arial Unicode MS"/>
      <w:kern w:val="0"/>
      <w:sz w:val="24"/>
      <w:szCs w:val="24"/>
    </w:rPr>
  </w:style>
  <w:style w:type="paragraph" w:customStyle="1" w:styleId="392">
    <w:name w:val="正文 中国石油 举例"/>
    <w:basedOn w:val="393"/>
    <w:qFormat/>
    <w:uiPriority w:val="0"/>
    <w:pPr>
      <w:tabs>
        <w:tab w:val="left" w:pos="780"/>
      </w:tabs>
      <w:spacing w:afterLines="20" w:line="240" w:lineRule="auto"/>
      <w:ind w:left="780" w:hanging="360"/>
    </w:pPr>
  </w:style>
  <w:style w:type="paragraph" w:customStyle="1" w:styleId="393">
    <w:name w:val="正文 中国石油"/>
    <w:basedOn w:val="1"/>
    <w:qFormat/>
    <w:uiPriority w:val="0"/>
    <w:pPr>
      <w:spacing w:afterLines="50" w:line="360" w:lineRule="exact"/>
      <w:ind w:firstLine="420"/>
    </w:pPr>
    <w:rPr>
      <w:rFonts w:eastAsia="宋体"/>
      <w:sz w:val="21"/>
      <w:szCs w:val="21"/>
    </w:rPr>
  </w:style>
  <w:style w:type="paragraph" w:customStyle="1" w:styleId="394">
    <w:name w:val="xl41"/>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95">
    <w:name w:val="TableHead"/>
    <w:basedOn w:val="1"/>
    <w:next w:val="1"/>
    <w:qFormat/>
    <w:uiPriority w:val="0"/>
    <w:pPr>
      <w:widowControl/>
      <w:numPr>
        <w:ilvl w:val="2"/>
        <w:numId w:val="14"/>
      </w:numPr>
      <w:ind w:left="0" w:firstLine="0"/>
      <w:jc w:val="center"/>
    </w:pPr>
    <w:rPr>
      <w:rFonts w:ascii="Arial" w:hAnsi="Arial" w:eastAsia="PMingLiU"/>
      <w:b/>
      <w:kern w:val="0"/>
      <w:sz w:val="20"/>
      <w:lang w:eastAsia="en-US"/>
    </w:rPr>
  </w:style>
  <w:style w:type="paragraph" w:customStyle="1" w:styleId="396">
    <w:name w:val="1 Char Char Char Char Char Char Char Char Char1 Char Char Char Char"/>
    <w:basedOn w:val="1"/>
    <w:qFormat/>
    <w:uiPriority w:val="0"/>
    <w:pPr>
      <w:tabs>
        <w:tab w:val="left" w:pos="360"/>
      </w:tabs>
      <w:snapToGrid w:val="0"/>
      <w:spacing w:line="360" w:lineRule="auto"/>
    </w:pPr>
    <w:rPr>
      <w:rFonts w:eastAsia="仿宋_GB2312" w:cs="宋体"/>
      <w:sz w:val="24"/>
      <w:szCs w:val="24"/>
    </w:rPr>
  </w:style>
  <w:style w:type="paragraph" w:customStyle="1" w:styleId="397">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98">
    <w:name w:val="xl86"/>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99">
    <w:name w:val="并列样式"/>
    <w:basedOn w:val="1"/>
    <w:qFormat/>
    <w:uiPriority w:val="0"/>
    <w:pPr>
      <w:spacing w:before="60" w:after="60"/>
    </w:pPr>
    <w:rPr>
      <w:rFonts w:eastAsia="宋体"/>
      <w:sz w:val="24"/>
    </w:rPr>
  </w:style>
  <w:style w:type="paragraph" w:customStyle="1" w:styleId="400">
    <w:name w:val="华宇段落1 Char"/>
    <w:basedOn w:val="1"/>
    <w:qFormat/>
    <w:uiPriority w:val="0"/>
    <w:pPr>
      <w:spacing w:line="360" w:lineRule="auto"/>
      <w:ind w:firstLine="200" w:firstLineChars="200"/>
    </w:pPr>
    <w:rPr>
      <w:rFonts w:eastAsia="宋体"/>
      <w:bCs/>
      <w:sz w:val="24"/>
      <w:szCs w:val="24"/>
    </w:rPr>
  </w:style>
  <w:style w:type="paragraph" w:customStyle="1" w:styleId="401">
    <w:name w:val="xl88"/>
    <w:basedOn w:val="1"/>
    <w:qFormat/>
    <w:uiPriority w:val="0"/>
    <w:pPr>
      <w:widowControl/>
      <w:spacing w:before="100" w:beforeAutospacing="1" w:after="100" w:afterAutospacing="1"/>
      <w:jc w:val="left"/>
      <w:textAlignment w:val="center"/>
    </w:pPr>
    <w:rPr>
      <w:rFonts w:ascii="Arial" w:hAnsi="Arial" w:eastAsia="宋体" w:cs="Arial"/>
      <w:b/>
      <w:bCs/>
      <w:kern w:val="0"/>
      <w:sz w:val="24"/>
      <w:szCs w:val="24"/>
    </w:rPr>
  </w:style>
  <w:style w:type="paragraph" w:customStyle="1" w:styleId="402">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03">
    <w:name w:val="百姓X"/>
    <w:basedOn w:val="1"/>
    <w:semiHidden/>
    <w:qFormat/>
    <w:uiPriority w:val="0"/>
    <w:pPr>
      <w:adjustRightInd w:val="0"/>
      <w:spacing w:before="120" w:after="120" w:line="360" w:lineRule="auto"/>
      <w:ind w:firstLine="420"/>
      <w:jc w:val="left"/>
      <w:textAlignment w:val="baseline"/>
    </w:pPr>
    <w:rPr>
      <w:rFonts w:ascii="宋体" w:eastAsia="宋体"/>
      <w:kern w:val="0"/>
      <w:sz w:val="21"/>
    </w:rPr>
  </w:style>
  <w:style w:type="paragraph" w:customStyle="1" w:styleId="404">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05">
    <w:name w:val="Char Char Char Char Char Char"/>
    <w:basedOn w:val="1"/>
    <w:qFormat/>
    <w:uiPriority w:val="0"/>
    <w:rPr>
      <w:rFonts w:ascii="Tahoma" w:hAnsi="Tahoma" w:eastAsia="宋体"/>
      <w:sz w:val="24"/>
    </w:rPr>
  </w:style>
  <w:style w:type="paragraph" w:customStyle="1" w:styleId="406">
    <w:name w:val="font10"/>
    <w:basedOn w:val="1"/>
    <w:qFormat/>
    <w:uiPriority w:val="0"/>
    <w:pPr>
      <w:widowControl/>
      <w:spacing w:before="100" w:beforeAutospacing="1" w:after="100" w:afterAutospacing="1"/>
      <w:jc w:val="left"/>
    </w:pPr>
    <w:rPr>
      <w:rFonts w:eastAsia="宋体"/>
      <w:b/>
      <w:bCs/>
      <w:kern w:val="0"/>
      <w:sz w:val="22"/>
      <w:szCs w:val="22"/>
    </w:rPr>
  </w:style>
  <w:style w:type="paragraph" w:customStyle="1" w:styleId="407">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08">
    <w:name w:val="列出段落4"/>
    <w:basedOn w:val="1"/>
    <w:qFormat/>
    <w:uiPriority w:val="99"/>
    <w:pPr>
      <w:ind w:firstLine="420" w:firstLineChars="200"/>
    </w:pPr>
  </w:style>
  <w:style w:type="paragraph" w:customStyle="1" w:styleId="409">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1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1">
    <w:name w:val="标号正文 Char Char Char Char Char Char Char Char Char Char"/>
    <w:basedOn w:val="1"/>
    <w:qFormat/>
    <w:uiPriority w:val="0"/>
    <w:pPr>
      <w:numPr>
        <w:ilvl w:val="0"/>
        <w:numId w:val="15"/>
      </w:numPr>
      <w:tabs>
        <w:tab w:val="left" w:pos="425"/>
      </w:tabs>
      <w:adjustRightInd w:val="0"/>
      <w:ind w:left="425" w:hanging="425"/>
      <w:textAlignment w:val="baseline"/>
    </w:pPr>
    <w:rPr>
      <w:rFonts w:eastAsia="宋体"/>
      <w:sz w:val="21"/>
      <w:szCs w:val="24"/>
    </w:rPr>
  </w:style>
  <w:style w:type="paragraph" w:customStyle="1" w:styleId="412">
    <w:name w:val="8"/>
    <w:basedOn w:val="1"/>
    <w:next w:val="26"/>
    <w:qFormat/>
    <w:uiPriority w:val="0"/>
    <w:rPr>
      <w:rFonts w:ascii="宋体" w:hAnsi="Courier New" w:eastAsia="宋体"/>
      <w:sz w:val="21"/>
      <w:szCs w:val="21"/>
    </w:rPr>
  </w:style>
  <w:style w:type="paragraph" w:customStyle="1" w:styleId="413">
    <w:name w:val="样式2"/>
    <w:basedOn w:val="7"/>
    <w:qFormat/>
    <w:uiPriority w:val="0"/>
    <w:pPr>
      <w:keepLines/>
      <w:numPr>
        <w:ilvl w:val="0"/>
        <w:numId w:val="16"/>
      </w:numPr>
      <w:tabs>
        <w:tab w:val="left" w:pos="660"/>
        <w:tab w:val="left" w:pos="720"/>
        <w:tab w:val="left" w:pos="992"/>
      </w:tabs>
      <w:spacing w:before="280" w:after="290" w:line="360" w:lineRule="auto"/>
      <w:ind w:left="720" w:hanging="720"/>
      <w:jc w:val="both"/>
    </w:pPr>
    <w:rPr>
      <w:bCs/>
      <w:sz w:val="24"/>
      <w:szCs w:val="28"/>
    </w:rPr>
  </w:style>
  <w:style w:type="paragraph" w:customStyle="1" w:styleId="414">
    <w:name w:val="xl7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415">
    <w:name w:val="Char1 Char Char Char1 Char Char1 Char Char Char Char Char Char Char1 Char Char Char Char Char Char Char1 Char Char Char Char Char Char Char Char Char Char Char Char1 Char Char Char Char Char Char Char Char"/>
    <w:basedOn w:val="16"/>
    <w:qFormat/>
    <w:uiPriority w:val="0"/>
    <w:rPr>
      <w:rFonts w:ascii="Tahoma" w:hAnsi="Tahoma"/>
      <w:b w:val="0"/>
      <w:kern w:val="0"/>
      <w:szCs w:val="24"/>
    </w:rPr>
  </w:style>
  <w:style w:type="paragraph" w:customStyle="1" w:styleId="416">
    <w:name w:val="xl158"/>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417">
    <w:name w:val="Javis"/>
    <w:basedOn w:val="1"/>
    <w:qFormat/>
    <w:uiPriority w:val="0"/>
    <w:pPr>
      <w:ind w:right="210" w:rightChars="100"/>
    </w:pPr>
    <w:rPr>
      <w:rFonts w:eastAsia="宋体" w:cs="宋体"/>
      <w:sz w:val="24"/>
    </w:rPr>
  </w:style>
  <w:style w:type="paragraph" w:customStyle="1" w:styleId="418">
    <w:name w:val="文字带项目符号"/>
    <w:basedOn w:val="1"/>
    <w:qFormat/>
    <w:uiPriority w:val="0"/>
    <w:pPr>
      <w:numPr>
        <w:ilvl w:val="0"/>
        <w:numId w:val="17"/>
      </w:numPr>
      <w:tabs>
        <w:tab w:val="left" w:pos="660"/>
      </w:tabs>
      <w:spacing w:afterLines="50" w:line="360" w:lineRule="auto"/>
    </w:pPr>
    <w:rPr>
      <w:rFonts w:eastAsia="宋体"/>
      <w:sz w:val="24"/>
      <w:szCs w:val="24"/>
    </w:rPr>
  </w:style>
  <w:style w:type="paragraph" w:customStyle="1" w:styleId="419">
    <w:name w:val="样式 标题 2H2H21H22H23H211H221H24H212H222H231H2111H2211..."/>
    <w:basedOn w:val="3"/>
    <w:qFormat/>
    <w:uiPriority w:val="0"/>
    <w:pPr>
      <w:numPr>
        <w:ilvl w:val="3"/>
        <w:numId w:val="13"/>
      </w:numPr>
      <w:tabs>
        <w:tab w:val="left" w:pos="567"/>
        <w:tab w:val="left" w:pos="992"/>
        <w:tab w:val="left" w:pos="1680"/>
      </w:tabs>
      <w:spacing w:line="360" w:lineRule="auto"/>
      <w:ind w:left="992" w:hanging="567"/>
    </w:pPr>
    <w:rPr>
      <w:rFonts w:ascii="宋体" w:hAnsi="宋体" w:eastAsia="宋体"/>
      <w:color w:val="000000"/>
      <w:sz w:val="44"/>
    </w:rPr>
  </w:style>
  <w:style w:type="paragraph" w:customStyle="1" w:styleId="420">
    <w:name w:val="xl42"/>
    <w:basedOn w:val="1"/>
    <w:qFormat/>
    <w:uiPriority w:val="0"/>
    <w:pPr>
      <w:widowControl/>
      <w:pBdr>
        <w:top w:val="single" w:color="auto" w:sz="8"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21">
    <w:name w:val="xl135"/>
    <w:basedOn w:val="1"/>
    <w:qFormat/>
    <w:uiPriority w:val="0"/>
    <w:pPr>
      <w:widowControl/>
      <w:spacing w:before="100" w:beforeAutospacing="1" w:after="100" w:afterAutospacing="1"/>
      <w:jc w:val="left"/>
    </w:pPr>
    <w:rPr>
      <w:rFonts w:ascii="Arial" w:hAnsi="Arial" w:eastAsia="宋体" w:cs="Arial"/>
      <w:kern w:val="0"/>
      <w:sz w:val="24"/>
      <w:szCs w:val="24"/>
    </w:rPr>
  </w:style>
  <w:style w:type="paragraph" w:customStyle="1" w:styleId="422">
    <w:name w:val="样式 标题 3 + (中文) 黑体 小四 非加粗 段前: 7.8 磅 段后: 0 磅 行距: 固定值 20 磅"/>
    <w:basedOn w:val="5"/>
    <w:qFormat/>
    <w:uiPriority w:val="0"/>
    <w:pPr>
      <w:keepLines/>
      <w:ind w:left="0" w:firstLine="0"/>
      <w:jc w:val="both"/>
    </w:pPr>
    <w:rPr>
      <w:rFonts w:ascii="Times New Roman" w:hAnsi="Times New Roman" w:eastAsia="黑体" w:cs="宋体"/>
      <w:sz w:val="24"/>
      <w:lang w:val="en-US"/>
    </w:rPr>
  </w:style>
  <w:style w:type="paragraph" w:customStyle="1" w:styleId="423">
    <w:name w:val="样式 首行缩进:  2 字符"/>
    <w:basedOn w:val="1"/>
    <w:qFormat/>
    <w:uiPriority w:val="0"/>
    <w:pPr>
      <w:spacing w:line="360" w:lineRule="auto"/>
      <w:ind w:firstLine="480" w:firstLineChars="200"/>
    </w:pPr>
    <w:rPr>
      <w:rFonts w:eastAsia="宋体"/>
      <w:sz w:val="24"/>
    </w:rPr>
  </w:style>
  <w:style w:type="paragraph" w:customStyle="1" w:styleId="424">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25">
    <w:name w:val="Char1 Char Char Char1 Char Char1 Char Char Char Char Char Char Char1 Char Char Char Char Char Char Char1 Char Char Char Char Char Char Char Char Char Char Char Char1 Char Char"/>
    <w:basedOn w:val="16"/>
    <w:qFormat/>
    <w:uiPriority w:val="0"/>
    <w:rPr>
      <w:rFonts w:ascii="Tahoma" w:hAnsi="Tahoma"/>
      <w:b w:val="0"/>
      <w:kern w:val="0"/>
      <w:szCs w:val="24"/>
    </w:rPr>
  </w:style>
  <w:style w:type="paragraph" w:customStyle="1" w:styleId="426">
    <w:name w:val="Table_Medium"/>
    <w:basedOn w:val="1"/>
    <w:qFormat/>
    <w:uiPriority w:val="0"/>
    <w:pPr>
      <w:widowControl/>
      <w:numPr>
        <w:ilvl w:val="1"/>
        <w:numId w:val="10"/>
      </w:numPr>
      <w:tabs>
        <w:tab w:val="left" w:pos="1800"/>
      </w:tabs>
      <w:spacing w:before="40" w:after="40"/>
      <w:ind w:left="0" w:firstLine="0"/>
      <w:jc w:val="left"/>
    </w:pPr>
    <w:rPr>
      <w:rFonts w:ascii="Arial" w:hAnsi="Arial" w:eastAsia="宋体"/>
      <w:kern w:val="0"/>
      <w:sz w:val="18"/>
    </w:rPr>
  </w:style>
  <w:style w:type="paragraph" w:customStyle="1" w:styleId="427">
    <w:name w:val="ÕýÎÄ"/>
    <w:qFormat/>
    <w:uiPriority w:val="0"/>
    <w:pPr>
      <w:widowControl w:val="0"/>
      <w:overflowPunct w:val="0"/>
      <w:autoSpaceDE w:val="0"/>
      <w:autoSpaceDN w:val="0"/>
      <w:adjustRightInd w:val="0"/>
      <w:spacing w:line="351" w:lineRule="atLeast"/>
      <w:ind w:firstLine="419"/>
      <w:jc w:val="both"/>
      <w:textAlignment w:val="baseline"/>
    </w:pPr>
    <w:rPr>
      <w:rFonts w:ascii="Times New Roman" w:hAnsi="Times New Roman" w:eastAsia="宋体" w:cs="Times New Roman"/>
      <w:color w:val="000000"/>
      <w:sz w:val="21"/>
      <w:lang w:val="en-US" w:eastAsia="zh-CN" w:bidi="ar-SA"/>
    </w:rPr>
  </w:style>
  <w:style w:type="paragraph" w:customStyle="1" w:styleId="428">
    <w:name w:val="列项·"/>
    <w:qFormat/>
    <w:uiPriority w:val="0"/>
    <w:pPr>
      <w:tabs>
        <w:tab w:val="left" w:pos="840"/>
      </w:tabs>
      <w:ind w:left="420"/>
      <w:jc w:val="both"/>
    </w:pPr>
    <w:rPr>
      <w:rFonts w:ascii="宋体" w:hAnsi="Times New Roman" w:eastAsia="宋体" w:cs="Times New Roman"/>
      <w:sz w:val="21"/>
      <w:lang w:val="en-US" w:eastAsia="zh-CN" w:bidi="ar-SA"/>
    </w:rPr>
  </w:style>
  <w:style w:type="paragraph" w:customStyle="1" w:styleId="429">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30">
    <w:name w:val="附录一级条标题"/>
    <w:basedOn w:val="1"/>
    <w:next w:val="1"/>
    <w:qFormat/>
    <w:uiPriority w:val="0"/>
    <w:pPr>
      <w:widowControl/>
      <w:numPr>
        <w:ilvl w:val="1"/>
        <w:numId w:val="18"/>
      </w:numPr>
      <w:wordWrap w:val="0"/>
      <w:overflowPunct w:val="0"/>
      <w:autoSpaceDE w:val="0"/>
      <w:autoSpaceDN w:val="0"/>
      <w:textAlignment w:val="baseline"/>
      <w:outlineLvl w:val="2"/>
    </w:pPr>
    <w:rPr>
      <w:rFonts w:ascii="黑体" w:eastAsia="黑体"/>
      <w:kern w:val="21"/>
      <w:sz w:val="21"/>
    </w:rPr>
  </w:style>
  <w:style w:type="paragraph" w:customStyle="1" w:styleId="431">
    <w:name w:val="font7"/>
    <w:basedOn w:val="1"/>
    <w:qFormat/>
    <w:uiPriority w:val="0"/>
    <w:pPr>
      <w:widowControl/>
      <w:spacing w:before="100" w:beforeAutospacing="1" w:afterLines="50" w:afterAutospacing="1" w:line="400" w:lineRule="atLeast"/>
      <w:ind w:firstLine="200" w:firstLineChars="200"/>
      <w:jc w:val="left"/>
    </w:pPr>
    <w:rPr>
      <w:rFonts w:eastAsia="宋体"/>
      <w:kern w:val="0"/>
      <w:sz w:val="24"/>
      <w:szCs w:val="24"/>
    </w:rPr>
  </w:style>
  <w:style w:type="paragraph" w:customStyle="1" w:styleId="432">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33">
    <w:name w:val="USE 3"/>
    <w:basedOn w:val="1"/>
    <w:qFormat/>
    <w:uiPriority w:val="0"/>
    <w:pPr>
      <w:numPr>
        <w:ilvl w:val="2"/>
        <w:numId w:val="1"/>
      </w:numPr>
      <w:spacing w:line="360" w:lineRule="auto"/>
      <w:jc w:val="left"/>
    </w:pPr>
    <w:rPr>
      <w:rFonts w:ascii="宋体" w:hAnsi="宋体" w:eastAsia="宋体"/>
      <w:sz w:val="24"/>
    </w:rPr>
  </w:style>
  <w:style w:type="paragraph" w:customStyle="1" w:styleId="434">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35">
    <w:name w:val="xl57"/>
    <w:basedOn w:val="1"/>
    <w:qFormat/>
    <w:uiPriority w:val="0"/>
    <w:pPr>
      <w:widowControl/>
      <w:pBdr>
        <w:top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36">
    <w:name w:val="Body Text1"/>
    <w:basedOn w:val="1"/>
    <w:next w:val="1"/>
    <w:qFormat/>
    <w:uiPriority w:val="0"/>
    <w:pPr>
      <w:adjustRightInd w:val="0"/>
      <w:snapToGrid w:val="0"/>
      <w:spacing w:line="360" w:lineRule="auto"/>
      <w:ind w:firstLine="480" w:firstLineChars="200"/>
    </w:pPr>
    <w:rPr>
      <w:rFonts w:eastAsia="宋体"/>
      <w:sz w:val="24"/>
      <w:szCs w:val="24"/>
    </w:rPr>
  </w:style>
  <w:style w:type="paragraph" w:customStyle="1" w:styleId="437">
    <w:name w:val="TOC 标题1"/>
    <w:basedOn w:val="2"/>
    <w:next w:val="1"/>
    <w:qFormat/>
    <w:uiPriority w:val="39"/>
    <w:pPr>
      <w:keepLines/>
      <w:widowControl/>
      <w:tabs>
        <w:tab w:val="left" w:pos="450"/>
      </w:tabs>
      <w:spacing w:before="480" w:beforeLines="0" w:afterLines="50" w:line="276" w:lineRule="auto"/>
      <w:jc w:val="left"/>
      <w:outlineLvl w:val="9"/>
    </w:pPr>
    <w:rPr>
      <w:rFonts w:ascii="Cambria" w:hAnsi="Cambria"/>
      <w:b/>
      <w:bCs/>
      <w:color w:val="365F91"/>
      <w:kern w:val="0"/>
      <w:sz w:val="28"/>
      <w:szCs w:val="28"/>
    </w:rPr>
  </w:style>
  <w:style w:type="paragraph" w:customStyle="1" w:styleId="438">
    <w:name w:val="Char"/>
    <w:basedOn w:val="1"/>
    <w:qFormat/>
    <w:uiPriority w:val="0"/>
    <w:pPr>
      <w:tabs>
        <w:tab w:val="left" w:pos="360"/>
      </w:tabs>
    </w:pPr>
    <w:rPr>
      <w:rFonts w:eastAsia="宋体"/>
      <w:sz w:val="24"/>
      <w:szCs w:val="24"/>
    </w:rPr>
  </w:style>
  <w:style w:type="paragraph" w:customStyle="1" w:styleId="439">
    <w:name w:val="样式 样式 标题 2 + 仿宋_GB2312 小三 黑色 段前: 0 磅 段后: 0 磅 行距: 1.5 倍行距1 + 自动设置"/>
    <w:basedOn w:val="1"/>
    <w:qFormat/>
    <w:uiPriority w:val="0"/>
    <w:pPr>
      <w:keepNext/>
      <w:keepLines/>
      <w:tabs>
        <w:tab w:val="left" w:pos="840"/>
      </w:tabs>
      <w:spacing w:beforeLines="50" w:afterLines="50" w:line="360" w:lineRule="auto"/>
      <w:ind w:left="840" w:hanging="420"/>
      <w:outlineLvl w:val="1"/>
    </w:pPr>
    <w:rPr>
      <w:rFonts w:eastAsia="华文中宋"/>
      <w:b/>
      <w:bCs/>
      <w:sz w:val="32"/>
    </w:rPr>
  </w:style>
  <w:style w:type="paragraph" w:customStyle="1" w:styleId="440">
    <w:name w:val="內文1"/>
    <w:basedOn w:val="1"/>
    <w:semiHidden/>
    <w:qFormat/>
    <w:uiPriority w:val="0"/>
    <w:pPr>
      <w:spacing w:afterLines="50" w:line="400" w:lineRule="atLeast"/>
      <w:ind w:left="200" w:leftChars="200" w:firstLine="200" w:firstLineChars="200"/>
      <w:jc w:val="left"/>
    </w:pPr>
    <w:rPr>
      <w:rFonts w:ascii="MingLiU" w:hAnsi="MingLiU" w:eastAsia="MingLiU"/>
      <w:sz w:val="24"/>
      <w:lang w:eastAsia="zh-TW"/>
    </w:rPr>
  </w:style>
  <w:style w:type="paragraph" w:customStyle="1" w:styleId="4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42">
    <w:name w:val="xl47"/>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43">
    <w:name w:val="N-2"/>
    <w:basedOn w:val="3"/>
    <w:qFormat/>
    <w:uiPriority w:val="0"/>
    <w:pPr>
      <w:numPr>
        <w:numId w:val="0"/>
      </w:numPr>
      <w:tabs>
        <w:tab w:val="left" w:pos="567"/>
      </w:tabs>
      <w:adjustRightInd w:val="0"/>
      <w:spacing w:before="120" w:afterLines="100" w:line="360" w:lineRule="auto"/>
      <w:jc w:val="left"/>
      <w:textAlignment w:val="baseline"/>
    </w:pPr>
    <w:rPr>
      <w:rFonts w:ascii="黑体" w:hAnsi="Arial Narrow"/>
      <w:b w:val="0"/>
      <w:kern w:val="0"/>
      <w:sz w:val="24"/>
    </w:rPr>
  </w:style>
  <w:style w:type="paragraph" w:customStyle="1" w:styleId="444">
    <w:name w:val="4"/>
    <w:basedOn w:val="1"/>
    <w:semiHidden/>
    <w:qFormat/>
    <w:uiPriority w:val="0"/>
    <w:pPr>
      <w:spacing w:line="360" w:lineRule="auto"/>
      <w:ind w:firstLine="540" w:firstLineChars="225"/>
    </w:pPr>
    <w:rPr>
      <w:rFonts w:eastAsia="宋体"/>
      <w:sz w:val="24"/>
      <w:szCs w:val="24"/>
    </w:rPr>
  </w:style>
  <w:style w:type="paragraph" w:customStyle="1" w:styleId="445">
    <w:name w:val="xl39"/>
    <w:basedOn w:val="1"/>
    <w:qFormat/>
    <w:uiPriority w:val="0"/>
    <w:pPr>
      <w:widowControl/>
      <w:pBdr>
        <w:bottom w:val="single" w:color="auto" w:sz="8" w:space="0"/>
        <w:right w:val="single" w:color="auto" w:sz="4" w:space="0"/>
      </w:pBdr>
      <w:spacing w:before="100" w:beforeAutospacing="1" w:after="100" w:afterAutospacing="1"/>
      <w:jc w:val="center"/>
    </w:pPr>
    <w:rPr>
      <w:rFonts w:eastAsia="Arial Unicode MS"/>
      <w:kern w:val="0"/>
      <w:sz w:val="21"/>
      <w:szCs w:val="21"/>
    </w:rPr>
  </w:style>
  <w:style w:type="paragraph" w:customStyle="1" w:styleId="446">
    <w:name w:val="其他标题"/>
    <w:basedOn w:val="42"/>
    <w:next w:val="1"/>
    <w:qFormat/>
    <w:uiPriority w:val="0"/>
    <w:pPr>
      <w:spacing w:before="240" w:after="60" w:line="300" w:lineRule="auto"/>
      <w:outlineLvl w:val="0"/>
    </w:pPr>
    <w:rPr>
      <w:rFonts w:ascii="Arial" w:hAnsi="Arial" w:eastAsia="黑体"/>
      <w:b/>
      <w:bCs/>
      <w:kern w:val="0"/>
      <w:sz w:val="44"/>
      <w:szCs w:val="32"/>
    </w:rPr>
  </w:style>
  <w:style w:type="paragraph" w:customStyle="1" w:styleId="447">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szCs w:val="24"/>
    </w:rPr>
  </w:style>
  <w:style w:type="paragraph" w:customStyle="1" w:styleId="448">
    <w:name w:val="xl48"/>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49">
    <w:name w:val="列表段落1"/>
    <w:basedOn w:val="1"/>
    <w:qFormat/>
    <w:uiPriority w:val="99"/>
    <w:pPr>
      <w:ind w:firstLine="420" w:firstLineChars="200"/>
    </w:pPr>
    <w:rPr>
      <w:rFonts w:ascii="Calibri" w:hAnsi="Calibri" w:eastAsia="宋体" w:cs="Calibri"/>
      <w:sz w:val="21"/>
      <w:szCs w:val="21"/>
    </w:rPr>
  </w:style>
  <w:style w:type="paragraph" w:customStyle="1" w:styleId="45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51">
    <w:name w:val="正文文字1"/>
    <w:basedOn w:val="21"/>
    <w:qFormat/>
    <w:uiPriority w:val="0"/>
    <w:pPr>
      <w:adjustRightInd w:val="0"/>
      <w:spacing w:after="0" w:line="360" w:lineRule="atLeast"/>
      <w:ind w:left="72" w:leftChars="30" w:right="72" w:rightChars="30"/>
      <w:textAlignment w:val="baseline"/>
    </w:pPr>
    <w:rPr>
      <w:rFonts w:eastAsia="宋体"/>
      <w:kern w:val="0"/>
      <w:sz w:val="21"/>
    </w:rPr>
  </w:style>
  <w:style w:type="paragraph" w:customStyle="1" w:styleId="452">
    <w:name w:val="font12"/>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453">
    <w:name w:val="Char Char1 Char Char Char Char Char Char Char Char"/>
    <w:basedOn w:val="1"/>
    <w:qFormat/>
    <w:uiPriority w:val="0"/>
    <w:pPr>
      <w:widowControl/>
      <w:spacing w:after="160" w:line="240" w:lineRule="exact"/>
      <w:jc w:val="left"/>
    </w:pPr>
    <w:rPr>
      <w:rFonts w:eastAsia="宋体"/>
      <w:sz w:val="21"/>
    </w:rPr>
  </w:style>
  <w:style w:type="paragraph" w:customStyle="1" w:styleId="45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宋体" w:cs="Arial"/>
      <w:kern w:val="0"/>
      <w:sz w:val="24"/>
      <w:szCs w:val="24"/>
    </w:rPr>
  </w:style>
  <w:style w:type="paragraph" w:customStyle="1" w:styleId="45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56">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57">
    <w:name w:val="List Paragraph1"/>
    <w:basedOn w:val="1"/>
    <w:qFormat/>
    <w:uiPriority w:val="0"/>
    <w:pPr>
      <w:ind w:firstLine="420" w:firstLineChars="200"/>
    </w:pPr>
    <w:rPr>
      <w:rFonts w:ascii="Calibri" w:hAnsi="Calibri" w:eastAsia="宋体"/>
      <w:sz w:val="21"/>
    </w:rPr>
  </w:style>
  <w:style w:type="paragraph" w:customStyle="1" w:styleId="458">
    <w:name w:val="Table Text"/>
    <w:basedOn w:val="1"/>
    <w:qFormat/>
    <w:uiPriority w:val="0"/>
    <w:pPr>
      <w:widowControl/>
      <w:tabs>
        <w:tab w:val="left" w:pos="360"/>
      </w:tabs>
      <w:spacing w:line="288" w:lineRule="auto"/>
      <w:jc w:val="left"/>
    </w:pPr>
    <w:rPr>
      <w:rFonts w:ascii="Helvetica" w:hAnsi="Helvetica" w:eastAsia="宋体" w:cs="Arial"/>
      <w:bCs/>
      <w:kern w:val="0"/>
      <w:sz w:val="20"/>
      <w:szCs w:val="21"/>
    </w:rPr>
  </w:style>
  <w:style w:type="paragraph" w:customStyle="1" w:styleId="459">
    <w:name w:val="文档正文"/>
    <w:basedOn w:val="1"/>
    <w:qFormat/>
    <w:uiPriority w:val="0"/>
    <w:pPr>
      <w:adjustRightInd w:val="0"/>
      <w:snapToGrid w:val="0"/>
      <w:spacing w:line="360" w:lineRule="auto"/>
      <w:ind w:left="99" w:leftChars="33" w:right="300" w:rightChars="100" w:firstLine="480" w:firstLineChars="200"/>
      <w:jc w:val="left"/>
      <w:textAlignment w:val="baseline"/>
    </w:pPr>
    <w:rPr>
      <w:rFonts w:ascii="宋体" w:hAnsi="宋体" w:eastAsia="宋体"/>
      <w:kern w:val="0"/>
      <w:sz w:val="24"/>
    </w:rPr>
  </w:style>
  <w:style w:type="paragraph" w:customStyle="1" w:styleId="460">
    <w:name w:val="_标题5"/>
    <w:basedOn w:val="7"/>
    <w:next w:val="1"/>
    <w:qFormat/>
    <w:uiPriority w:val="0"/>
    <w:pPr>
      <w:keepLines/>
      <w:tabs>
        <w:tab w:val="left" w:pos="720"/>
        <w:tab w:val="left" w:pos="1724"/>
      </w:tabs>
      <w:spacing w:before="280" w:afterLines="50" w:line="376" w:lineRule="auto"/>
      <w:ind w:left="1292" w:hanging="1008"/>
      <w:jc w:val="both"/>
    </w:pPr>
    <w:rPr>
      <w:rFonts w:ascii="Arial" w:hAnsi="Arial" w:eastAsia="黑体"/>
      <w:b w:val="0"/>
      <w:bCs/>
      <w:kern w:val="0"/>
      <w:sz w:val="24"/>
      <w:szCs w:val="28"/>
      <w:lang w:val="en-AU"/>
    </w:rPr>
  </w:style>
  <w:style w:type="paragraph" w:customStyle="1" w:styleId="461">
    <w:name w:val="样式 正文文本缩进 + 左  0 字符"/>
    <w:basedOn w:val="1"/>
    <w:next w:val="324"/>
    <w:qFormat/>
    <w:uiPriority w:val="0"/>
    <w:pPr>
      <w:spacing w:line="360" w:lineRule="auto"/>
      <w:ind w:firstLine="250" w:firstLineChars="250"/>
    </w:pPr>
    <w:rPr>
      <w:rFonts w:eastAsia="宋体" w:cs="宋体"/>
      <w:sz w:val="24"/>
    </w:rPr>
  </w:style>
  <w:style w:type="paragraph" w:customStyle="1" w:styleId="462">
    <w:name w:val="xl55"/>
    <w:basedOn w:val="1"/>
    <w:qFormat/>
    <w:uiPriority w:val="0"/>
    <w:pPr>
      <w:widowControl/>
      <w:pBdr>
        <w:top w:val="single" w:color="auto" w:sz="8" w:space="0"/>
        <w:bottom w:val="single" w:color="auto" w:sz="8"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63">
    <w:name w:val="四级条标题"/>
    <w:basedOn w:val="325"/>
    <w:next w:val="212"/>
    <w:qFormat/>
    <w:uiPriority w:val="0"/>
    <w:pPr>
      <w:numPr>
        <w:ilvl w:val="5"/>
      </w:numPr>
      <w:outlineLvl w:val="5"/>
    </w:pPr>
  </w:style>
  <w:style w:type="paragraph" w:customStyle="1" w:styleId="464">
    <w:name w:val="USE 2"/>
    <w:basedOn w:val="1"/>
    <w:qFormat/>
    <w:uiPriority w:val="0"/>
    <w:pPr>
      <w:numPr>
        <w:ilvl w:val="1"/>
        <w:numId w:val="1"/>
      </w:numPr>
      <w:spacing w:line="360" w:lineRule="auto"/>
      <w:jc w:val="left"/>
    </w:pPr>
    <w:rPr>
      <w:rFonts w:ascii="宋体" w:hAnsi="宋体" w:eastAsia="宋体"/>
      <w:sz w:val="24"/>
    </w:rPr>
  </w:style>
  <w:style w:type="paragraph" w:customStyle="1" w:styleId="465">
    <w:name w:val="table_lines"/>
    <w:basedOn w:val="1"/>
    <w:qFormat/>
    <w:uiPriority w:val="0"/>
    <w:pPr>
      <w:widowControl/>
      <w:jc w:val="left"/>
    </w:pPr>
    <w:rPr>
      <w:rFonts w:eastAsia="宋体"/>
      <w:kern w:val="0"/>
      <w:sz w:val="20"/>
      <w:lang w:val="de-DE" w:eastAsia="de-DE"/>
    </w:rPr>
  </w:style>
  <w:style w:type="paragraph" w:customStyle="1" w:styleId="466">
    <w:name w:val="xl8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67">
    <w:name w:val="标题3"/>
    <w:basedOn w:val="5"/>
    <w:qFormat/>
    <w:uiPriority w:val="0"/>
    <w:pPr>
      <w:keepLines/>
      <w:tabs>
        <w:tab w:val="left" w:pos="425"/>
        <w:tab w:val="left" w:pos="1276"/>
      </w:tabs>
      <w:spacing w:after="260" w:afterLines="50" w:line="360" w:lineRule="auto"/>
      <w:ind w:left="425" w:hanging="425"/>
      <w:jc w:val="left"/>
    </w:pPr>
    <w:rPr>
      <w:rFonts w:ascii="宋体" w:hAnsi="宋体" w:eastAsia="宋体"/>
      <w:bCs/>
      <w:szCs w:val="24"/>
    </w:rPr>
  </w:style>
  <w:style w:type="paragraph" w:customStyle="1" w:styleId="468">
    <w:name w:val="9"/>
    <w:basedOn w:val="1"/>
    <w:next w:val="40"/>
    <w:qFormat/>
    <w:uiPriority w:val="0"/>
    <w:pPr>
      <w:widowControl/>
      <w:spacing w:before="100" w:beforeAutospacing="1" w:after="100" w:afterAutospacing="1"/>
      <w:jc w:val="left"/>
    </w:pPr>
    <w:rPr>
      <w:rFonts w:ascii="宋体" w:hAnsi="宋体" w:eastAsia="宋体"/>
      <w:kern w:val="0"/>
      <w:sz w:val="24"/>
    </w:rPr>
  </w:style>
  <w:style w:type="paragraph" w:customStyle="1" w:styleId="469">
    <w:name w:val="Paragraph P1&amp;2"/>
    <w:basedOn w:val="1"/>
    <w:qFormat/>
    <w:uiPriority w:val="0"/>
    <w:pPr>
      <w:widowControl/>
      <w:spacing w:before="40" w:after="60" w:line="360" w:lineRule="auto"/>
      <w:ind w:firstLine="679" w:firstLineChars="283"/>
      <w:jc w:val="left"/>
    </w:pPr>
    <w:rPr>
      <w:rFonts w:ascii="宋体" w:hAnsi="宋体" w:eastAsia="宋体"/>
      <w:color w:val="000000"/>
      <w:kern w:val="0"/>
      <w:sz w:val="24"/>
      <w:szCs w:val="24"/>
    </w:rPr>
  </w:style>
  <w:style w:type="paragraph" w:customStyle="1" w:styleId="470">
    <w:name w:val="xl40"/>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71">
    <w:name w:val="列出段落2"/>
    <w:basedOn w:val="1"/>
    <w:qFormat/>
    <w:uiPriority w:val="0"/>
    <w:pPr>
      <w:ind w:firstLine="420" w:firstLineChars="200"/>
    </w:pPr>
    <w:rPr>
      <w:rFonts w:ascii="Calibri" w:hAnsi="Calibri" w:eastAsia="宋体"/>
      <w:sz w:val="21"/>
      <w:szCs w:val="22"/>
    </w:rPr>
  </w:style>
  <w:style w:type="paragraph" w:customStyle="1" w:styleId="472">
    <w:name w:val="font16"/>
    <w:basedOn w:val="1"/>
    <w:qFormat/>
    <w:uiPriority w:val="0"/>
    <w:pPr>
      <w:widowControl/>
      <w:spacing w:before="100" w:beforeAutospacing="1" w:after="100" w:afterAutospacing="1"/>
      <w:jc w:val="left"/>
    </w:pPr>
    <w:rPr>
      <w:rFonts w:hint="eastAsia" w:ascii="宋体" w:hAnsi="宋体" w:eastAsia="宋体" w:cs="Arial Unicode MS"/>
      <w:color w:val="000000"/>
      <w:kern w:val="0"/>
      <w:sz w:val="21"/>
      <w:szCs w:val="21"/>
    </w:rPr>
  </w:style>
  <w:style w:type="paragraph" w:customStyle="1" w:styleId="473">
    <w:name w:val="Main_heading"/>
    <w:basedOn w:val="1"/>
    <w:next w:val="1"/>
    <w:qFormat/>
    <w:uiPriority w:val="0"/>
    <w:pPr>
      <w:widowControl/>
      <w:spacing w:before="240" w:after="240" w:line="240" w:lineRule="atLeast"/>
      <w:jc w:val="left"/>
    </w:pPr>
    <w:rPr>
      <w:rFonts w:eastAsia="MS Mincho"/>
      <w:b/>
      <w:kern w:val="0"/>
      <w:sz w:val="28"/>
      <w:lang w:eastAsia="ja-JP"/>
    </w:rPr>
  </w:style>
  <w:style w:type="paragraph" w:customStyle="1" w:styleId="474">
    <w:name w:val="Char Char2 Char"/>
    <w:basedOn w:val="1"/>
    <w:qFormat/>
    <w:uiPriority w:val="0"/>
    <w:rPr>
      <w:rFonts w:ascii="Tahoma" w:hAnsi="Tahoma" w:eastAsia="宋体"/>
      <w:sz w:val="24"/>
      <w:szCs w:val="24"/>
    </w:rPr>
  </w:style>
  <w:style w:type="paragraph" w:customStyle="1" w:styleId="475">
    <w:name w:val="xl118"/>
    <w:basedOn w:val="1"/>
    <w:qFormat/>
    <w:uiPriority w:val="0"/>
    <w:pPr>
      <w:widowControl/>
      <w:pBdr>
        <w:top w:val="single" w:color="auto" w:sz="4" w:space="0"/>
        <w:bottom w:val="single" w:color="auto" w:sz="4" w:space="0"/>
      </w:pBdr>
      <w:spacing w:before="100" w:beforeAutospacing="1" w:after="100" w:afterAutospacing="1"/>
      <w:jc w:val="right"/>
    </w:pPr>
    <w:rPr>
      <w:rFonts w:ascii="Arial" w:hAnsi="Arial" w:eastAsia="宋体" w:cs="Arial"/>
      <w:b/>
      <w:bCs/>
      <w:kern w:val="0"/>
      <w:sz w:val="24"/>
      <w:szCs w:val="24"/>
    </w:rPr>
  </w:style>
  <w:style w:type="paragraph" w:customStyle="1" w:styleId="476">
    <w:name w:val="xl146"/>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77">
    <w:name w:val="Char Char Char Char Char Char Char"/>
    <w:basedOn w:val="1"/>
    <w:qFormat/>
    <w:uiPriority w:val="0"/>
    <w:rPr>
      <w:rFonts w:eastAsia="宋体"/>
      <w:sz w:val="24"/>
      <w:szCs w:val="24"/>
    </w:rPr>
  </w:style>
  <w:style w:type="paragraph" w:customStyle="1" w:styleId="478">
    <w:name w:val="xl157"/>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79">
    <w:name w:val="xl7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480">
    <w:name w:val="标题7"/>
    <w:basedOn w:val="26"/>
    <w:next w:val="9"/>
    <w:qFormat/>
    <w:uiPriority w:val="0"/>
    <w:pPr>
      <w:numPr>
        <w:ilvl w:val="2"/>
        <w:numId w:val="19"/>
      </w:numPr>
      <w:tabs>
        <w:tab w:val="left" w:pos="720"/>
        <w:tab w:val="right" w:pos="8280"/>
      </w:tabs>
      <w:adjustRightInd w:val="0"/>
      <w:snapToGrid w:val="0"/>
      <w:spacing w:after="100" w:afterAutospacing="1" w:line="360" w:lineRule="auto"/>
      <w:ind w:right="25" w:rightChars="12"/>
    </w:pPr>
    <w:rPr>
      <w:rFonts w:ascii="Times New Roman" w:hAnsi="Times New Roman"/>
      <w:kern w:val="0"/>
      <w:sz w:val="24"/>
    </w:rPr>
  </w:style>
  <w:style w:type="paragraph" w:customStyle="1" w:styleId="481">
    <w:name w:val="xl24"/>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Lines="50" w:afterAutospacing="1" w:line="400" w:lineRule="atLeast"/>
      <w:ind w:firstLine="200" w:firstLineChars="200"/>
      <w:jc w:val="center"/>
      <w:textAlignment w:val="top"/>
    </w:pPr>
    <w:rPr>
      <w:rFonts w:hint="eastAsia" w:ascii="华文中宋" w:hAnsi="华文中宋" w:eastAsia="华文中宋"/>
      <w:b/>
      <w:bCs/>
      <w:kern w:val="0"/>
      <w:sz w:val="20"/>
    </w:rPr>
  </w:style>
  <w:style w:type="paragraph" w:customStyle="1" w:styleId="482">
    <w:name w:val="Char11"/>
    <w:basedOn w:val="16"/>
    <w:qFormat/>
    <w:uiPriority w:val="0"/>
    <w:rPr>
      <w:rFonts w:ascii="Tahoma" w:hAnsi="Tahoma"/>
      <w:b w:val="0"/>
      <w:kern w:val="0"/>
      <w:szCs w:val="24"/>
    </w:rPr>
  </w:style>
  <w:style w:type="paragraph" w:customStyle="1" w:styleId="48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84">
    <w:name w:val="xl11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85">
    <w:name w:val="Head 2 numbered"/>
    <w:basedOn w:val="1"/>
    <w:next w:val="1"/>
    <w:qFormat/>
    <w:uiPriority w:val="0"/>
    <w:pPr>
      <w:keepNext/>
      <w:widowControl/>
      <w:tabs>
        <w:tab w:val="left" w:pos="720"/>
        <w:tab w:val="left" w:pos="1728"/>
        <w:tab w:val="left" w:pos="2016"/>
      </w:tabs>
      <w:overflowPunct w:val="0"/>
      <w:autoSpaceDE w:val="0"/>
      <w:autoSpaceDN w:val="0"/>
      <w:adjustRightInd w:val="0"/>
      <w:spacing w:before="240" w:after="60"/>
      <w:ind w:left="720" w:hanging="720"/>
      <w:jc w:val="left"/>
      <w:textAlignment w:val="baseline"/>
    </w:pPr>
    <w:rPr>
      <w:rFonts w:ascii="Arial" w:hAnsi="Arial" w:eastAsia="宋体"/>
      <w:b/>
      <w:color w:val="000000"/>
      <w:kern w:val="28"/>
      <w:sz w:val="24"/>
    </w:rPr>
  </w:style>
  <w:style w:type="paragraph" w:customStyle="1" w:styleId="486">
    <w:name w:val="xl13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87">
    <w:name w:val="00"/>
    <w:basedOn w:val="1"/>
    <w:qFormat/>
    <w:uiPriority w:val="0"/>
    <w:pPr>
      <w:autoSpaceDE w:val="0"/>
      <w:autoSpaceDN w:val="0"/>
      <w:adjustRightInd w:val="0"/>
      <w:jc w:val="left"/>
    </w:pPr>
    <w:rPr>
      <w:rFonts w:ascii="黑体" w:eastAsia="黑体"/>
      <w:b/>
      <w:bCs/>
      <w:kern w:val="0"/>
      <w:sz w:val="20"/>
    </w:rPr>
  </w:style>
  <w:style w:type="paragraph" w:customStyle="1" w:styleId="488">
    <w:name w:val="正文L"/>
    <w:basedOn w:val="1"/>
    <w:qFormat/>
    <w:uiPriority w:val="0"/>
    <w:pPr>
      <w:snapToGrid w:val="0"/>
      <w:spacing w:line="312" w:lineRule="auto"/>
      <w:ind w:firstLine="425"/>
    </w:pPr>
    <w:rPr>
      <w:sz w:val="28"/>
    </w:rPr>
  </w:style>
  <w:style w:type="paragraph" w:customStyle="1" w:styleId="489">
    <w:name w:val="font9"/>
    <w:basedOn w:val="1"/>
    <w:qFormat/>
    <w:uiPriority w:val="0"/>
    <w:pPr>
      <w:widowControl/>
      <w:spacing w:before="100" w:beforeAutospacing="1" w:after="100" w:afterAutospacing="1"/>
      <w:jc w:val="left"/>
    </w:pPr>
    <w:rPr>
      <w:rFonts w:eastAsia="宋体"/>
      <w:kern w:val="0"/>
      <w:sz w:val="18"/>
      <w:szCs w:val="18"/>
    </w:rPr>
  </w:style>
  <w:style w:type="paragraph" w:customStyle="1" w:styleId="490">
    <w:name w:val="Char1"/>
    <w:basedOn w:val="1"/>
    <w:qFormat/>
    <w:uiPriority w:val="0"/>
    <w:rPr>
      <w:rFonts w:ascii="仿宋_GB2312" w:eastAsia="仿宋_GB2312"/>
      <w:b/>
      <w:sz w:val="32"/>
      <w:szCs w:val="32"/>
    </w:rPr>
  </w:style>
  <w:style w:type="paragraph" w:customStyle="1" w:styleId="491">
    <w:name w:val="Char1 Char Char Char1 Char Char1 Char Char Char Char Char Char Char1 Char Char1 Char Char Char1"/>
    <w:basedOn w:val="16"/>
    <w:qFormat/>
    <w:uiPriority w:val="0"/>
    <w:rPr>
      <w:rFonts w:ascii="Tahoma" w:hAnsi="Tahoma"/>
      <w:b w:val="0"/>
      <w:kern w:val="0"/>
      <w:szCs w:val="24"/>
    </w:rPr>
  </w:style>
  <w:style w:type="paragraph" w:customStyle="1" w:styleId="492">
    <w:name w:val="正文段"/>
    <w:basedOn w:val="1"/>
    <w:qFormat/>
    <w:uiPriority w:val="0"/>
    <w:pPr>
      <w:widowControl/>
      <w:snapToGrid w:val="0"/>
      <w:spacing w:afterLines="50"/>
      <w:ind w:firstLine="200" w:firstLineChars="200"/>
    </w:pPr>
    <w:rPr>
      <w:rFonts w:eastAsia="宋体"/>
      <w:kern w:val="0"/>
      <w:sz w:val="24"/>
    </w:rPr>
  </w:style>
  <w:style w:type="paragraph" w:customStyle="1" w:styleId="493">
    <w:name w:val="Char Char Char1"/>
    <w:basedOn w:val="1"/>
    <w:qFormat/>
    <w:uiPriority w:val="0"/>
    <w:pPr>
      <w:tabs>
        <w:tab w:val="left" w:pos="920"/>
      </w:tabs>
      <w:ind w:left="625" w:hanging="425"/>
    </w:pPr>
    <w:rPr>
      <w:rFonts w:eastAsia="宋体"/>
      <w:sz w:val="24"/>
      <w:szCs w:val="24"/>
    </w:rPr>
  </w:style>
  <w:style w:type="paragraph" w:customStyle="1" w:styleId="49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95">
    <w:name w:val="Indent a)"/>
    <w:basedOn w:val="1"/>
    <w:qFormat/>
    <w:uiPriority w:val="0"/>
    <w:pPr>
      <w:widowControl/>
      <w:tabs>
        <w:tab w:val="left" w:pos="1843"/>
        <w:tab w:val="right" w:pos="9072"/>
      </w:tabs>
      <w:suppressAutoHyphens/>
      <w:spacing w:line="360" w:lineRule="auto"/>
      <w:ind w:right="-21" w:rightChars="-10" w:firstLine="420" w:firstLineChars="200"/>
    </w:pPr>
    <w:rPr>
      <w:rFonts w:ascii="宋体" w:hAnsi="宋体" w:eastAsia="宋体"/>
      <w:bCs/>
      <w:sz w:val="21"/>
    </w:rPr>
  </w:style>
  <w:style w:type="paragraph" w:customStyle="1" w:styleId="496">
    <w:name w:val="Table_Title"/>
    <w:basedOn w:val="1"/>
    <w:next w:val="1"/>
    <w:qFormat/>
    <w:uiPriority w:val="0"/>
    <w:pPr>
      <w:keepNext/>
      <w:keepLines/>
      <w:widowControl/>
      <w:numPr>
        <w:ilvl w:val="0"/>
        <w:numId w:val="10"/>
      </w:numPr>
      <w:spacing w:before="240" w:after="60"/>
      <w:ind w:left="0" w:firstLine="0"/>
      <w:jc w:val="left"/>
    </w:pPr>
    <w:rPr>
      <w:rFonts w:ascii="Arial" w:hAnsi="Arial" w:eastAsia="宋体"/>
      <w:b/>
      <w:kern w:val="0"/>
      <w:sz w:val="20"/>
    </w:rPr>
  </w:style>
  <w:style w:type="paragraph" w:customStyle="1" w:styleId="497">
    <w:name w:val="xl6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9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99">
    <w:name w:val="_Style 43"/>
    <w:basedOn w:val="1"/>
    <w:next w:val="26"/>
    <w:qFormat/>
    <w:uiPriority w:val="0"/>
    <w:rPr>
      <w:rFonts w:ascii="宋体" w:hAnsi="Courier New" w:eastAsia="宋体"/>
      <w:sz w:val="21"/>
    </w:rPr>
  </w:style>
  <w:style w:type="paragraph" w:customStyle="1" w:styleId="500">
    <w:name w:val="Char Char Char Char1"/>
    <w:basedOn w:val="16"/>
    <w:qFormat/>
    <w:uiPriority w:val="0"/>
    <w:rPr>
      <w:rFonts w:ascii="Tahoma" w:hAnsi="Tahoma"/>
      <w:b w:val="0"/>
      <w:kern w:val="0"/>
      <w:szCs w:val="24"/>
    </w:rPr>
  </w:style>
  <w:style w:type="paragraph" w:customStyle="1" w:styleId="501">
    <w:name w:val="彩色列表 - 强调文字颜色 11"/>
    <w:basedOn w:val="1"/>
    <w:qFormat/>
    <w:uiPriority w:val="99"/>
    <w:pPr>
      <w:spacing w:before="60" w:after="120" w:line="360" w:lineRule="auto"/>
      <w:ind w:firstLine="420"/>
      <w:jc w:val="left"/>
    </w:pPr>
    <w:rPr>
      <w:rFonts w:eastAsia="楷体"/>
      <w:sz w:val="24"/>
      <w:szCs w:val="24"/>
    </w:rPr>
  </w:style>
  <w:style w:type="paragraph" w:customStyle="1" w:styleId="502">
    <w:name w:val="正文1"/>
    <w:basedOn w:val="1"/>
    <w:qFormat/>
    <w:uiPriority w:val="0"/>
    <w:pPr>
      <w:adjustRightInd w:val="0"/>
      <w:spacing w:line="312" w:lineRule="atLeast"/>
      <w:textAlignment w:val="baseline"/>
    </w:pPr>
    <w:rPr>
      <w:rFonts w:ascii="楷体_GB2312"/>
      <w:kern w:val="0"/>
      <w:sz w:val="24"/>
    </w:rPr>
  </w:style>
  <w:style w:type="paragraph" w:customStyle="1" w:styleId="50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504">
    <w:name w:val="NormalNo"/>
    <w:basedOn w:val="1"/>
    <w:semiHidden/>
    <w:qFormat/>
    <w:uiPriority w:val="0"/>
    <w:pPr>
      <w:widowControl/>
      <w:tabs>
        <w:tab w:val="left" w:pos="4082"/>
      </w:tabs>
      <w:overflowPunct w:val="0"/>
      <w:autoSpaceDE w:val="0"/>
      <w:autoSpaceDN w:val="0"/>
      <w:adjustRightInd w:val="0"/>
      <w:spacing w:afterLines="50" w:line="400" w:lineRule="atLeast"/>
      <w:ind w:firstLine="200" w:firstLineChars="200"/>
      <w:jc w:val="left"/>
      <w:textAlignment w:val="baseline"/>
    </w:pPr>
    <w:rPr>
      <w:rFonts w:ascii="Arial" w:hAnsi="Arial" w:eastAsia="宋体"/>
      <w:kern w:val="0"/>
      <w:sz w:val="22"/>
      <w:lang w:val="en-GB"/>
    </w:rPr>
  </w:style>
  <w:style w:type="paragraph" w:customStyle="1" w:styleId="50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506">
    <w:name w:val="xl3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507">
    <w:name w:val="1 Char Char Char Char"/>
    <w:basedOn w:val="1"/>
    <w:qFormat/>
    <w:uiPriority w:val="0"/>
    <w:pPr>
      <w:widowControl/>
      <w:spacing w:after="160" w:line="240" w:lineRule="exact"/>
      <w:jc w:val="left"/>
    </w:pPr>
    <w:rPr>
      <w:rFonts w:ascii="Tahoma" w:hAnsi="Tahoma" w:eastAsia="Times New Roman"/>
      <w:kern w:val="0"/>
      <w:sz w:val="28"/>
      <w:szCs w:val="24"/>
      <w:lang w:eastAsia="en-US"/>
    </w:rPr>
  </w:style>
  <w:style w:type="paragraph" w:customStyle="1" w:styleId="508">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09">
    <w:name w:val="网格表 31"/>
    <w:basedOn w:val="2"/>
    <w:next w:val="1"/>
    <w:qFormat/>
    <w:uiPriority w:val="0"/>
    <w:pPr>
      <w:keepLines/>
      <w:widowControl/>
      <w:tabs>
        <w:tab w:val="left" w:pos="425"/>
      </w:tabs>
      <w:spacing w:before="480" w:beforeLines="0" w:line="276" w:lineRule="auto"/>
      <w:jc w:val="left"/>
      <w:outlineLvl w:val="9"/>
    </w:pPr>
    <w:rPr>
      <w:rFonts w:ascii="Cambria" w:hAnsi="Cambria"/>
      <w:b/>
      <w:bCs/>
      <w:color w:val="365F91"/>
      <w:kern w:val="0"/>
      <w:sz w:val="28"/>
      <w:szCs w:val="28"/>
    </w:rPr>
  </w:style>
  <w:style w:type="paragraph" w:customStyle="1" w:styleId="510">
    <w:name w:val="xl75"/>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11">
    <w:name w:val="xl7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512">
    <w:name w:val="样式 标题 2 + Times New Roman 四号 非加粗 段前: 5 磅 段后: 0 磅 行距: 固定值 20..."/>
    <w:basedOn w:val="3"/>
    <w:qFormat/>
    <w:uiPriority w:val="0"/>
    <w:pPr>
      <w:numPr>
        <w:numId w:val="0"/>
      </w:numPr>
      <w:spacing w:before="100" w:after="0" w:line="400" w:lineRule="exact"/>
    </w:pPr>
    <w:rPr>
      <w:rFonts w:ascii="Times New Roman" w:hAnsi="Times New Roman" w:cs="宋体"/>
      <w:b w:val="0"/>
      <w:bCs w:val="0"/>
      <w:sz w:val="28"/>
      <w:szCs w:val="20"/>
    </w:rPr>
  </w:style>
  <w:style w:type="paragraph" w:customStyle="1" w:styleId="513">
    <w:name w:val="xl7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514">
    <w:name w:val="Style Heading 3section:3section:31section:32section:33section:..."/>
    <w:basedOn w:val="5"/>
    <w:qFormat/>
    <w:uiPriority w:val="0"/>
    <w:pPr>
      <w:keepLines/>
      <w:tabs>
        <w:tab w:val="left" w:pos="900"/>
        <w:tab w:val="left" w:pos="1276"/>
      </w:tabs>
      <w:spacing w:before="240" w:after="240" w:line="240" w:lineRule="atLeast"/>
      <w:ind w:left="540" w:firstLine="0"/>
      <w:jc w:val="both"/>
    </w:pPr>
    <w:rPr>
      <w:rFonts w:ascii="Futura Md BT" w:hAnsi="Futura Md BT" w:eastAsia="黑体" w:cs="宋体"/>
      <w:b/>
      <w:bCs/>
      <w:sz w:val="24"/>
      <w:szCs w:val="24"/>
    </w:rPr>
  </w:style>
  <w:style w:type="paragraph" w:customStyle="1" w:styleId="515">
    <w:name w:val="xl14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516">
    <w:name w:val="xl76"/>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17">
    <w:name w:val="Char Char Char Char11"/>
    <w:basedOn w:val="16"/>
    <w:qFormat/>
    <w:uiPriority w:val="0"/>
    <w:rPr>
      <w:rFonts w:ascii="Tahoma" w:hAnsi="Tahoma"/>
      <w:b w:val="0"/>
      <w:kern w:val="0"/>
      <w:szCs w:val="24"/>
    </w:rPr>
  </w:style>
  <w:style w:type="paragraph" w:customStyle="1" w:styleId="518">
    <w:name w:val="font11"/>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51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520">
    <w:name w:val="列出段落5"/>
    <w:basedOn w:val="1"/>
    <w:qFormat/>
    <w:uiPriority w:val="34"/>
    <w:pPr>
      <w:ind w:firstLine="420" w:firstLineChars="200"/>
    </w:pPr>
  </w:style>
  <w:style w:type="paragraph" w:customStyle="1" w:styleId="521">
    <w:name w:val="Char3"/>
    <w:basedOn w:val="1"/>
    <w:qFormat/>
    <w:uiPriority w:val="0"/>
    <w:pPr>
      <w:spacing w:line="360" w:lineRule="auto"/>
    </w:pPr>
    <w:rPr>
      <w:rFonts w:ascii="宋体" w:hAnsi="宋体" w:eastAsia="宋体"/>
      <w:kern w:val="0"/>
      <w:sz w:val="21"/>
      <w:szCs w:val="21"/>
    </w:rPr>
  </w:style>
  <w:style w:type="paragraph" w:customStyle="1" w:styleId="522">
    <w:name w:val="标题1"/>
    <w:basedOn w:val="1"/>
    <w:next w:val="1"/>
    <w:qFormat/>
    <w:uiPriority w:val="0"/>
    <w:pPr>
      <w:tabs>
        <w:tab w:val="right" w:leader="dot" w:pos="8296"/>
      </w:tabs>
      <w:spacing w:line="500" w:lineRule="exact"/>
    </w:pPr>
    <w:rPr>
      <w:rFonts w:ascii="仿宋_GB2312" w:eastAsia="黑体"/>
      <w:sz w:val="24"/>
      <w:szCs w:val="24"/>
    </w:rPr>
  </w:style>
  <w:style w:type="paragraph" w:customStyle="1" w:styleId="523">
    <w:name w:val="样式1"/>
    <w:basedOn w:val="1"/>
    <w:qFormat/>
    <w:uiPriority w:val="0"/>
    <w:pPr>
      <w:tabs>
        <w:tab w:val="left" w:pos="567"/>
      </w:tabs>
      <w:spacing w:line="300" w:lineRule="auto"/>
      <w:ind w:left="340" w:firstLine="454"/>
    </w:pPr>
    <w:rPr>
      <w:rFonts w:eastAsia="宋体"/>
      <w:sz w:val="24"/>
      <w:u w:val="single"/>
    </w:rPr>
  </w:style>
  <w:style w:type="paragraph" w:customStyle="1" w:styleId="524">
    <w:name w:val="Char1 Char Char Char1 Char Char1 Char Char Char Char Char Char Char1 Char Char Char Char Char Char Char1 Char Char Char Char Char Char Char Char Char Char Char Char1 Char Char Char Char Char Char Char Char1"/>
    <w:basedOn w:val="16"/>
    <w:qFormat/>
    <w:uiPriority w:val="0"/>
    <w:rPr>
      <w:rFonts w:ascii="Tahoma" w:hAnsi="Tahoma"/>
      <w:b w:val="0"/>
      <w:kern w:val="0"/>
      <w:szCs w:val="24"/>
    </w:rPr>
  </w:style>
  <w:style w:type="paragraph" w:customStyle="1" w:styleId="525">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526">
    <w:name w:val="五级条标题"/>
    <w:basedOn w:val="463"/>
    <w:next w:val="212"/>
    <w:qFormat/>
    <w:uiPriority w:val="0"/>
    <w:pPr>
      <w:numPr>
        <w:ilvl w:val="6"/>
      </w:numPr>
      <w:outlineLvl w:val="6"/>
    </w:pPr>
  </w:style>
  <w:style w:type="paragraph" w:customStyle="1" w:styleId="527">
    <w:name w:val="xl144"/>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528">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2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30">
    <w:name w:val="xl147"/>
    <w:basedOn w:val="1"/>
    <w:qFormat/>
    <w:uiPriority w:val="0"/>
    <w:pPr>
      <w:widowControl/>
      <w:spacing w:before="100" w:beforeAutospacing="1" w:after="100" w:afterAutospacing="1"/>
      <w:jc w:val="center"/>
      <w:textAlignment w:val="center"/>
    </w:pPr>
    <w:rPr>
      <w:rFonts w:ascii="Arial" w:hAnsi="Arial" w:eastAsia="宋体" w:cs="Arial"/>
      <w:kern w:val="0"/>
      <w:sz w:val="24"/>
      <w:szCs w:val="24"/>
    </w:rPr>
  </w:style>
  <w:style w:type="paragraph" w:customStyle="1" w:styleId="531">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b/>
      <w:bCs/>
      <w:kern w:val="0"/>
      <w:sz w:val="24"/>
      <w:szCs w:val="24"/>
    </w:rPr>
  </w:style>
  <w:style w:type="paragraph" w:customStyle="1" w:styleId="532">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533">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34">
    <w:name w:val="font17"/>
    <w:basedOn w:val="1"/>
    <w:qFormat/>
    <w:uiPriority w:val="0"/>
    <w:pPr>
      <w:widowControl/>
      <w:spacing w:before="100" w:beforeAutospacing="1" w:after="100" w:afterAutospacing="1"/>
      <w:jc w:val="left"/>
    </w:pPr>
    <w:rPr>
      <w:rFonts w:hint="eastAsia" w:ascii="宋体" w:hAnsi="宋体" w:eastAsia="宋体" w:cs="Arial Unicode MS"/>
      <w:color w:val="000000"/>
      <w:kern w:val="0"/>
      <w:sz w:val="20"/>
    </w:rPr>
  </w:style>
  <w:style w:type="paragraph" w:customStyle="1" w:styleId="535">
    <w:name w:val="CM2"/>
    <w:basedOn w:val="303"/>
    <w:next w:val="303"/>
    <w:qFormat/>
    <w:uiPriority w:val="0"/>
    <w:pPr>
      <w:spacing w:line="626" w:lineRule="atLeast"/>
    </w:pPr>
    <w:rPr>
      <w:rFonts w:cs="Times New Roman"/>
      <w:color w:val="auto"/>
    </w:rPr>
  </w:style>
  <w:style w:type="paragraph" w:customStyle="1" w:styleId="536">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537">
    <w:name w:val="Char Char Char Char"/>
    <w:basedOn w:val="16"/>
    <w:qFormat/>
    <w:uiPriority w:val="0"/>
    <w:pPr>
      <w:adjustRightInd w:val="0"/>
      <w:snapToGrid w:val="0"/>
      <w:spacing w:line="360" w:lineRule="auto"/>
    </w:pPr>
    <w:rPr>
      <w:rFonts w:ascii="Tahoma" w:hAnsi="Tahoma"/>
      <w:b w:val="0"/>
      <w:szCs w:val="24"/>
    </w:rPr>
  </w:style>
  <w:style w:type="paragraph" w:customStyle="1" w:styleId="538">
    <w:name w:val="华宇标题2"/>
    <w:basedOn w:val="5"/>
    <w:qFormat/>
    <w:uiPriority w:val="0"/>
    <w:pPr>
      <w:keepLines/>
      <w:tabs>
        <w:tab w:val="left" w:pos="1276"/>
      </w:tabs>
      <w:autoSpaceDE w:val="0"/>
      <w:autoSpaceDN w:val="0"/>
      <w:adjustRightInd w:val="0"/>
      <w:spacing w:before="200" w:after="200" w:line="360" w:lineRule="auto"/>
      <w:ind w:left="0" w:right="208" w:rightChars="208" w:firstLine="0"/>
      <w:jc w:val="both"/>
      <w:textAlignment w:val="baseline"/>
    </w:pPr>
    <w:rPr>
      <w:rFonts w:ascii="楷体" w:hAnsi="Tms Rmn" w:eastAsia="宋体"/>
      <w:b/>
      <w:kern w:val="0"/>
      <w:sz w:val="28"/>
      <w:szCs w:val="28"/>
    </w:rPr>
  </w:style>
  <w:style w:type="paragraph" w:customStyle="1" w:styleId="539">
    <w:name w:val="xl137"/>
    <w:basedOn w:val="1"/>
    <w:qFormat/>
    <w:uiPriority w:val="0"/>
    <w:pPr>
      <w:widowControl/>
      <w:spacing w:before="100" w:beforeAutospacing="1" w:after="100" w:afterAutospacing="1"/>
      <w:jc w:val="left"/>
    </w:pPr>
    <w:rPr>
      <w:rFonts w:ascii="Arial" w:hAnsi="Arial" w:eastAsia="宋体" w:cs="Arial"/>
      <w:kern w:val="0"/>
      <w:sz w:val="24"/>
      <w:szCs w:val="24"/>
    </w:rPr>
  </w:style>
  <w:style w:type="paragraph" w:customStyle="1" w:styleId="540">
    <w:name w:val="10"/>
    <w:basedOn w:val="1"/>
    <w:next w:val="26"/>
    <w:qFormat/>
    <w:uiPriority w:val="0"/>
    <w:rPr>
      <w:rFonts w:ascii="宋体" w:hAnsi="Courier New" w:eastAsia="宋体"/>
      <w:sz w:val="21"/>
      <w:szCs w:val="21"/>
    </w:rPr>
  </w:style>
  <w:style w:type="paragraph" w:customStyle="1" w:styleId="541">
    <w:name w:val="xl52"/>
    <w:basedOn w:val="1"/>
    <w:qFormat/>
    <w:uiPriority w:val="0"/>
    <w:pPr>
      <w:widowControl/>
      <w:pBdr>
        <w:top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42">
    <w:name w:val="N-1"/>
    <w:basedOn w:val="2"/>
    <w:qFormat/>
    <w:uiPriority w:val="0"/>
    <w:pPr>
      <w:keepLines/>
      <w:pageBreakBefore/>
      <w:tabs>
        <w:tab w:val="left" w:pos="425"/>
      </w:tabs>
      <w:adjustRightInd w:val="0"/>
      <w:spacing w:before="160" w:beforeLines="0" w:after="330" w:afterLines="50" w:line="240" w:lineRule="auto"/>
      <w:jc w:val="left"/>
      <w:textAlignment w:val="baseline"/>
    </w:pPr>
    <w:rPr>
      <w:rFonts w:ascii="宋体" w:hAnsi="宋体"/>
      <w:b/>
      <w:kern w:val="0"/>
      <w:sz w:val="28"/>
      <w:szCs w:val="44"/>
    </w:rPr>
  </w:style>
  <w:style w:type="paragraph" w:customStyle="1" w:styleId="543">
    <w:name w:val="正文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4">
    <w:name w:val="样式 行距: 单倍行距1"/>
    <w:basedOn w:val="1"/>
    <w:qFormat/>
    <w:uiPriority w:val="0"/>
    <w:pPr>
      <w:tabs>
        <w:tab w:val="left" w:pos="360"/>
      </w:tabs>
      <w:spacing w:line="360" w:lineRule="auto"/>
      <w:ind w:left="360" w:hanging="360"/>
    </w:pPr>
    <w:rPr>
      <w:rFonts w:eastAsia="宋体"/>
      <w:kern w:val="10"/>
      <w:sz w:val="24"/>
      <w:szCs w:val="24"/>
    </w:rPr>
  </w:style>
  <w:style w:type="paragraph" w:customStyle="1" w:styleId="545">
    <w:name w:val="xl3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Lines="50" w:afterAutospacing="1" w:line="400" w:lineRule="atLeast"/>
      <w:ind w:firstLine="200" w:firstLineChars="200"/>
      <w:jc w:val="right"/>
      <w:textAlignment w:val="top"/>
    </w:pPr>
    <w:rPr>
      <w:rFonts w:eastAsia="宋体"/>
      <w:kern w:val="0"/>
      <w:sz w:val="24"/>
      <w:szCs w:val="21"/>
    </w:rPr>
  </w:style>
  <w:style w:type="paragraph" w:customStyle="1" w:styleId="546">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Arial Unicode MS" w:cs="Arial"/>
      <w:b/>
      <w:bCs/>
      <w:kern w:val="0"/>
      <w:sz w:val="24"/>
      <w:szCs w:val="24"/>
    </w:rPr>
  </w:style>
  <w:style w:type="paragraph" w:customStyle="1" w:styleId="547">
    <w:name w:val="6'"/>
    <w:basedOn w:val="1"/>
    <w:qFormat/>
    <w:uiPriority w:val="0"/>
    <w:pPr>
      <w:autoSpaceDE w:val="0"/>
      <w:autoSpaceDN w:val="0"/>
      <w:adjustRightInd w:val="0"/>
      <w:snapToGrid w:val="0"/>
      <w:spacing w:line="320" w:lineRule="exact"/>
      <w:jc w:val="center"/>
      <w:textAlignment w:val="baseline"/>
    </w:pPr>
    <w:rPr>
      <w:rFonts w:eastAsia="仿宋_GB2312"/>
      <w:spacing w:val="20"/>
      <w:kern w:val="28"/>
      <w:sz w:val="24"/>
    </w:rPr>
  </w:style>
  <w:style w:type="paragraph" w:customStyle="1" w:styleId="548">
    <w:name w:val="样式 小四 段前: 1.55 磅 段后: 1.55 磅 行距: 1.5 倍行距"/>
    <w:basedOn w:val="1"/>
    <w:qFormat/>
    <w:uiPriority w:val="0"/>
    <w:pPr>
      <w:spacing w:before="31" w:after="31" w:line="360" w:lineRule="auto"/>
    </w:pPr>
    <w:rPr>
      <w:rFonts w:eastAsia="宋体"/>
      <w:sz w:val="28"/>
    </w:rPr>
  </w:style>
  <w:style w:type="paragraph" w:customStyle="1" w:styleId="549">
    <w:name w:val="_Style 200"/>
    <w:basedOn w:val="1"/>
    <w:next w:val="180"/>
    <w:qFormat/>
    <w:uiPriority w:val="34"/>
    <w:pPr>
      <w:widowControl/>
      <w:ind w:firstLine="420" w:firstLineChars="200"/>
      <w:jc w:val="left"/>
    </w:pPr>
    <w:rPr>
      <w:rFonts w:eastAsia="宋体"/>
      <w:kern w:val="0"/>
      <w:sz w:val="21"/>
    </w:rPr>
  </w:style>
  <w:style w:type="paragraph" w:customStyle="1" w:styleId="550">
    <w:name w:val="List Paragraph2"/>
    <w:basedOn w:val="1"/>
    <w:qFormat/>
    <w:uiPriority w:val="0"/>
    <w:pPr>
      <w:ind w:firstLine="420" w:firstLineChars="200"/>
    </w:pPr>
    <w:rPr>
      <w:rFonts w:ascii="Calibri" w:hAnsi="Calibri" w:eastAsia="宋体"/>
      <w:sz w:val="21"/>
      <w:szCs w:val="21"/>
    </w:rPr>
  </w:style>
  <w:style w:type="paragraph" w:customStyle="1" w:styleId="551">
    <w:name w:val="WPSOffice手动目录 1"/>
    <w:qFormat/>
    <w:uiPriority w:val="0"/>
    <w:pPr>
      <w:spacing w:line="480" w:lineRule="auto"/>
    </w:pPr>
    <w:rPr>
      <w:rFonts w:ascii="Calibri" w:hAnsi="Calibri" w:eastAsia="宋体" w:cs="宋体"/>
      <w:sz w:val="21"/>
      <w:lang w:val="en-US" w:eastAsia="zh-CN" w:bidi="ar-SA"/>
    </w:rPr>
  </w:style>
  <w:style w:type="paragraph" w:customStyle="1" w:styleId="552">
    <w:name w:val="WPSOffice手动目录 3"/>
    <w:qFormat/>
    <w:uiPriority w:val="0"/>
    <w:pPr>
      <w:ind w:left="400" w:leftChars="400"/>
    </w:pPr>
    <w:rPr>
      <w:rFonts w:ascii="Calibri" w:hAnsi="Calibri" w:eastAsia="宋体" w:cs="宋体"/>
      <w:lang w:val="en-US" w:eastAsia="zh-CN" w:bidi="ar-SA"/>
    </w:rPr>
  </w:style>
  <w:style w:type="paragraph" w:customStyle="1" w:styleId="553">
    <w:name w:val="TOC 标题2"/>
    <w:basedOn w:val="2"/>
    <w:next w:val="1"/>
    <w:qFormat/>
    <w:uiPriority w:val="99"/>
    <w:pPr>
      <w:keepLines/>
      <w:widowControl/>
      <w:spacing w:before="480" w:beforeLines="0" w:afterLines="50" w:line="276" w:lineRule="auto"/>
      <w:ind w:left="985" w:right="280" w:rightChars="100" w:hanging="420"/>
      <w:jc w:val="left"/>
      <w:outlineLvl w:val="9"/>
    </w:pPr>
    <w:rPr>
      <w:rFonts w:ascii="Cambria" w:hAnsi="Cambria" w:cs="Cambria"/>
      <w:b/>
      <w:bCs/>
      <w:color w:val="365F91"/>
      <w:kern w:val="0"/>
      <w:sz w:val="28"/>
      <w:szCs w:val="28"/>
    </w:rPr>
  </w:style>
  <w:style w:type="paragraph" w:customStyle="1" w:styleId="554">
    <w:name w:val="默认段落字体 Para Char Char Char Char Char Char Char Char Char1 Char Char Char Char Char Char Char Char Char Char Char Char Char"/>
    <w:basedOn w:val="1"/>
    <w:qFormat/>
    <w:uiPriority w:val="0"/>
    <w:rPr>
      <w:rFonts w:eastAsia="宋体"/>
      <w:sz w:val="21"/>
      <w:szCs w:val="24"/>
    </w:rPr>
  </w:style>
  <w:style w:type="paragraph" w:customStyle="1" w:styleId="555">
    <w:name w:val="TOC 标题3"/>
    <w:basedOn w:val="2"/>
    <w:next w:val="1"/>
    <w:qFormat/>
    <w:uiPriority w:val="39"/>
    <w:pPr>
      <w:keepLines/>
      <w:widowControl/>
      <w:spacing w:before="480" w:beforeLines="0" w:line="276" w:lineRule="auto"/>
      <w:jc w:val="left"/>
      <w:outlineLvl w:val="9"/>
    </w:pPr>
    <w:rPr>
      <w:rFonts w:ascii="等线 Light" w:hAnsi="等线 Light" w:eastAsia="等线 Light"/>
      <w:b/>
      <w:bCs/>
      <w:color w:val="2E74B5"/>
      <w:kern w:val="0"/>
      <w:sz w:val="28"/>
      <w:szCs w:val="28"/>
    </w:rPr>
  </w:style>
  <w:style w:type="table" w:customStyle="1" w:styleId="556">
    <w:name w:val="Table Normal"/>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character" w:customStyle="1" w:styleId="557">
    <w:name w:val="tw4winExternal"/>
    <w:qFormat/>
    <w:uiPriority w:val="0"/>
    <w:rPr>
      <w:rFonts w:ascii="Courier New" w:hAnsi="Courier New"/>
      <w:color w:val="808080"/>
    </w:rPr>
  </w:style>
  <w:style w:type="paragraph" w:styleId="558">
    <w:name w:val="List Paragraph"/>
    <w:basedOn w:val="1"/>
    <w:qFormat/>
    <w:uiPriority w:val="34"/>
    <w:pPr>
      <w:ind w:firstLine="420" w:firstLineChars="200"/>
    </w:pPr>
    <w:rPr>
      <w:rFonts w:asciiTheme="minorHAnsi" w:hAnsiTheme="minorHAnsi" w:eastAsiaTheme="minorEastAsia" w:cstheme="minorBidi"/>
      <w:sz w:val="21"/>
      <w:szCs w:val="22"/>
    </w:rPr>
  </w:style>
  <w:style w:type="character" w:customStyle="1" w:styleId="559">
    <w:name w:val="批注文字 Char"/>
    <w:basedOn w:val="46"/>
    <w:qFormat/>
    <w:uiPriority w:val="99"/>
    <w:rPr>
      <w:rFonts w:ascii="Times New Roman" w:hAnsi="Times New Roman"/>
      <w:sz w:val="24"/>
    </w:rPr>
  </w:style>
  <w:style w:type="paragraph" w:customStyle="1" w:styleId="560">
    <w:name w:val="p0"/>
    <w:basedOn w:val="1"/>
    <w:qFormat/>
    <w:uiPriority w:val="0"/>
    <w:pPr>
      <w:widowControl/>
    </w:pPr>
    <w:rPr>
      <w:rFonts w:ascii="Calibri" w:hAnsi="Calibri" w:eastAsia="宋体" w:cs="宋体"/>
      <w:kern w:val="0"/>
      <w:sz w:val="21"/>
      <w:szCs w:val="21"/>
    </w:rPr>
  </w:style>
  <w:style w:type="table" w:customStyle="1" w:styleId="561">
    <w:name w:val="网格型1"/>
    <w:basedOn w:val="44"/>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562">
    <w:name w:val="网格型11"/>
    <w:basedOn w:val="44"/>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563">
    <w:name w:val="font61"/>
    <w:qFormat/>
    <w:uiPriority w:val="0"/>
    <w:rPr>
      <w:rFonts w:hint="eastAsia" w:ascii="宋体" w:hAnsi="宋体" w:eastAsia="宋体" w:cs="宋体"/>
      <w:color w:val="000000"/>
      <w:sz w:val="24"/>
      <w:szCs w:val="24"/>
      <w:u w:val="none"/>
    </w:rPr>
  </w:style>
  <w:style w:type="table" w:customStyle="1" w:styleId="564">
    <w:name w:val="网格型112"/>
    <w:basedOn w:val="44"/>
    <w:qFormat/>
    <w:uiPriority w:val="59"/>
    <w:rPr>
      <w:rFonts w:ascii="Calibri" w:hAnsi="Calibr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2236F-F627-4027-AD23-A37236898902}">
  <ds:schemaRefs/>
</ds:datastoreItem>
</file>

<file path=docProps/app.xml><?xml version="1.0" encoding="utf-8"?>
<Properties xmlns="http://schemas.openxmlformats.org/officeDocument/2006/extended-properties" xmlns:vt="http://schemas.openxmlformats.org/officeDocument/2006/docPropsVTypes">
  <Template>Normal</Template>
  <Company>SGS</Company>
  <Pages>4</Pages>
  <Words>908</Words>
  <Characters>3166</Characters>
  <Lines>123</Lines>
  <Paragraphs>34</Paragraphs>
  <TotalTime>9</TotalTime>
  <ScaleCrop>false</ScaleCrop>
  <LinksUpToDate>false</LinksUpToDate>
  <CharactersWithSpaces>3296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2025-05-09T11:31:00Z</dcterms:created>
  <dc:creator>zhangjiayun</dc:creator>
  <cp:lastModifiedBy>翟凤</cp:lastModifiedBy>
  <cp:lastPrinted>2023-12-26T08:38:00Z</cp:lastPrinted>
  <dcterms:modified xsi:type="dcterms:W3CDTF">2026-09-02T01:14:39Z</dcterms:modified>
  <dc:title>招标文件</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8D42ADF8DA6844AFA97E69DCB54036E6_13</vt:lpwstr>
  </property>
  <property fmtid="{D5CDD505-2E9C-101B-9397-08002B2CF9AE}" pid="4" name="KSOTemplateDocerSaveRecord">
    <vt:lpwstr>eyJoZGlkIjoiYjE2MzFmMWUxZGIyOGJmYzAwNWFjYmZiZWE0MDA1N2QiLCJ1c2VySWQiOiI1Mjg0NDIzODcifQ==</vt:lpwstr>
  </property>
</Properties>
</file>